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3F1C2" w14:textId="77777777" w:rsidR="007446C1" w:rsidRDefault="007446C1">
      <w:pPr>
        <w:pStyle w:val="a0"/>
      </w:pPr>
    </w:p>
    <w:p w14:paraId="005E7546" w14:textId="77777777" w:rsidR="007446C1" w:rsidRDefault="00000000">
      <w:pPr>
        <w:widowControl/>
        <w:jc w:val="center"/>
        <w:rPr>
          <w:rFonts w:ascii="Times New Roman" w:eastAsia="宋体" w:hAnsi="Times New Roman" w:cs="Times New Roman"/>
          <w:b/>
          <w:bCs/>
          <w:kern w:val="0"/>
          <w:sz w:val="44"/>
          <w:szCs w:val="44"/>
          <w:u w:val="single"/>
        </w:rPr>
      </w:pPr>
      <w:r>
        <w:rPr>
          <w:rFonts w:ascii="Times New Roman" w:eastAsia="宋体" w:hAnsi="Times New Roman" w:cs="Times New Roman" w:hint="eastAsia"/>
          <w:b/>
          <w:bCs/>
          <w:kern w:val="0"/>
          <w:sz w:val="44"/>
          <w:szCs w:val="44"/>
          <w:u w:val="single"/>
        </w:rPr>
        <w:t>深圳安联尚璟</w:t>
      </w:r>
      <w:proofErr w:type="gramStart"/>
      <w:r>
        <w:rPr>
          <w:rFonts w:ascii="Times New Roman" w:eastAsia="宋体" w:hAnsi="Times New Roman" w:cs="Times New Roman" w:hint="eastAsia"/>
          <w:b/>
          <w:bCs/>
          <w:kern w:val="0"/>
          <w:sz w:val="44"/>
          <w:szCs w:val="44"/>
          <w:u w:val="single"/>
        </w:rPr>
        <w:t>府项目</w:t>
      </w:r>
      <w:proofErr w:type="gramEnd"/>
      <w:r>
        <w:rPr>
          <w:rFonts w:ascii="Times New Roman" w:eastAsia="宋体" w:hAnsi="Times New Roman" w:cs="Times New Roman" w:hint="eastAsia"/>
          <w:b/>
          <w:bCs/>
          <w:kern w:val="0"/>
          <w:sz w:val="44"/>
          <w:szCs w:val="44"/>
          <w:u w:val="single"/>
        </w:rPr>
        <w:t>税务顾问服务</w:t>
      </w:r>
    </w:p>
    <w:p w14:paraId="42C5B115" w14:textId="77777777" w:rsidR="007446C1" w:rsidRDefault="00000000">
      <w:pPr>
        <w:widowControl/>
        <w:jc w:val="center"/>
        <w:rPr>
          <w:rFonts w:ascii="Times New Roman" w:eastAsia="宋体" w:hAnsi="Times New Roman" w:cs="Times New Roman"/>
          <w:sz w:val="32"/>
          <w:szCs w:val="32"/>
        </w:rPr>
      </w:pPr>
      <w:r>
        <w:rPr>
          <w:rFonts w:ascii="Times New Roman" w:eastAsia="宋体" w:hAnsi="Times New Roman" w:cs="Times New Roman" w:hint="eastAsia"/>
          <w:b/>
          <w:bCs/>
          <w:kern w:val="0"/>
          <w:sz w:val="44"/>
          <w:szCs w:val="44"/>
          <w:u w:val="single"/>
        </w:rPr>
        <w:t>（</w:t>
      </w:r>
      <w:r>
        <w:rPr>
          <w:rFonts w:ascii="Times New Roman" w:eastAsia="宋体" w:hAnsi="Times New Roman" w:cs="Times New Roman" w:hint="eastAsia"/>
          <w:b/>
          <w:bCs/>
          <w:kern w:val="0"/>
          <w:sz w:val="44"/>
          <w:szCs w:val="44"/>
          <w:u w:val="single"/>
        </w:rPr>
        <w:t>2024</w:t>
      </w:r>
      <w:r>
        <w:rPr>
          <w:rFonts w:ascii="Times New Roman" w:eastAsia="宋体" w:hAnsi="Times New Roman" w:cs="Times New Roman" w:hint="eastAsia"/>
          <w:b/>
          <w:bCs/>
          <w:kern w:val="0"/>
          <w:sz w:val="44"/>
          <w:szCs w:val="44"/>
          <w:u w:val="single"/>
        </w:rPr>
        <w:t>年度）</w:t>
      </w:r>
      <w:r>
        <w:rPr>
          <w:rFonts w:ascii="Times New Roman" w:eastAsia="宋体" w:hAnsi="Times New Roman" w:cs="Times New Roman" w:hint="eastAsia"/>
          <w:b/>
          <w:bCs/>
          <w:kern w:val="0"/>
          <w:sz w:val="44"/>
          <w:szCs w:val="44"/>
        </w:rPr>
        <w:t>采购</w:t>
      </w:r>
    </w:p>
    <w:p w14:paraId="35274461" w14:textId="77777777" w:rsidR="007446C1" w:rsidRDefault="007446C1">
      <w:pPr>
        <w:spacing w:line="540" w:lineRule="exact"/>
        <w:ind w:firstLine="420"/>
        <w:rPr>
          <w:rFonts w:ascii="Times New Roman" w:hAnsi="Times New Roman" w:cs="Times New Roman"/>
          <w:szCs w:val="21"/>
        </w:rPr>
      </w:pPr>
    </w:p>
    <w:p w14:paraId="3E77059F" w14:textId="77777777" w:rsidR="007446C1" w:rsidRDefault="007446C1">
      <w:pPr>
        <w:pStyle w:val="a0"/>
        <w:rPr>
          <w:rFonts w:ascii="Times New Roman" w:hAnsi="Times New Roman" w:cs="Times New Roman"/>
          <w:szCs w:val="21"/>
        </w:rPr>
      </w:pPr>
    </w:p>
    <w:p w14:paraId="771F6A11" w14:textId="77777777" w:rsidR="007446C1" w:rsidRDefault="007446C1">
      <w:pPr>
        <w:pStyle w:val="a0"/>
        <w:rPr>
          <w:rFonts w:ascii="Times New Roman" w:hAnsi="Times New Roman" w:cs="Times New Roman"/>
          <w:szCs w:val="21"/>
        </w:rPr>
      </w:pPr>
    </w:p>
    <w:p w14:paraId="0B350F0E" w14:textId="77777777" w:rsidR="007446C1" w:rsidRDefault="007446C1">
      <w:pPr>
        <w:pStyle w:val="a0"/>
        <w:rPr>
          <w:rFonts w:ascii="Times New Roman" w:hAnsi="Times New Roman" w:cs="Times New Roman"/>
          <w:szCs w:val="21"/>
        </w:rPr>
      </w:pPr>
    </w:p>
    <w:p w14:paraId="0D8F4FC0" w14:textId="77777777" w:rsidR="007446C1" w:rsidRDefault="007446C1">
      <w:pPr>
        <w:spacing w:line="540" w:lineRule="exact"/>
        <w:ind w:firstLine="420"/>
        <w:rPr>
          <w:rFonts w:ascii="Times New Roman" w:hAnsi="Times New Roman" w:cs="Times New Roman"/>
          <w:szCs w:val="21"/>
        </w:rPr>
      </w:pPr>
    </w:p>
    <w:p w14:paraId="4DF32D0D" w14:textId="77777777" w:rsidR="007446C1" w:rsidRDefault="00000000">
      <w:pPr>
        <w:jc w:val="center"/>
        <w:rPr>
          <w:rFonts w:ascii="Times New Roman" w:eastAsia="黑体" w:hAnsi="Times New Roman" w:cs="Times New Roman"/>
          <w:sz w:val="72"/>
          <w:szCs w:val="72"/>
        </w:rPr>
      </w:pPr>
      <w:proofErr w:type="gramStart"/>
      <w:r>
        <w:rPr>
          <w:rFonts w:ascii="Times New Roman" w:eastAsia="黑体" w:hAnsi="Times New Roman" w:cs="Times New Roman"/>
          <w:sz w:val="72"/>
          <w:szCs w:val="72"/>
        </w:rPr>
        <w:t>询</w:t>
      </w:r>
      <w:proofErr w:type="gramEnd"/>
      <w:r>
        <w:rPr>
          <w:rFonts w:ascii="Times New Roman" w:eastAsia="黑体" w:hAnsi="Times New Roman" w:cs="Times New Roman"/>
          <w:sz w:val="72"/>
          <w:szCs w:val="72"/>
        </w:rPr>
        <w:t xml:space="preserve">  </w:t>
      </w:r>
      <w:r>
        <w:rPr>
          <w:rFonts w:ascii="Times New Roman" w:eastAsia="黑体" w:hAnsi="Times New Roman" w:cs="Times New Roman"/>
          <w:sz w:val="72"/>
          <w:szCs w:val="72"/>
        </w:rPr>
        <w:t>比</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文</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件</w:t>
      </w:r>
    </w:p>
    <w:p w14:paraId="05141D53" w14:textId="77777777" w:rsidR="007446C1" w:rsidRDefault="007446C1">
      <w:pPr>
        <w:spacing w:line="540" w:lineRule="exact"/>
        <w:ind w:firstLine="420"/>
        <w:rPr>
          <w:rFonts w:ascii="Times New Roman" w:hAnsi="Times New Roman" w:cs="Times New Roman"/>
          <w:szCs w:val="21"/>
        </w:rPr>
      </w:pPr>
    </w:p>
    <w:p w14:paraId="6FB5A535" w14:textId="77777777" w:rsidR="007446C1" w:rsidRDefault="007446C1">
      <w:pPr>
        <w:spacing w:line="540" w:lineRule="exact"/>
        <w:ind w:firstLine="420"/>
        <w:rPr>
          <w:rFonts w:ascii="Times New Roman" w:hAnsi="Times New Roman" w:cs="Times New Roman"/>
          <w:szCs w:val="21"/>
        </w:rPr>
      </w:pPr>
    </w:p>
    <w:p w14:paraId="268FDAF7" w14:textId="77777777" w:rsidR="007446C1" w:rsidRDefault="007446C1">
      <w:pPr>
        <w:spacing w:line="540" w:lineRule="exact"/>
        <w:ind w:firstLine="420"/>
        <w:rPr>
          <w:rFonts w:ascii="Times New Roman" w:hAnsi="Times New Roman" w:cs="Times New Roman"/>
          <w:szCs w:val="21"/>
        </w:rPr>
      </w:pPr>
    </w:p>
    <w:p w14:paraId="77D0012E" w14:textId="77777777" w:rsidR="007446C1" w:rsidRDefault="007446C1">
      <w:pPr>
        <w:spacing w:line="540" w:lineRule="exact"/>
        <w:ind w:firstLine="420"/>
        <w:rPr>
          <w:rFonts w:ascii="Times New Roman" w:hAnsi="Times New Roman" w:cs="Times New Roman"/>
          <w:szCs w:val="21"/>
        </w:rPr>
      </w:pPr>
    </w:p>
    <w:p w14:paraId="01CA3E8C" w14:textId="77777777" w:rsidR="007446C1" w:rsidRDefault="007446C1">
      <w:pPr>
        <w:spacing w:line="540" w:lineRule="exact"/>
        <w:ind w:firstLine="420"/>
        <w:rPr>
          <w:rFonts w:ascii="Times New Roman" w:hAnsi="Times New Roman" w:cs="Times New Roman"/>
          <w:szCs w:val="21"/>
        </w:rPr>
      </w:pPr>
    </w:p>
    <w:p w14:paraId="46CE25A6" w14:textId="77777777" w:rsidR="007446C1" w:rsidRDefault="007446C1">
      <w:pPr>
        <w:spacing w:line="540" w:lineRule="exact"/>
        <w:ind w:firstLine="420"/>
        <w:rPr>
          <w:rFonts w:ascii="Times New Roman" w:hAnsi="Times New Roman" w:cs="Times New Roman"/>
          <w:szCs w:val="21"/>
        </w:rPr>
      </w:pPr>
    </w:p>
    <w:p w14:paraId="6D873243" w14:textId="77777777" w:rsidR="007446C1" w:rsidRDefault="007446C1">
      <w:pPr>
        <w:spacing w:line="540" w:lineRule="exact"/>
        <w:ind w:firstLine="420"/>
        <w:rPr>
          <w:rFonts w:ascii="Times New Roman" w:hAnsi="Times New Roman" w:cs="Times New Roman"/>
          <w:szCs w:val="21"/>
        </w:rPr>
      </w:pPr>
    </w:p>
    <w:p w14:paraId="76A026D4" w14:textId="77777777" w:rsidR="007446C1" w:rsidRDefault="007446C1">
      <w:pPr>
        <w:spacing w:line="540" w:lineRule="exact"/>
        <w:ind w:firstLine="420"/>
        <w:rPr>
          <w:rFonts w:ascii="Times New Roman" w:hAnsi="Times New Roman" w:cs="Times New Roman"/>
          <w:szCs w:val="21"/>
        </w:rPr>
      </w:pPr>
    </w:p>
    <w:p w14:paraId="78FE81D5" w14:textId="77777777" w:rsidR="007446C1" w:rsidRDefault="007446C1">
      <w:pPr>
        <w:spacing w:line="540" w:lineRule="exact"/>
        <w:ind w:firstLine="420"/>
        <w:rPr>
          <w:rFonts w:ascii="Times New Roman" w:hAnsi="Times New Roman" w:cs="Times New Roman"/>
          <w:szCs w:val="21"/>
        </w:rPr>
      </w:pPr>
    </w:p>
    <w:p w14:paraId="56C7BB18" w14:textId="77777777" w:rsidR="007446C1" w:rsidRDefault="007446C1">
      <w:pPr>
        <w:spacing w:line="540" w:lineRule="exact"/>
        <w:ind w:firstLine="640"/>
        <w:rPr>
          <w:rFonts w:ascii="Times New Roman" w:eastAsia="黑体" w:hAnsi="Times New Roman" w:cs="Times New Roman"/>
          <w:sz w:val="32"/>
          <w:szCs w:val="32"/>
        </w:rPr>
      </w:pPr>
    </w:p>
    <w:p w14:paraId="47616527" w14:textId="77777777" w:rsidR="007446C1" w:rsidRDefault="007446C1">
      <w:pPr>
        <w:spacing w:line="540" w:lineRule="exact"/>
        <w:ind w:leftChars="903" w:left="1896"/>
        <w:rPr>
          <w:rFonts w:ascii="Times New Roman" w:hAnsi="Times New Roman" w:cs="Times New Roman"/>
          <w:szCs w:val="21"/>
        </w:rPr>
      </w:pPr>
    </w:p>
    <w:p w14:paraId="7E727669" w14:textId="77777777" w:rsidR="007446C1" w:rsidRDefault="00000000">
      <w:pPr>
        <w:snapToGrid w:val="0"/>
        <w:ind w:firstLineChars="398" w:firstLine="1274"/>
        <w:rPr>
          <w:rFonts w:ascii="Times New Roman" w:hAnsi="Times New Roman" w:cs="Times New Roman"/>
          <w:sz w:val="32"/>
          <w:szCs w:val="32"/>
        </w:rPr>
      </w:pPr>
      <w:r>
        <w:rPr>
          <w:rFonts w:ascii="Times New Roman" w:eastAsia="黑体" w:hAnsi="Times New Roman" w:cs="Times New Roman"/>
          <w:sz w:val="32"/>
          <w:szCs w:val="32"/>
        </w:rPr>
        <w:t>采</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购</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人：</w:t>
      </w:r>
      <w:r>
        <w:rPr>
          <w:rFonts w:ascii="Times New Roman" w:eastAsia="黑体" w:hAnsi="Times New Roman" w:cs="Times New Roman"/>
          <w:sz w:val="32"/>
          <w:szCs w:val="32"/>
          <w:u w:val="single"/>
        </w:rPr>
        <w:t xml:space="preserve"> </w:t>
      </w:r>
      <w:r>
        <w:rPr>
          <w:rFonts w:ascii="Times New Roman" w:eastAsia="黑体" w:hAnsi="Times New Roman" w:cs="Times New Roman" w:hint="eastAsia"/>
          <w:sz w:val="32"/>
          <w:szCs w:val="32"/>
          <w:u w:val="single"/>
        </w:rPr>
        <w:t>深圳市安之联置业有限公司</w:t>
      </w:r>
      <w:r>
        <w:rPr>
          <w:rFonts w:ascii="Times New Roman" w:eastAsia="黑体" w:hAnsi="Times New Roman" w:cs="Times New Roman"/>
          <w:sz w:val="32"/>
          <w:szCs w:val="32"/>
          <w:u w:val="single"/>
        </w:rPr>
        <w:t xml:space="preserve"> </w:t>
      </w:r>
    </w:p>
    <w:p w14:paraId="083593E8" w14:textId="77777777" w:rsidR="007446C1" w:rsidRDefault="00000000">
      <w:pPr>
        <w:snapToGrid w:val="0"/>
        <w:ind w:leftChars="903" w:left="1896"/>
        <w:rPr>
          <w:rFonts w:ascii="Times New Roman" w:hAnsi="Times New Roman" w:cs="Times New Roman"/>
          <w:sz w:val="32"/>
          <w:szCs w:val="32"/>
        </w:rPr>
      </w:pPr>
      <w:r>
        <w:rPr>
          <w:rFonts w:ascii="Times New Roman" w:hAnsi="Times New Roman" w:cs="Times New Roman"/>
          <w:sz w:val="32"/>
          <w:szCs w:val="32"/>
        </w:rPr>
        <w:t xml:space="preserve"> </w:t>
      </w:r>
    </w:p>
    <w:p w14:paraId="0A77E534" w14:textId="72D2D3FB" w:rsidR="007446C1" w:rsidRDefault="00000000">
      <w:pPr>
        <w:snapToGrid w:val="0"/>
        <w:ind w:firstLineChars="398" w:firstLine="1274"/>
        <w:rPr>
          <w:rFonts w:ascii="Times New Roman" w:hAnsi="Times New Roman" w:cs="Times New Roman"/>
          <w:sz w:val="32"/>
          <w:szCs w:val="32"/>
        </w:rPr>
      </w:pPr>
      <w:r>
        <w:rPr>
          <w:rFonts w:ascii="Times New Roman" w:eastAsia="黑体" w:hAnsi="Times New Roman" w:cs="Times New Roman"/>
          <w:sz w:val="32"/>
          <w:szCs w:val="32"/>
        </w:rPr>
        <w:t>日</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期</w:t>
      </w:r>
      <w:r>
        <w:rPr>
          <w:rFonts w:ascii="Times New Roman" w:hAnsi="Times New Roman" w:cs="Times New Roman"/>
          <w:sz w:val="32"/>
          <w:szCs w:val="32"/>
        </w:rPr>
        <w:t>：</w:t>
      </w:r>
      <w:r>
        <w:rPr>
          <w:rFonts w:ascii="Times New Roman" w:eastAsia="黑体" w:hAnsi="Times New Roman" w:cs="Times New Roman"/>
          <w:sz w:val="32"/>
          <w:szCs w:val="32"/>
          <w:u w:val="single"/>
        </w:rPr>
        <w:t xml:space="preserve">  2024  </w:t>
      </w:r>
      <w:r>
        <w:rPr>
          <w:rFonts w:ascii="Times New Roman" w:hAnsi="Times New Roman" w:cs="Times New Roman"/>
          <w:sz w:val="32"/>
          <w:szCs w:val="32"/>
        </w:rPr>
        <w:t>年</w:t>
      </w:r>
      <w:r>
        <w:rPr>
          <w:rFonts w:ascii="Times New Roman" w:eastAsia="黑体" w:hAnsi="Times New Roman" w:cs="Times New Roman"/>
          <w:sz w:val="32"/>
          <w:szCs w:val="32"/>
          <w:u w:val="single"/>
        </w:rPr>
        <w:t xml:space="preserve">  3 </w:t>
      </w:r>
      <w:r>
        <w:rPr>
          <w:rFonts w:ascii="Times New Roman" w:hAnsi="Times New Roman" w:cs="Times New Roman"/>
          <w:sz w:val="32"/>
          <w:szCs w:val="32"/>
        </w:rPr>
        <w:t>月</w:t>
      </w:r>
      <w:r>
        <w:rPr>
          <w:rFonts w:ascii="Times New Roman" w:eastAsia="黑体" w:hAnsi="Times New Roman" w:cs="Times New Roman"/>
          <w:sz w:val="32"/>
          <w:szCs w:val="32"/>
          <w:u w:val="single"/>
        </w:rPr>
        <w:t xml:space="preserve"> </w:t>
      </w:r>
      <w:r w:rsidR="00847655">
        <w:rPr>
          <w:rFonts w:ascii="Times New Roman" w:eastAsia="黑体" w:hAnsi="Times New Roman" w:cs="Times New Roman"/>
          <w:sz w:val="32"/>
          <w:szCs w:val="32"/>
          <w:u w:val="single"/>
        </w:rPr>
        <w:t>2</w:t>
      </w:r>
      <w:r w:rsidR="00D14700">
        <w:rPr>
          <w:rFonts w:ascii="Times New Roman" w:eastAsia="黑体" w:hAnsi="Times New Roman" w:cs="Times New Roman"/>
          <w:sz w:val="32"/>
          <w:szCs w:val="32"/>
          <w:u w:val="single"/>
        </w:rPr>
        <w:t>6</w:t>
      </w:r>
      <w:r>
        <w:rPr>
          <w:rFonts w:ascii="Times New Roman" w:eastAsia="黑体" w:hAnsi="Times New Roman" w:cs="Times New Roman"/>
          <w:sz w:val="32"/>
          <w:szCs w:val="32"/>
          <w:u w:val="single"/>
        </w:rPr>
        <w:t xml:space="preserve"> </w:t>
      </w:r>
      <w:r>
        <w:rPr>
          <w:rFonts w:ascii="Times New Roman" w:hAnsi="Times New Roman" w:cs="Times New Roman"/>
          <w:sz w:val="32"/>
          <w:szCs w:val="32"/>
        </w:rPr>
        <w:t>日</w:t>
      </w:r>
    </w:p>
    <w:p w14:paraId="34A0BF07" w14:textId="77777777" w:rsidR="007446C1" w:rsidRDefault="007446C1">
      <w:pPr>
        <w:ind w:leftChars="903" w:left="1896"/>
        <w:rPr>
          <w:rFonts w:ascii="Times New Roman" w:eastAsia="宋体" w:hAnsi="Times New Roman" w:cs="Times New Roman"/>
          <w:sz w:val="24"/>
        </w:rPr>
        <w:sectPr w:rsidR="007446C1" w:rsidSect="00857F33">
          <w:pgSz w:w="11906" w:h="16838"/>
          <w:pgMar w:top="1440" w:right="1800" w:bottom="1440" w:left="1800" w:header="851" w:footer="992" w:gutter="0"/>
          <w:cols w:space="425"/>
          <w:docGrid w:type="lines" w:linePitch="312"/>
        </w:sectPr>
      </w:pPr>
    </w:p>
    <w:bookmarkStart w:id="0" w:name="_Toc23500_WPSOffice_Type1" w:displacedByCustomXml="next"/>
    <w:sdt>
      <w:sdtPr>
        <w:rPr>
          <w:rFonts w:ascii="宋体" w:eastAsia="宋体" w:hAnsi="宋体"/>
          <w:kern w:val="2"/>
          <w:sz w:val="21"/>
          <w:szCs w:val="24"/>
        </w:rPr>
        <w:id w:val="899866773"/>
        <w:docPartObj>
          <w:docPartGallery w:val="Table of Contents"/>
          <w:docPartUnique/>
        </w:docPartObj>
      </w:sdtPr>
      <w:sdtEndPr>
        <w:rPr>
          <w:rFonts w:asciiTheme="minorHAnsi" w:eastAsiaTheme="minorEastAsia" w:hAnsiTheme="minorHAnsi"/>
          <w:sz w:val="20"/>
          <w:szCs w:val="20"/>
        </w:rPr>
      </w:sdtEndPr>
      <w:sdtContent>
        <w:p w14:paraId="15CD3FCB" w14:textId="77777777" w:rsidR="007446C1" w:rsidRDefault="00000000">
          <w:pPr>
            <w:pStyle w:val="WPSOffice1"/>
            <w:tabs>
              <w:tab w:val="right" w:leader="dot" w:pos="8312"/>
            </w:tabs>
            <w:jc w:val="center"/>
            <w:rPr>
              <w:rFonts w:ascii="Times New Roman" w:eastAsia="宋体" w:hAnsi="Times New Roman" w:cs="Times New Roman"/>
              <w:sz w:val="28"/>
              <w:szCs w:val="28"/>
            </w:rPr>
          </w:pPr>
          <w:r>
            <w:rPr>
              <w:rFonts w:ascii="Times New Roman" w:eastAsia="宋体" w:hAnsi="Times New Roman" w:cs="Times New Roman"/>
              <w:sz w:val="28"/>
              <w:szCs w:val="28"/>
            </w:rPr>
            <w:t>目</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录</w:t>
          </w:r>
        </w:p>
        <w:p w14:paraId="7E1516D3" w14:textId="77777777" w:rsidR="007446C1" w:rsidRDefault="00000000">
          <w:pPr>
            <w:pStyle w:val="WPSOffice1"/>
            <w:tabs>
              <w:tab w:val="right" w:leader="dot" w:pos="8312"/>
            </w:tabs>
            <w:rPr>
              <w:rFonts w:ascii="Times New Roman" w:eastAsia="宋体" w:hAnsi="Times New Roman" w:cs="Times New Roman"/>
              <w:sz w:val="28"/>
              <w:szCs w:val="28"/>
            </w:rPr>
          </w:pPr>
          <w:hyperlink w:anchor="_Toc2405_WPSOffice_Level1" w:history="1">
            <w:sdt>
              <w:sdtPr>
                <w:rPr>
                  <w:rFonts w:ascii="Times New Roman" w:eastAsia="宋体" w:hAnsi="Times New Roman" w:cs="Times New Roman"/>
                  <w:sz w:val="28"/>
                  <w:szCs w:val="28"/>
                </w:rPr>
                <w:id w:val="147456488"/>
                <w:placeholder>
                  <w:docPart w:val="{f8581462-9cdb-487f-b714-a753f3714547}"/>
                </w:placeholder>
              </w:sdtPr>
              <w:sdtContent>
                <w:r>
                  <w:rPr>
                    <w:rFonts w:ascii="Times New Roman" w:eastAsia="宋体" w:hAnsi="Times New Roman" w:cs="Times New Roman"/>
                    <w:sz w:val="28"/>
                    <w:szCs w:val="28"/>
                  </w:rPr>
                  <w:t>第一章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采购公告</w:t>
                </w:r>
              </w:sdtContent>
            </w:sdt>
            <w:r>
              <w:rPr>
                <w:rFonts w:ascii="Times New Roman" w:eastAsia="宋体" w:hAnsi="Times New Roman" w:cs="Times New Roman"/>
                <w:sz w:val="28"/>
                <w:szCs w:val="28"/>
              </w:rPr>
              <w:tab/>
            </w:r>
            <w:bookmarkStart w:id="1" w:name="_Toc2405_WPSOffice_Level1Page"/>
            <w:r>
              <w:rPr>
                <w:rFonts w:ascii="Times New Roman" w:eastAsia="宋体" w:hAnsi="Times New Roman" w:cs="Times New Roman"/>
                <w:sz w:val="28"/>
                <w:szCs w:val="28"/>
              </w:rPr>
              <w:t>1</w:t>
            </w:r>
            <w:bookmarkEnd w:id="1"/>
          </w:hyperlink>
        </w:p>
        <w:p w14:paraId="0A1992D1" w14:textId="77777777" w:rsidR="007446C1" w:rsidRDefault="00000000">
          <w:pPr>
            <w:pStyle w:val="WPSOffice1"/>
            <w:tabs>
              <w:tab w:val="right" w:leader="dot" w:pos="8312"/>
            </w:tabs>
            <w:rPr>
              <w:rFonts w:ascii="Times New Roman" w:eastAsia="宋体" w:hAnsi="Times New Roman" w:cs="Times New Roman"/>
              <w:sz w:val="28"/>
              <w:szCs w:val="28"/>
            </w:rPr>
          </w:pPr>
          <w:hyperlink w:anchor="_Toc13339_WPSOffice_Level1" w:history="1">
            <w:sdt>
              <w:sdtPr>
                <w:rPr>
                  <w:rFonts w:ascii="Times New Roman" w:eastAsia="宋体" w:hAnsi="Times New Roman" w:cs="Times New Roman"/>
                  <w:sz w:val="28"/>
                  <w:szCs w:val="28"/>
                </w:rPr>
                <w:id w:val="1498304503"/>
                <w:placeholder>
                  <w:docPart w:val="{bdf27d92-e4f5-4d9e-9fca-b07a32d64a96}"/>
                </w:placeholder>
              </w:sdtPr>
              <w:sdtContent>
                <w:r>
                  <w:rPr>
                    <w:rFonts w:ascii="Times New Roman" w:eastAsia="宋体" w:hAnsi="Times New Roman" w:cs="Times New Roman"/>
                    <w:sz w:val="28"/>
                    <w:szCs w:val="28"/>
                  </w:rPr>
                  <w:t>第二章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供应商须知</w:t>
                </w:r>
              </w:sdtContent>
            </w:sdt>
            <w:r>
              <w:rPr>
                <w:rFonts w:ascii="Times New Roman" w:eastAsia="宋体" w:hAnsi="Times New Roman" w:cs="Times New Roman"/>
                <w:sz w:val="28"/>
                <w:szCs w:val="28"/>
              </w:rPr>
              <w:tab/>
            </w:r>
            <w:bookmarkStart w:id="2" w:name="_Toc13339_WPSOffice_Level1Page"/>
            <w:r>
              <w:rPr>
                <w:rFonts w:ascii="Times New Roman" w:eastAsia="宋体" w:hAnsi="Times New Roman" w:cs="Times New Roman"/>
                <w:sz w:val="28"/>
                <w:szCs w:val="28"/>
              </w:rPr>
              <w:t>8</w:t>
            </w:r>
            <w:bookmarkEnd w:id="2"/>
          </w:hyperlink>
        </w:p>
        <w:p w14:paraId="122220A3" w14:textId="77777777" w:rsidR="007446C1" w:rsidRDefault="00000000">
          <w:pPr>
            <w:pStyle w:val="WPSOffice1"/>
            <w:tabs>
              <w:tab w:val="right" w:leader="dot" w:pos="8312"/>
            </w:tabs>
            <w:rPr>
              <w:rFonts w:ascii="Times New Roman" w:eastAsia="宋体" w:hAnsi="Times New Roman" w:cs="Times New Roman"/>
              <w:sz w:val="28"/>
              <w:szCs w:val="28"/>
            </w:rPr>
          </w:pPr>
          <w:hyperlink w:anchor="_Toc29272_WPSOffice_Level1" w:history="1">
            <w:sdt>
              <w:sdtPr>
                <w:rPr>
                  <w:rFonts w:ascii="Times New Roman" w:eastAsia="宋体" w:hAnsi="Times New Roman" w:cs="Times New Roman"/>
                  <w:sz w:val="28"/>
                  <w:szCs w:val="28"/>
                </w:rPr>
                <w:id w:val="129838354"/>
                <w:placeholder>
                  <w:docPart w:val="{e811a058-2f41-4336-a330-95198a920115}"/>
                </w:placeholder>
              </w:sdtPr>
              <w:sdtContent>
                <w:r>
                  <w:rPr>
                    <w:rFonts w:ascii="Times New Roman" w:eastAsia="宋体" w:hAnsi="Times New Roman" w:cs="Times New Roman"/>
                    <w:sz w:val="28"/>
                    <w:szCs w:val="28"/>
                  </w:rPr>
                  <w:t>第三章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评审办法</w:t>
                </w:r>
              </w:sdtContent>
            </w:sdt>
            <w:r>
              <w:rPr>
                <w:rFonts w:ascii="Times New Roman" w:eastAsia="宋体" w:hAnsi="Times New Roman" w:cs="Times New Roman"/>
                <w:sz w:val="28"/>
                <w:szCs w:val="28"/>
              </w:rPr>
              <w:tab/>
            </w:r>
            <w:bookmarkStart w:id="3" w:name="_Toc29272_WPSOffice_Level1Page"/>
            <w:r>
              <w:rPr>
                <w:rFonts w:ascii="Times New Roman" w:eastAsia="宋体" w:hAnsi="Times New Roman" w:cs="Times New Roman"/>
                <w:sz w:val="28"/>
                <w:szCs w:val="28"/>
              </w:rPr>
              <w:t>1</w:t>
            </w:r>
            <w:bookmarkEnd w:id="3"/>
            <w:r>
              <w:rPr>
                <w:rFonts w:ascii="Times New Roman" w:eastAsia="宋体" w:hAnsi="Times New Roman" w:cs="Times New Roman" w:hint="eastAsia"/>
                <w:sz w:val="28"/>
                <w:szCs w:val="28"/>
              </w:rPr>
              <w:t>5</w:t>
            </w:r>
          </w:hyperlink>
        </w:p>
        <w:p w14:paraId="424AD658" w14:textId="77777777" w:rsidR="007446C1" w:rsidRDefault="00000000">
          <w:pPr>
            <w:pStyle w:val="WPSOffice1"/>
            <w:tabs>
              <w:tab w:val="right" w:leader="dot" w:pos="8312"/>
            </w:tabs>
            <w:rPr>
              <w:rFonts w:ascii="Times New Roman" w:eastAsia="宋体" w:hAnsi="Times New Roman" w:cs="Times New Roman"/>
              <w:sz w:val="28"/>
              <w:szCs w:val="28"/>
            </w:rPr>
          </w:pPr>
          <w:hyperlink w:anchor="_Toc13270_WPSOffice_Level1" w:history="1">
            <w:sdt>
              <w:sdtPr>
                <w:rPr>
                  <w:rFonts w:ascii="Times New Roman" w:eastAsia="宋体" w:hAnsi="Times New Roman" w:cs="Times New Roman"/>
                  <w:sz w:val="28"/>
                  <w:szCs w:val="28"/>
                </w:rPr>
                <w:id w:val="1378824661"/>
                <w:placeholder>
                  <w:docPart w:val="{84ca204a-1302-4314-9ec2-7dd9e539d80b}"/>
                </w:placeholder>
              </w:sdtPr>
              <w:sdtContent>
                <w:r>
                  <w:rPr>
                    <w:rFonts w:ascii="Times New Roman" w:eastAsia="宋体" w:hAnsi="Times New Roman" w:cs="Times New Roman"/>
                    <w:sz w:val="28"/>
                    <w:szCs w:val="28"/>
                  </w:rPr>
                  <w:t>第四章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合同内容</w:t>
                </w:r>
              </w:sdtContent>
            </w:sdt>
            <w:r>
              <w:rPr>
                <w:rFonts w:ascii="Times New Roman" w:eastAsia="宋体" w:hAnsi="Times New Roman" w:cs="Times New Roman"/>
                <w:sz w:val="28"/>
                <w:szCs w:val="28"/>
              </w:rPr>
              <w:tab/>
            </w:r>
            <w:bookmarkStart w:id="4" w:name="_Toc13270_WPSOffice_Level1Page"/>
            <w:r>
              <w:rPr>
                <w:rFonts w:ascii="Times New Roman" w:eastAsia="宋体" w:hAnsi="Times New Roman" w:cs="Times New Roman"/>
                <w:sz w:val="28"/>
                <w:szCs w:val="28"/>
              </w:rPr>
              <w:t>2</w:t>
            </w:r>
            <w:bookmarkEnd w:id="4"/>
            <w:r>
              <w:rPr>
                <w:rFonts w:ascii="Times New Roman" w:eastAsia="宋体" w:hAnsi="Times New Roman" w:cs="Times New Roman" w:hint="eastAsia"/>
                <w:sz w:val="28"/>
                <w:szCs w:val="28"/>
              </w:rPr>
              <w:t>7</w:t>
            </w:r>
          </w:hyperlink>
        </w:p>
        <w:p w14:paraId="4C0DD299" w14:textId="77777777" w:rsidR="007446C1" w:rsidRDefault="00000000">
          <w:pPr>
            <w:pStyle w:val="WPSOffice1"/>
            <w:tabs>
              <w:tab w:val="right" w:leader="dot" w:pos="8312"/>
            </w:tabs>
            <w:rPr>
              <w:rFonts w:ascii="Times New Roman" w:eastAsia="宋体" w:hAnsi="Times New Roman" w:cs="Times New Roman"/>
              <w:sz w:val="28"/>
              <w:szCs w:val="28"/>
            </w:rPr>
          </w:pPr>
          <w:hyperlink w:anchor="_Toc17834_WPSOffice_Level1" w:history="1">
            <w:sdt>
              <w:sdtPr>
                <w:rPr>
                  <w:rFonts w:ascii="Times New Roman" w:eastAsia="宋体" w:hAnsi="Times New Roman" w:cs="Times New Roman"/>
                  <w:sz w:val="28"/>
                  <w:szCs w:val="28"/>
                </w:rPr>
                <w:id w:val="-1"/>
                <w:placeholder>
                  <w:docPart w:val="{947c02ee-80f8-4d52-aa7f-7219eba1310c}"/>
                </w:placeholder>
              </w:sdtPr>
              <w:sdtContent>
                <w:r>
                  <w:rPr>
                    <w:rFonts w:ascii="Times New Roman" w:eastAsia="宋体" w:hAnsi="Times New Roman" w:cs="Times New Roman"/>
                    <w:sz w:val="28"/>
                    <w:szCs w:val="28"/>
                  </w:rPr>
                  <w:t>第五章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采购需求及清单</w:t>
                </w:r>
              </w:sdtContent>
            </w:sdt>
            <w:r>
              <w:rPr>
                <w:rFonts w:ascii="Times New Roman" w:eastAsia="宋体" w:hAnsi="Times New Roman" w:cs="Times New Roman"/>
                <w:sz w:val="28"/>
                <w:szCs w:val="28"/>
              </w:rPr>
              <w:tab/>
            </w:r>
            <w:r>
              <w:rPr>
                <w:rFonts w:ascii="Times New Roman" w:eastAsia="宋体" w:hAnsi="Times New Roman" w:cs="Times New Roman" w:hint="eastAsia"/>
                <w:sz w:val="28"/>
                <w:szCs w:val="28"/>
              </w:rPr>
              <w:t>4</w:t>
            </w:r>
          </w:hyperlink>
          <w:r>
            <w:rPr>
              <w:rFonts w:ascii="Times New Roman" w:eastAsia="宋体" w:hAnsi="Times New Roman" w:cs="Times New Roman" w:hint="eastAsia"/>
              <w:sz w:val="28"/>
              <w:szCs w:val="28"/>
            </w:rPr>
            <w:t>2</w:t>
          </w:r>
        </w:p>
        <w:p w14:paraId="49550F3F" w14:textId="77777777" w:rsidR="007446C1" w:rsidRDefault="00000000">
          <w:pPr>
            <w:pStyle w:val="WPSOffice1"/>
            <w:tabs>
              <w:tab w:val="right" w:leader="dot" w:pos="8312"/>
            </w:tabs>
          </w:pPr>
          <w:hyperlink w:anchor="_Toc27766_WPSOffice_Level1" w:history="1">
            <w:sdt>
              <w:sdtPr>
                <w:rPr>
                  <w:rFonts w:ascii="Times New Roman" w:eastAsia="宋体" w:hAnsi="Times New Roman" w:cs="Times New Roman"/>
                  <w:sz w:val="28"/>
                  <w:szCs w:val="28"/>
                </w:rPr>
                <w:id w:val="1284229197"/>
                <w:placeholder>
                  <w:docPart w:val="{686c63b0-85a2-4b6e-b1c6-dc681fcb5cb1}"/>
                </w:placeholder>
              </w:sdtPr>
              <w:sdtContent>
                <w:r>
                  <w:rPr>
                    <w:rFonts w:ascii="Times New Roman" w:eastAsia="宋体" w:hAnsi="Times New Roman" w:cs="Times New Roman"/>
                    <w:sz w:val="28"/>
                    <w:szCs w:val="28"/>
                  </w:rPr>
                  <w:t>第六章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响应文件格式</w:t>
                </w:r>
              </w:sdtContent>
            </w:sdt>
            <w:r>
              <w:rPr>
                <w:rFonts w:ascii="Times New Roman" w:eastAsia="宋体" w:hAnsi="Times New Roman" w:cs="Times New Roman"/>
                <w:sz w:val="28"/>
                <w:szCs w:val="28"/>
              </w:rPr>
              <w:tab/>
            </w:r>
            <w:r>
              <w:rPr>
                <w:rFonts w:ascii="Times New Roman" w:eastAsia="宋体" w:hAnsi="Times New Roman" w:cs="Times New Roman" w:hint="eastAsia"/>
                <w:sz w:val="28"/>
                <w:szCs w:val="28"/>
              </w:rPr>
              <w:t>4</w:t>
            </w:r>
          </w:hyperlink>
          <w:bookmarkEnd w:id="0"/>
          <w:r>
            <w:rPr>
              <w:rFonts w:ascii="Times New Roman" w:eastAsia="宋体" w:hAnsi="Times New Roman" w:cs="Times New Roman" w:hint="eastAsia"/>
              <w:sz w:val="28"/>
              <w:szCs w:val="28"/>
            </w:rPr>
            <w:t>3</w:t>
          </w:r>
        </w:p>
      </w:sdtContent>
    </w:sdt>
    <w:p w14:paraId="5F36D1A8" w14:textId="77777777" w:rsidR="007446C1" w:rsidRDefault="007446C1">
      <w:pPr>
        <w:jc w:val="center"/>
        <w:rPr>
          <w:rFonts w:ascii="宋体" w:eastAsia="宋体" w:hAnsi="宋体"/>
        </w:rPr>
      </w:pPr>
    </w:p>
    <w:p w14:paraId="5515F7D7" w14:textId="77777777" w:rsidR="007446C1" w:rsidRDefault="007446C1">
      <w:pPr>
        <w:jc w:val="center"/>
        <w:rPr>
          <w:rFonts w:ascii="宋体" w:eastAsia="宋体" w:hAnsi="宋体"/>
        </w:rPr>
      </w:pPr>
    </w:p>
    <w:p w14:paraId="46D1DCD4" w14:textId="77777777" w:rsidR="007446C1" w:rsidRDefault="007446C1">
      <w:pPr>
        <w:jc w:val="center"/>
        <w:rPr>
          <w:rFonts w:ascii="宋体" w:eastAsia="宋体" w:hAnsi="宋体"/>
        </w:rPr>
      </w:pPr>
    </w:p>
    <w:p w14:paraId="7C11962A" w14:textId="77777777" w:rsidR="007446C1" w:rsidRDefault="007446C1">
      <w:pPr>
        <w:jc w:val="center"/>
        <w:rPr>
          <w:rFonts w:ascii="宋体" w:eastAsia="宋体" w:hAnsi="宋体"/>
        </w:rPr>
      </w:pPr>
    </w:p>
    <w:p w14:paraId="49BAD1B4" w14:textId="77777777" w:rsidR="007446C1" w:rsidRDefault="007446C1">
      <w:pPr>
        <w:pStyle w:val="1"/>
        <w:spacing w:before="312" w:after="312"/>
        <w:rPr>
          <w:rFonts w:ascii="Times New Roman" w:eastAsia="宋体" w:hAnsi="Times New Roman" w:cs="Times New Roman"/>
        </w:rPr>
        <w:sectPr w:rsidR="007446C1" w:rsidSect="00857F33">
          <w:footerReference w:type="default" r:id="rId9"/>
          <w:footnotePr>
            <w:numFmt w:val="decimalEnclosedCircleChinese"/>
            <w:numRestart w:val="eachPage"/>
          </w:footnotePr>
          <w:pgSz w:w="11906" w:h="16838"/>
          <w:pgMar w:top="1440" w:right="1797" w:bottom="1440" w:left="1797" w:header="851" w:footer="992" w:gutter="0"/>
          <w:cols w:space="720"/>
          <w:docGrid w:type="linesAndChars" w:linePitch="312"/>
        </w:sectPr>
      </w:pPr>
    </w:p>
    <w:p w14:paraId="1F0BB764" w14:textId="77777777" w:rsidR="007446C1" w:rsidRDefault="00000000">
      <w:pPr>
        <w:pStyle w:val="1"/>
        <w:spacing w:before="312" w:after="312"/>
        <w:rPr>
          <w:rFonts w:ascii="Times New Roman" w:eastAsia="宋体" w:hAnsi="Times New Roman" w:cs="Times New Roman"/>
        </w:rPr>
      </w:pPr>
      <w:bookmarkStart w:id="5" w:name="_Toc2405_WPSOffice_Level1"/>
      <w:r>
        <w:rPr>
          <w:rFonts w:ascii="Times New Roman" w:eastAsia="宋体" w:hAnsi="Times New Roman" w:cs="Times New Roman"/>
        </w:rPr>
        <w:lastRenderedPageBreak/>
        <w:t>采购公告</w:t>
      </w:r>
      <w:bookmarkEnd w:id="5"/>
    </w:p>
    <w:p w14:paraId="1F87385E" w14:textId="77777777" w:rsidR="007446C1" w:rsidRDefault="00000000">
      <w:pPr>
        <w:pStyle w:val="2"/>
        <w:snapToGrid w:val="0"/>
        <w:spacing w:before="120" w:after="120" w:line="240" w:lineRule="auto"/>
        <w:ind w:firstLine="403"/>
        <w:rPr>
          <w:rFonts w:ascii="Times New Roman" w:eastAsia="黑体" w:hAnsi="Times New Roman" w:cs="Times New Roman"/>
          <w:bCs w:val="0"/>
          <w:sz w:val="22"/>
          <w:szCs w:val="15"/>
        </w:rPr>
      </w:pPr>
      <w:bookmarkStart w:id="6" w:name="_Toc6496_WPSOffice_Level2"/>
      <w:bookmarkStart w:id="7" w:name="_Toc12765"/>
      <w:bookmarkStart w:id="8" w:name="_Toc525632585"/>
      <w:bookmarkStart w:id="9" w:name="_Toc10395_WPSOffice_Level2"/>
      <w:bookmarkStart w:id="10" w:name="_Toc24354_WPSOffice_Level2"/>
      <w:bookmarkStart w:id="11" w:name="_Toc13871"/>
      <w:bookmarkStart w:id="12" w:name="_Toc4489_WPSOffice_Level2"/>
      <w:r>
        <w:rPr>
          <w:rFonts w:ascii="Times New Roman" w:eastAsia="黑体" w:hAnsi="Times New Roman" w:cs="Times New Roman"/>
          <w:bCs w:val="0"/>
          <w:sz w:val="22"/>
          <w:szCs w:val="15"/>
        </w:rPr>
        <w:t>项目简介</w:t>
      </w:r>
      <w:bookmarkEnd w:id="6"/>
      <w:bookmarkEnd w:id="7"/>
      <w:bookmarkEnd w:id="8"/>
      <w:bookmarkEnd w:id="9"/>
      <w:bookmarkEnd w:id="10"/>
      <w:bookmarkEnd w:id="11"/>
      <w:bookmarkEnd w:id="12"/>
    </w:p>
    <w:p w14:paraId="218A3B1A" w14:textId="77777777" w:rsidR="007446C1" w:rsidRDefault="00000000">
      <w:pPr>
        <w:snapToGrid w:val="0"/>
        <w:spacing w:line="440" w:lineRule="exact"/>
        <w:ind w:firstLineChars="200" w:firstLine="420"/>
        <w:rPr>
          <w:rFonts w:ascii="Times New Roman" w:hAnsi="Times New Roman" w:cs="Times New Roman"/>
          <w:szCs w:val="22"/>
          <w:u w:val="single"/>
        </w:rPr>
      </w:pPr>
      <w:r>
        <w:rPr>
          <w:rFonts w:ascii="Times New Roman" w:hAnsi="Times New Roman" w:cs="Times New Roman"/>
          <w:szCs w:val="22"/>
        </w:rPr>
        <w:t xml:space="preserve">1.1 </w:t>
      </w:r>
      <w:r>
        <w:rPr>
          <w:rFonts w:ascii="Times New Roman" w:hAnsi="Times New Roman" w:cs="Times New Roman"/>
          <w:szCs w:val="22"/>
        </w:rPr>
        <w:t>项目名称：</w:t>
      </w:r>
      <w:r>
        <w:rPr>
          <w:rFonts w:ascii="Times New Roman" w:hAnsi="Times New Roman" w:cs="Times New Roman" w:hint="eastAsia"/>
          <w:szCs w:val="22"/>
          <w:u w:val="single"/>
        </w:rPr>
        <w:t>深圳安联尚璟</w:t>
      </w:r>
      <w:proofErr w:type="gramStart"/>
      <w:r>
        <w:rPr>
          <w:rFonts w:ascii="Times New Roman" w:hAnsi="Times New Roman" w:cs="Times New Roman" w:hint="eastAsia"/>
          <w:szCs w:val="22"/>
          <w:u w:val="single"/>
        </w:rPr>
        <w:t>府项目</w:t>
      </w:r>
      <w:proofErr w:type="gramEnd"/>
      <w:r>
        <w:rPr>
          <w:rFonts w:ascii="Times New Roman" w:hAnsi="Times New Roman" w:cs="Times New Roman" w:hint="eastAsia"/>
          <w:szCs w:val="22"/>
          <w:u w:val="single"/>
        </w:rPr>
        <w:t>税务顾问服务（</w:t>
      </w:r>
      <w:r>
        <w:rPr>
          <w:rFonts w:ascii="Times New Roman" w:hAnsi="Times New Roman" w:cs="Times New Roman" w:hint="eastAsia"/>
          <w:szCs w:val="22"/>
          <w:u w:val="single"/>
        </w:rPr>
        <w:t>2024</w:t>
      </w:r>
      <w:r>
        <w:rPr>
          <w:rFonts w:ascii="Times New Roman" w:hAnsi="Times New Roman" w:cs="Times New Roman" w:hint="eastAsia"/>
          <w:szCs w:val="22"/>
          <w:u w:val="single"/>
        </w:rPr>
        <w:t>年度）</w:t>
      </w:r>
    </w:p>
    <w:p w14:paraId="4F0A1CD3" w14:textId="77777777" w:rsidR="007446C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 xml:space="preserve">1.2 </w:t>
      </w:r>
      <w:r>
        <w:rPr>
          <w:rFonts w:ascii="Times New Roman" w:hAnsi="Times New Roman" w:cs="Times New Roman"/>
          <w:szCs w:val="22"/>
        </w:rPr>
        <w:t>采</w:t>
      </w:r>
      <w:r>
        <w:rPr>
          <w:rFonts w:ascii="Times New Roman" w:hAnsi="Times New Roman" w:cs="Times New Roman"/>
          <w:szCs w:val="22"/>
        </w:rPr>
        <w:t xml:space="preserve"> </w:t>
      </w:r>
      <w:r>
        <w:rPr>
          <w:rFonts w:ascii="Times New Roman" w:hAnsi="Times New Roman" w:cs="Times New Roman"/>
          <w:szCs w:val="22"/>
        </w:rPr>
        <w:t>购</w:t>
      </w:r>
      <w:r>
        <w:rPr>
          <w:rFonts w:ascii="Times New Roman" w:hAnsi="Times New Roman" w:cs="Times New Roman"/>
          <w:szCs w:val="22"/>
        </w:rPr>
        <w:t xml:space="preserve"> </w:t>
      </w:r>
      <w:r>
        <w:rPr>
          <w:rFonts w:ascii="Times New Roman" w:hAnsi="Times New Roman" w:cs="Times New Roman"/>
          <w:szCs w:val="22"/>
        </w:rPr>
        <w:t>人：</w:t>
      </w:r>
      <w:r>
        <w:rPr>
          <w:rFonts w:ascii="Times New Roman" w:hAnsi="Times New Roman" w:cs="Times New Roman" w:hint="eastAsia"/>
          <w:szCs w:val="22"/>
          <w:u w:val="single"/>
        </w:rPr>
        <w:t>深圳市安之联置业有限公司</w:t>
      </w:r>
    </w:p>
    <w:p w14:paraId="5200B653" w14:textId="77777777" w:rsidR="007446C1" w:rsidRDefault="00000000">
      <w:pPr>
        <w:snapToGrid w:val="0"/>
        <w:spacing w:line="440" w:lineRule="exact"/>
        <w:ind w:firstLineChars="200" w:firstLine="420"/>
        <w:rPr>
          <w:rFonts w:ascii="Times New Roman" w:eastAsia="宋体" w:hAnsi="Times New Roman" w:cs="Times New Roman"/>
          <w:szCs w:val="22"/>
        </w:rPr>
      </w:pPr>
      <w:r>
        <w:rPr>
          <w:rFonts w:ascii="Times New Roman" w:hAnsi="Times New Roman" w:cs="Times New Roman"/>
          <w:szCs w:val="22"/>
        </w:rPr>
        <w:t xml:space="preserve">1.3 </w:t>
      </w:r>
      <w:r>
        <w:rPr>
          <w:rFonts w:ascii="Times New Roman" w:hAnsi="Times New Roman" w:cs="Times New Roman"/>
          <w:szCs w:val="22"/>
        </w:rPr>
        <w:t>项目概况：</w:t>
      </w:r>
      <w:r>
        <w:rPr>
          <w:rFonts w:ascii="Times New Roman" w:hAnsi="Times New Roman" w:cs="Times New Roman" w:hint="eastAsia"/>
          <w:szCs w:val="22"/>
          <w:u w:val="single"/>
        </w:rPr>
        <w:t>深圳安联尚璟</w:t>
      </w:r>
      <w:proofErr w:type="gramStart"/>
      <w:r>
        <w:rPr>
          <w:rFonts w:ascii="Times New Roman" w:hAnsi="Times New Roman" w:cs="Times New Roman" w:hint="eastAsia"/>
          <w:szCs w:val="22"/>
          <w:u w:val="single"/>
        </w:rPr>
        <w:t>府项目</w:t>
      </w:r>
      <w:proofErr w:type="gramEnd"/>
      <w:r>
        <w:rPr>
          <w:rFonts w:ascii="Times New Roman" w:hAnsi="Times New Roman" w:cs="Times New Roman" w:hint="eastAsia"/>
          <w:szCs w:val="22"/>
          <w:u w:val="single"/>
        </w:rPr>
        <w:t>总用地面积约</w:t>
      </w:r>
      <w:r>
        <w:rPr>
          <w:rFonts w:ascii="Times New Roman" w:hAnsi="Times New Roman" w:cs="Times New Roman" w:hint="eastAsia"/>
          <w:szCs w:val="22"/>
          <w:u w:val="single"/>
        </w:rPr>
        <w:t>18,143.86</w:t>
      </w:r>
      <w:r>
        <w:rPr>
          <w:rFonts w:ascii="Times New Roman" w:hAnsi="Times New Roman" w:cs="Times New Roman" w:hint="eastAsia"/>
          <w:szCs w:val="22"/>
          <w:u w:val="single"/>
        </w:rPr>
        <w:t>平方米，用于建成住宅、商铺。项目总建筑面积约为</w:t>
      </w:r>
      <w:r>
        <w:rPr>
          <w:rFonts w:ascii="Times New Roman" w:hAnsi="Times New Roman" w:cs="Times New Roman" w:hint="eastAsia"/>
          <w:szCs w:val="22"/>
          <w:u w:val="single"/>
        </w:rPr>
        <w:t>9.22</w:t>
      </w:r>
      <w:r>
        <w:rPr>
          <w:rFonts w:ascii="Times New Roman" w:hAnsi="Times New Roman" w:cs="Times New Roman" w:hint="eastAsia"/>
          <w:szCs w:val="22"/>
          <w:u w:val="single"/>
        </w:rPr>
        <w:t>万平米，可售面积约为</w:t>
      </w:r>
      <w:r>
        <w:rPr>
          <w:rFonts w:ascii="Times New Roman" w:hAnsi="Times New Roman" w:cs="Times New Roman" w:hint="eastAsia"/>
          <w:szCs w:val="22"/>
          <w:u w:val="single"/>
        </w:rPr>
        <w:t>3.91</w:t>
      </w:r>
      <w:r>
        <w:rPr>
          <w:rFonts w:ascii="Times New Roman" w:hAnsi="Times New Roman" w:cs="Times New Roman" w:hint="eastAsia"/>
          <w:szCs w:val="22"/>
          <w:u w:val="single"/>
        </w:rPr>
        <w:t>万平米，项目包括</w:t>
      </w:r>
      <w:r>
        <w:rPr>
          <w:rFonts w:ascii="Times New Roman" w:hAnsi="Times New Roman" w:cs="Times New Roman" w:hint="eastAsia"/>
          <w:szCs w:val="22"/>
          <w:u w:val="single"/>
        </w:rPr>
        <w:t>1</w:t>
      </w:r>
      <w:r>
        <w:rPr>
          <w:rFonts w:ascii="Times New Roman" w:hAnsi="Times New Roman" w:cs="Times New Roman" w:hint="eastAsia"/>
          <w:szCs w:val="22"/>
          <w:u w:val="single"/>
        </w:rPr>
        <w:t>栋</w:t>
      </w:r>
      <w:r>
        <w:rPr>
          <w:rFonts w:ascii="Times New Roman" w:hAnsi="Times New Roman" w:cs="Times New Roman" w:hint="eastAsia"/>
          <w:szCs w:val="22"/>
          <w:u w:val="single"/>
        </w:rPr>
        <w:t>4</w:t>
      </w:r>
      <w:r>
        <w:rPr>
          <w:rFonts w:ascii="Times New Roman" w:hAnsi="Times New Roman" w:cs="Times New Roman" w:hint="eastAsia"/>
          <w:szCs w:val="22"/>
          <w:u w:val="single"/>
        </w:rPr>
        <w:t>座高层住宅（其中</w:t>
      </w:r>
      <w:r>
        <w:rPr>
          <w:rFonts w:ascii="Times New Roman" w:hAnsi="Times New Roman" w:cs="Times New Roman" w:hint="eastAsia"/>
          <w:szCs w:val="22"/>
          <w:u w:val="single"/>
        </w:rPr>
        <w:t>1</w:t>
      </w:r>
      <w:r>
        <w:rPr>
          <w:rFonts w:ascii="Times New Roman" w:hAnsi="Times New Roman" w:cs="Times New Roman" w:hint="eastAsia"/>
          <w:szCs w:val="22"/>
          <w:u w:val="single"/>
        </w:rPr>
        <w:t>座为无偿移交政府只租不售人才住房），</w:t>
      </w:r>
      <w:r>
        <w:rPr>
          <w:rFonts w:ascii="Times New Roman" w:hAnsi="Times New Roman" w:cs="Times New Roman" w:hint="eastAsia"/>
          <w:szCs w:val="22"/>
          <w:u w:val="single"/>
        </w:rPr>
        <w:t>1</w:t>
      </w:r>
      <w:r>
        <w:rPr>
          <w:rFonts w:ascii="Times New Roman" w:hAnsi="Times New Roman" w:cs="Times New Roman" w:hint="eastAsia"/>
          <w:szCs w:val="22"/>
          <w:u w:val="single"/>
        </w:rPr>
        <w:t>栋幼儿园。本次涉税服务采购主要为日常涉税业务及管理咨询、专项税收筹划咨询、税务培训及税企关系协调工作、年度企业所得税汇算清缴</w:t>
      </w:r>
      <w:proofErr w:type="gramStart"/>
      <w:r>
        <w:rPr>
          <w:rFonts w:ascii="Times New Roman" w:hAnsi="Times New Roman" w:cs="Times New Roman" w:hint="eastAsia"/>
          <w:szCs w:val="22"/>
          <w:u w:val="single"/>
        </w:rPr>
        <w:t>鉴证</w:t>
      </w:r>
      <w:proofErr w:type="gramEnd"/>
      <w:r>
        <w:rPr>
          <w:rFonts w:ascii="Times New Roman" w:hAnsi="Times New Roman" w:cs="Times New Roman" w:hint="eastAsia"/>
          <w:szCs w:val="22"/>
          <w:u w:val="single"/>
        </w:rPr>
        <w:t>和项目土地增值税清算</w:t>
      </w:r>
      <w:proofErr w:type="gramStart"/>
      <w:r>
        <w:rPr>
          <w:rFonts w:ascii="Times New Roman" w:hAnsi="Times New Roman" w:cs="Times New Roman" w:hint="eastAsia"/>
          <w:szCs w:val="22"/>
          <w:u w:val="single"/>
        </w:rPr>
        <w:t>鉴证</w:t>
      </w:r>
      <w:proofErr w:type="gramEnd"/>
      <w:r>
        <w:rPr>
          <w:rFonts w:ascii="Times New Roman" w:hAnsi="Times New Roman" w:cs="Times New Roman" w:hint="eastAsia"/>
          <w:szCs w:val="22"/>
          <w:u w:val="single"/>
        </w:rPr>
        <w:t>工作等内容。</w:t>
      </w:r>
    </w:p>
    <w:p w14:paraId="005F68AC" w14:textId="77777777" w:rsidR="007446C1" w:rsidRDefault="00000000">
      <w:pPr>
        <w:pStyle w:val="2"/>
        <w:snapToGrid w:val="0"/>
        <w:spacing w:before="120" w:after="120" w:line="240" w:lineRule="auto"/>
        <w:ind w:firstLine="403"/>
        <w:rPr>
          <w:rFonts w:ascii="Times New Roman" w:eastAsia="黑体" w:hAnsi="Times New Roman" w:cs="Times New Roman"/>
          <w:bCs w:val="0"/>
          <w:sz w:val="22"/>
          <w:szCs w:val="15"/>
        </w:rPr>
      </w:pPr>
      <w:bookmarkStart w:id="13" w:name="_Toc525632586"/>
      <w:bookmarkStart w:id="14" w:name="_Toc8128_WPSOffice_Level2"/>
      <w:bookmarkStart w:id="15" w:name="_Toc18367_WPSOffice_Level2"/>
      <w:bookmarkStart w:id="16" w:name="_Toc17858_WPSOffice_Level2"/>
      <w:bookmarkStart w:id="17" w:name="_Toc10274"/>
      <w:bookmarkStart w:id="18" w:name="_Toc23266_WPSOffice_Level2"/>
      <w:bookmarkStart w:id="19" w:name="_Toc18453"/>
      <w:r>
        <w:rPr>
          <w:rFonts w:ascii="Times New Roman" w:eastAsia="黑体" w:hAnsi="Times New Roman" w:cs="Times New Roman"/>
          <w:bCs w:val="0"/>
          <w:sz w:val="22"/>
          <w:szCs w:val="15"/>
        </w:rPr>
        <w:t>采购说明</w:t>
      </w:r>
      <w:bookmarkEnd w:id="13"/>
      <w:bookmarkEnd w:id="14"/>
      <w:bookmarkEnd w:id="15"/>
      <w:bookmarkEnd w:id="16"/>
      <w:bookmarkEnd w:id="17"/>
      <w:bookmarkEnd w:id="18"/>
      <w:bookmarkEnd w:id="19"/>
    </w:p>
    <w:p w14:paraId="673F2BC7" w14:textId="77777777" w:rsidR="007446C1" w:rsidRDefault="00000000">
      <w:pPr>
        <w:snapToGrid w:val="0"/>
        <w:spacing w:line="440" w:lineRule="exact"/>
        <w:ind w:firstLineChars="200" w:firstLine="420"/>
        <w:rPr>
          <w:rFonts w:ascii="Times New Roman" w:hAnsi="Times New Roman" w:cs="Times New Roman"/>
          <w:szCs w:val="22"/>
          <w:u w:val="single"/>
        </w:rPr>
      </w:pPr>
      <w:bookmarkStart w:id="20" w:name="_Toc4489_WPSOffice_Level3"/>
      <w:r>
        <w:rPr>
          <w:rFonts w:ascii="Times New Roman" w:hAnsi="Times New Roman" w:cs="Times New Roman"/>
          <w:szCs w:val="22"/>
        </w:rPr>
        <w:t xml:space="preserve">2.1 </w:t>
      </w:r>
      <w:r>
        <w:rPr>
          <w:rFonts w:ascii="Times New Roman" w:hAnsi="Times New Roman" w:cs="Times New Roman"/>
          <w:szCs w:val="22"/>
        </w:rPr>
        <w:t>采购方式：</w:t>
      </w:r>
      <w:bookmarkEnd w:id="20"/>
      <w:r>
        <w:rPr>
          <w:rFonts w:ascii="Times New Roman" w:hAnsi="Times New Roman" w:cs="Times New Roman"/>
          <w:szCs w:val="22"/>
          <w:u w:val="single"/>
        </w:rPr>
        <w:t>公开</w:t>
      </w:r>
      <w:proofErr w:type="gramStart"/>
      <w:r>
        <w:rPr>
          <w:rFonts w:ascii="Times New Roman" w:hAnsi="Times New Roman" w:cs="Times New Roman"/>
          <w:szCs w:val="22"/>
          <w:u w:val="single"/>
        </w:rPr>
        <w:t>询</w:t>
      </w:r>
      <w:proofErr w:type="gramEnd"/>
      <w:r>
        <w:rPr>
          <w:rFonts w:ascii="Times New Roman" w:hAnsi="Times New Roman" w:cs="Times New Roman"/>
          <w:szCs w:val="22"/>
          <w:u w:val="single"/>
        </w:rPr>
        <w:t>比采购</w:t>
      </w:r>
    </w:p>
    <w:p w14:paraId="7D7F7251" w14:textId="77777777" w:rsidR="007446C1" w:rsidRDefault="00000000">
      <w:pPr>
        <w:snapToGrid w:val="0"/>
        <w:spacing w:line="440" w:lineRule="exact"/>
        <w:ind w:firstLineChars="200" w:firstLine="420"/>
        <w:rPr>
          <w:rFonts w:ascii="Times New Roman" w:hAnsi="Times New Roman" w:cs="Times New Roman"/>
          <w:szCs w:val="22"/>
          <w:u w:val="single"/>
        </w:rPr>
      </w:pPr>
      <w:bookmarkStart w:id="21" w:name="_Toc23266_WPSOffice_Level3"/>
      <w:r>
        <w:rPr>
          <w:rFonts w:ascii="Times New Roman" w:hAnsi="Times New Roman" w:cs="Times New Roman"/>
          <w:szCs w:val="22"/>
        </w:rPr>
        <w:t xml:space="preserve">2.2 </w:t>
      </w:r>
      <w:r>
        <w:rPr>
          <w:rFonts w:ascii="Times New Roman" w:hAnsi="Times New Roman" w:cs="Times New Roman"/>
          <w:szCs w:val="22"/>
        </w:rPr>
        <w:t>资金来源及比例：</w:t>
      </w:r>
      <w:bookmarkStart w:id="22" w:name="_Toc22379_WPSOffice_Level3"/>
      <w:bookmarkEnd w:id="21"/>
      <w:r>
        <w:rPr>
          <w:rFonts w:ascii="Times New Roman" w:hAnsi="Times New Roman" w:cs="Times New Roman" w:hint="eastAsia"/>
          <w:szCs w:val="22"/>
          <w:u w:val="single"/>
        </w:rPr>
        <w:t>100%</w:t>
      </w:r>
      <w:r>
        <w:rPr>
          <w:rFonts w:ascii="Times New Roman" w:hAnsi="Times New Roman" w:cs="Times New Roman" w:hint="eastAsia"/>
          <w:szCs w:val="22"/>
          <w:u w:val="single"/>
        </w:rPr>
        <w:t>来自</w:t>
      </w:r>
      <w:r>
        <w:rPr>
          <w:rFonts w:ascii="Times New Roman" w:hAnsi="Times New Roman" w:cs="Times New Roman"/>
          <w:szCs w:val="22"/>
          <w:u w:val="single"/>
        </w:rPr>
        <w:t>企业自筹</w:t>
      </w:r>
    </w:p>
    <w:p w14:paraId="1D5193C6" w14:textId="77777777" w:rsidR="007446C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 xml:space="preserve">2.3 </w:t>
      </w:r>
      <w:r>
        <w:rPr>
          <w:rFonts w:ascii="Times New Roman" w:hAnsi="Times New Roman" w:cs="Times New Roman" w:hint="eastAsia"/>
          <w:szCs w:val="22"/>
        </w:rPr>
        <w:t>采购范围：</w:t>
      </w:r>
      <w:r>
        <w:rPr>
          <w:rFonts w:ascii="Times New Roman" w:hAnsi="Times New Roman" w:cs="Times New Roman" w:hint="eastAsia"/>
          <w:szCs w:val="22"/>
          <w:u w:val="single"/>
        </w:rPr>
        <w:t>深圳安联尚璟</w:t>
      </w:r>
      <w:proofErr w:type="gramStart"/>
      <w:r>
        <w:rPr>
          <w:rFonts w:ascii="Times New Roman" w:hAnsi="Times New Roman" w:cs="Times New Roman" w:hint="eastAsia"/>
          <w:szCs w:val="22"/>
          <w:u w:val="single"/>
        </w:rPr>
        <w:t>府项目</w:t>
      </w:r>
      <w:proofErr w:type="gramEnd"/>
      <w:r>
        <w:rPr>
          <w:rFonts w:ascii="Times New Roman" w:hAnsi="Times New Roman" w:cs="Times New Roman" w:hint="eastAsia"/>
          <w:szCs w:val="22"/>
          <w:u w:val="single"/>
        </w:rPr>
        <w:t>年度日常涉税业务及管理咨询、专项税收筹划咨询、税务培训及税企关系协调工作、年度企业所得税汇算清缴</w:t>
      </w:r>
      <w:proofErr w:type="gramStart"/>
      <w:r>
        <w:rPr>
          <w:rFonts w:ascii="Times New Roman" w:hAnsi="Times New Roman" w:cs="Times New Roman" w:hint="eastAsia"/>
          <w:szCs w:val="22"/>
          <w:u w:val="single"/>
        </w:rPr>
        <w:t>鉴证</w:t>
      </w:r>
      <w:proofErr w:type="gramEnd"/>
      <w:r>
        <w:rPr>
          <w:rFonts w:ascii="Times New Roman" w:hAnsi="Times New Roman" w:cs="Times New Roman" w:hint="eastAsia"/>
          <w:szCs w:val="22"/>
          <w:u w:val="single"/>
        </w:rPr>
        <w:t>和项目土地增值税清算</w:t>
      </w:r>
      <w:proofErr w:type="gramStart"/>
      <w:r>
        <w:rPr>
          <w:rFonts w:ascii="Times New Roman" w:hAnsi="Times New Roman" w:cs="Times New Roman" w:hint="eastAsia"/>
          <w:szCs w:val="22"/>
          <w:u w:val="single"/>
        </w:rPr>
        <w:t>鉴证</w:t>
      </w:r>
      <w:proofErr w:type="gramEnd"/>
      <w:r>
        <w:rPr>
          <w:rFonts w:ascii="Times New Roman" w:hAnsi="Times New Roman" w:cs="Times New Roman" w:hint="eastAsia"/>
          <w:szCs w:val="22"/>
          <w:u w:val="single"/>
        </w:rPr>
        <w:t>工作。</w:t>
      </w:r>
    </w:p>
    <w:p w14:paraId="5D9EE0A1" w14:textId="77777777" w:rsidR="007446C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 xml:space="preserve">2.4 </w:t>
      </w:r>
      <w:r>
        <w:rPr>
          <w:rFonts w:ascii="Times New Roman" w:hAnsi="Times New Roman" w:cs="Times New Roman"/>
          <w:szCs w:val="22"/>
        </w:rPr>
        <w:t>合同包划分：</w:t>
      </w:r>
      <w:r>
        <w:rPr>
          <w:rFonts w:ascii="Times New Roman" w:hAnsi="Times New Roman" w:cs="Times New Roman"/>
          <w:szCs w:val="22"/>
          <w:u w:val="single"/>
        </w:rPr>
        <w:t xml:space="preserve"> </w:t>
      </w:r>
      <w:r>
        <w:rPr>
          <w:rFonts w:ascii="Times New Roman" w:hAnsi="Times New Roman" w:cs="Times New Roman" w:hint="eastAsia"/>
          <w:szCs w:val="22"/>
          <w:u w:val="single"/>
        </w:rPr>
        <w:t>一个合同包</w:t>
      </w:r>
      <w:r>
        <w:rPr>
          <w:rFonts w:ascii="Times New Roman" w:hAnsi="Times New Roman" w:cs="Times New Roman"/>
          <w:szCs w:val="22"/>
          <w:u w:val="single"/>
        </w:rPr>
        <w:t xml:space="preserve"> </w:t>
      </w:r>
    </w:p>
    <w:p w14:paraId="331C6831" w14:textId="77777777" w:rsidR="007446C1" w:rsidRDefault="00000000">
      <w:pPr>
        <w:snapToGrid w:val="0"/>
        <w:spacing w:line="440" w:lineRule="exact"/>
        <w:ind w:firstLineChars="200" w:firstLine="420"/>
        <w:rPr>
          <w:rFonts w:ascii="Times New Roman" w:hAnsi="Times New Roman" w:cs="Times New Roman"/>
          <w:szCs w:val="22"/>
          <w:u w:val="single"/>
        </w:rPr>
      </w:pPr>
      <w:r>
        <w:rPr>
          <w:rFonts w:ascii="Times New Roman" w:hAnsi="Times New Roman" w:cs="Times New Roman"/>
          <w:szCs w:val="22"/>
        </w:rPr>
        <w:t>2.</w:t>
      </w:r>
      <w:r>
        <w:rPr>
          <w:rFonts w:ascii="Times New Roman" w:hAnsi="Times New Roman" w:cs="Times New Roman" w:hint="eastAsia"/>
          <w:szCs w:val="22"/>
        </w:rPr>
        <w:t>5</w:t>
      </w:r>
      <w:r>
        <w:rPr>
          <w:rFonts w:ascii="Times New Roman" w:hAnsi="Times New Roman" w:cs="Times New Roman"/>
          <w:szCs w:val="22"/>
        </w:rPr>
        <w:t xml:space="preserve"> </w:t>
      </w:r>
      <w:r>
        <w:rPr>
          <w:rFonts w:ascii="Times New Roman" w:hAnsi="Times New Roman" w:cs="Times New Roman"/>
          <w:szCs w:val="22"/>
        </w:rPr>
        <w:t>最高限价</w:t>
      </w:r>
      <w:r>
        <w:rPr>
          <w:rFonts w:ascii="Times New Roman" w:hAnsi="Times New Roman" w:cs="Times New Roman" w:hint="eastAsia"/>
          <w:szCs w:val="22"/>
        </w:rPr>
        <w:t>（含税）</w:t>
      </w:r>
      <w:r>
        <w:rPr>
          <w:rFonts w:ascii="Times New Roman" w:hAnsi="Times New Roman" w:cs="Times New Roman"/>
          <w:szCs w:val="22"/>
        </w:rPr>
        <w:t>：</w:t>
      </w:r>
      <w:bookmarkEnd w:id="22"/>
      <w:r>
        <w:rPr>
          <w:rFonts w:ascii="Times New Roman" w:hAnsi="Times New Roman" w:cs="Times New Roman"/>
          <w:szCs w:val="22"/>
          <w:u w:val="single"/>
        </w:rPr>
        <w:t>201000.00</w:t>
      </w:r>
      <w:r>
        <w:rPr>
          <w:rFonts w:ascii="Times New Roman" w:hAnsi="Times New Roman" w:cs="Times New Roman" w:hint="eastAsia"/>
          <w:szCs w:val="22"/>
          <w:u w:val="single"/>
        </w:rPr>
        <w:t>元</w:t>
      </w:r>
    </w:p>
    <w:p w14:paraId="63D5E243" w14:textId="77777777" w:rsidR="007446C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 xml:space="preserve">2.6 </w:t>
      </w:r>
      <w:r>
        <w:rPr>
          <w:rFonts w:ascii="Times New Roman" w:hAnsi="Times New Roman" w:cs="Times New Roman"/>
          <w:szCs w:val="22"/>
        </w:rPr>
        <w:t>计划服务期：</w:t>
      </w:r>
      <w:r>
        <w:rPr>
          <w:rFonts w:ascii="Times New Roman" w:hAnsi="Times New Roman" w:cs="Times New Roman"/>
          <w:szCs w:val="22"/>
          <w:u w:val="single"/>
        </w:rPr>
        <w:t>计划开工日期</w:t>
      </w:r>
      <w:r>
        <w:rPr>
          <w:rFonts w:ascii="Times New Roman" w:hAnsi="Times New Roman" w:cs="Times New Roman"/>
          <w:szCs w:val="22"/>
          <w:u w:val="single"/>
        </w:rPr>
        <w:t xml:space="preserve"> 2024</w:t>
      </w:r>
      <w:r>
        <w:rPr>
          <w:rFonts w:ascii="Times New Roman" w:hAnsi="Times New Roman" w:cs="Times New Roman" w:hint="eastAsia"/>
          <w:szCs w:val="22"/>
          <w:u w:val="single"/>
        </w:rPr>
        <w:t>年</w:t>
      </w:r>
      <w:r>
        <w:rPr>
          <w:rFonts w:ascii="Times New Roman" w:hAnsi="Times New Roman" w:cs="Times New Roman" w:hint="eastAsia"/>
          <w:szCs w:val="22"/>
          <w:u w:val="single"/>
        </w:rPr>
        <w:t>4</w:t>
      </w:r>
      <w:r>
        <w:rPr>
          <w:rFonts w:ascii="Times New Roman" w:hAnsi="Times New Roman" w:cs="Times New Roman" w:hint="eastAsia"/>
          <w:szCs w:val="22"/>
          <w:u w:val="single"/>
        </w:rPr>
        <w:t>月</w:t>
      </w:r>
      <w:r>
        <w:rPr>
          <w:rFonts w:ascii="Times New Roman" w:hAnsi="Times New Roman" w:cs="Times New Roman" w:hint="eastAsia"/>
          <w:szCs w:val="22"/>
          <w:u w:val="single"/>
        </w:rPr>
        <w:t>1</w:t>
      </w:r>
      <w:r>
        <w:rPr>
          <w:rFonts w:ascii="Times New Roman" w:hAnsi="Times New Roman" w:cs="Times New Roman"/>
          <w:szCs w:val="22"/>
          <w:u w:val="single"/>
        </w:rPr>
        <w:t>5</w:t>
      </w:r>
      <w:r>
        <w:rPr>
          <w:rFonts w:ascii="Times New Roman" w:hAnsi="Times New Roman" w:cs="Times New Roman" w:hint="eastAsia"/>
          <w:szCs w:val="22"/>
          <w:u w:val="single"/>
        </w:rPr>
        <w:t>日</w:t>
      </w:r>
      <w:r>
        <w:rPr>
          <w:rFonts w:ascii="Times New Roman" w:hAnsi="Times New Roman" w:cs="Times New Roman"/>
          <w:szCs w:val="22"/>
          <w:u w:val="single"/>
        </w:rPr>
        <w:t>（实际开工日期以采购人通知的为准）；服务期</w:t>
      </w:r>
      <w:r>
        <w:rPr>
          <w:rFonts w:ascii="Times New Roman" w:hAnsi="Times New Roman" w:cs="Times New Roman" w:hint="eastAsia"/>
          <w:szCs w:val="22"/>
          <w:u w:val="single"/>
        </w:rPr>
        <w:t>暂定</w:t>
      </w:r>
      <w:r>
        <w:rPr>
          <w:rFonts w:ascii="Times New Roman" w:hAnsi="Times New Roman" w:cs="Times New Roman"/>
          <w:szCs w:val="22"/>
          <w:u w:val="single"/>
        </w:rPr>
        <w:t>1</w:t>
      </w:r>
      <w:r>
        <w:rPr>
          <w:rFonts w:ascii="Times New Roman" w:hAnsi="Times New Roman" w:cs="Times New Roman" w:hint="eastAsia"/>
          <w:szCs w:val="22"/>
          <w:u w:val="single"/>
        </w:rPr>
        <w:t>年，具体以合同相关约定为准</w:t>
      </w:r>
      <w:r>
        <w:rPr>
          <w:rFonts w:ascii="Times New Roman" w:hAnsi="Times New Roman" w:cs="Times New Roman"/>
          <w:szCs w:val="22"/>
          <w:u w:val="single"/>
        </w:rPr>
        <w:t xml:space="preserve">  </w:t>
      </w:r>
      <w:r>
        <w:rPr>
          <w:rFonts w:ascii="Times New Roman" w:hAnsi="Times New Roman" w:cs="Times New Roman"/>
          <w:szCs w:val="22"/>
        </w:rPr>
        <w:t>。</w:t>
      </w:r>
    </w:p>
    <w:p w14:paraId="1F56029A" w14:textId="77777777" w:rsidR="007446C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hint="eastAsia"/>
          <w:szCs w:val="22"/>
        </w:rPr>
        <w:t>7</w:t>
      </w:r>
      <w:r>
        <w:rPr>
          <w:rFonts w:ascii="Times New Roman" w:hAnsi="Times New Roman" w:cs="Times New Roman"/>
          <w:szCs w:val="22"/>
        </w:rPr>
        <w:t xml:space="preserve"> </w:t>
      </w:r>
      <w:r>
        <w:rPr>
          <w:rFonts w:ascii="Times New Roman" w:hAnsi="Times New Roman" w:cs="Times New Roman"/>
          <w:szCs w:val="22"/>
        </w:rPr>
        <w:t>每个供应商最多可同时对</w:t>
      </w:r>
      <w:r>
        <w:rPr>
          <w:rFonts w:ascii="Times New Roman" w:hAnsi="Times New Roman" w:cs="Times New Roman" w:hint="eastAsia"/>
          <w:szCs w:val="22"/>
          <w:u w:val="single"/>
        </w:rPr>
        <w:t>1</w:t>
      </w:r>
      <w:r>
        <w:rPr>
          <w:rFonts w:ascii="Times New Roman" w:hAnsi="Times New Roman" w:cs="Times New Roman" w:hint="eastAsia"/>
          <w:szCs w:val="22"/>
          <w:u w:val="single"/>
        </w:rPr>
        <w:t>个</w:t>
      </w:r>
      <w:r>
        <w:rPr>
          <w:rFonts w:ascii="Times New Roman" w:hAnsi="Times New Roman" w:cs="Times New Roman"/>
          <w:szCs w:val="22"/>
        </w:rPr>
        <w:t>（具体数量）合同包进行报价，并允许最多成交</w:t>
      </w:r>
      <w:r>
        <w:rPr>
          <w:rFonts w:ascii="Times New Roman" w:hAnsi="Times New Roman" w:cs="Times New Roman"/>
          <w:szCs w:val="22"/>
          <w:u w:val="single"/>
        </w:rPr>
        <w:t xml:space="preserve"> 1 </w:t>
      </w:r>
      <w:proofErr w:type="gramStart"/>
      <w:r>
        <w:rPr>
          <w:rFonts w:ascii="Times New Roman" w:hAnsi="Times New Roman" w:cs="Times New Roman"/>
          <w:szCs w:val="22"/>
        </w:rPr>
        <w:t>个</w:t>
      </w:r>
      <w:proofErr w:type="gramEnd"/>
      <w:r>
        <w:rPr>
          <w:rFonts w:ascii="Times New Roman" w:hAnsi="Times New Roman" w:cs="Times New Roman"/>
          <w:szCs w:val="22"/>
        </w:rPr>
        <w:t>合同包</w:t>
      </w:r>
      <w:r>
        <w:rPr>
          <w:rFonts w:ascii="Times New Roman" w:hAnsi="Times New Roman" w:cs="Times New Roman" w:hint="eastAsia"/>
          <w:szCs w:val="22"/>
        </w:rPr>
        <w:t>；</w:t>
      </w:r>
      <w:proofErr w:type="gramStart"/>
      <w:r>
        <w:rPr>
          <w:rFonts w:ascii="Times New Roman" w:hAnsi="Times New Roman" w:cs="Times New Roman" w:hint="eastAsia"/>
          <w:szCs w:val="22"/>
        </w:rPr>
        <w:t>多合同包</w:t>
      </w:r>
      <w:proofErr w:type="gramEnd"/>
      <w:r>
        <w:rPr>
          <w:rFonts w:ascii="Times New Roman" w:hAnsi="Times New Roman" w:cs="Times New Roman" w:hint="eastAsia"/>
          <w:szCs w:val="22"/>
        </w:rPr>
        <w:t>的成交原则：</w:t>
      </w:r>
      <w:r>
        <w:rPr>
          <w:rFonts w:ascii="Times New Roman" w:hAnsi="Times New Roman" w:cs="Times New Roman" w:hint="eastAsia"/>
          <w:szCs w:val="22"/>
          <w:u w:val="single"/>
        </w:rPr>
        <w:t xml:space="preserve"> </w:t>
      </w:r>
      <w:r>
        <w:rPr>
          <w:rFonts w:ascii="Times New Roman" w:hAnsi="Times New Roman" w:cs="Times New Roman"/>
          <w:i/>
          <w:iCs/>
          <w:szCs w:val="22"/>
          <w:u w:val="single"/>
        </w:rPr>
        <w:t>/</w:t>
      </w:r>
      <w:r>
        <w:rPr>
          <w:rFonts w:ascii="Times New Roman" w:hAnsi="Times New Roman" w:cs="Times New Roman" w:hint="eastAsia"/>
          <w:szCs w:val="22"/>
          <w:u w:val="single"/>
        </w:rPr>
        <w:t xml:space="preserve"> </w:t>
      </w:r>
      <w:r>
        <w:rPr>
          <w:rFonts w:ascii="Times New Roman" w:hAnsi="Times New Roman" w:cs="Times New Roman"/>
          <w:szCs w:val="22"/>
        </w:rPr>
        <w:t>。</w:t>
      </w:r>
    </w:p>
    <w:p w14:paraId="41AE94C1" w14:textId="77777777" w:rsidR="007446C1" w:rsidRDefault="00000000">
      <w:pPr>
        <w:pStyle w:val="2"/>
        <w:snapToGrid w:val="0"/>
        <w:spacing w:before="120" w:after="120" w:line="240" w:lineRule="auto"/>
        <w:ind w:firstLine="403"/>
        <w:rPr>
          <w:rFonts w:ascii="Times New Roman" w:eastAsia="黑体" w:hAnsi="Times New Roman" w:cs="Times New Roman"/>
          <w:bCs w:val="0"/>
          <w:sz w:val="22"/>
          <w:szCs w:val="15"/>
        </w:rPr>
      </w:pPr>
      <w:bookmarkStart w:id="23" w:name="_Toc29516_WPSOffice_Level2"/>
      <w:bookmarkStart w:id="24" w:name="_Toc1622_WPSOffice_Level2"/>
      <w:bookmarkStart w:id="25" w:name="_Toc31673_WPSOffice_Level2"/>
      <w:bookmarkStart w:id="26" w:name="_Toc22379_WPSOffice_Level2"/>
      <w:bookmarkStart w:id="27" w:name="_Toc3714"/>
      <w:bookmarkStart w:id="28" w:name="_Toc525632587"/>
      <w:bookmarkStart w:id="29" w:name="_Toc6388"/>
      <w:r>
        <w:rPr>
          <w:rFonts w:ascii="Times New Roman" w:eastAsia="黑体" w:hAnsi="Times New Roman" w:cs="Times New Roman"/>
          <w:bCs w:val="0"/>
          <w:sz w:val="22"/>
          <w:szCs w:val="15"/>
        </w:rPr>
        <w:t>供应商资格条件</w:t>
      </w:r>
      <w:bookmarkEnd w:id="23"/>
      <w:bookmarkEnd w:id="24"/>
      <w:bookmarkEnd w:id="25"/>
      <w:bookmarkEnd w:id="26"/>
      <w:bookmarkEnd w:id="27"/>
      <w:bookmarkEnd w:id="28"/>
      <w:bookmarkEnd w:id="29"/>
    </w:p>
    <w:p w14:paraId="618D7C8A" w14:textId="77777777" w:rsidR="007446C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 xml:space="preserve">3.1 </w:t>
      </w:r>
      <w:r>
        <w:rPr>
          <w:rFonts w:ascii="Times New Roman" w:hAnsi="Times New Roman" w:cs="Times New Roman"/>
          <w:szCs w:val="22"/>
        </w:rPr>
        <w:t>本次采购要求供应商须</w:t>
      </w:r>
      <w:r>
        <w:rPr>
          <w:rFonts w:ascii="Times New Roman" w:hAnsi="Times New Roman" w:cs="Times New Roman" w:hint="eastAsia"/>
          <w:szCs w:val="22"/>
        </w:rPr>
        <w:t>同时</w:t>
      </w:r>
      <w:r>
        <w:rPr>
          <w:rFonts w:ascii="Times New Roman" w:hAnsi="Times New Roman" w:cs="Times New Roman"/>
          <w:szCs w:val="22"/>
        </w:rPr>
        <w:t>具备：</w:t>
      </w:r>
    </w:p>
    <w:p w14:paraId="0BEF9E77" w14:textId="77777777" w:rsidR="007446C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w:t>
      </w:r>
      <w:r>
        <w:rPr>
          <w:rFonts w:ascii="Times New Roman" w:hAnsi="Times New Roman" w:cs="Times New Roman"/>
          <w:szCs w:val="22"/>
        </w:rPr>
        <w:t>1</w:t>
      </w:r>
      <w:r>
        <w:rPr>
          <w:rFonts w:ascii="Times New Roman" w:hAnsi="Times New Roman" w:cs="Times New Roman"/>
          <w:szCs w:val="22"/>
        </w:rPr>
        <w:t>）资质最低要求：</w:t>
      </w:r>
    </w:p>
    <w:p w14:paraId="029EF707" w14:textId="77777777" w:rsidR="007446C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①</w:t>
      </w:r>
      <w:r>
        <w:rPr>
          <w:rFonts w:ascii="Times New Roman" w:hAnsi="Times New Roman" w:cs="Times New Roman"/>
          <w:szCs w:val="22"/>
        </w:rPr>
        <w:t>具备</w:t>
      </w:r>
      <w:r>
        <w:rPr>
          <w:rFonts w:ascii="Times New Roman" w:hAnsi="Times New Roman" w:cs="Times New Roman"/>
          <w:szCs w:val="22"/>
          <w:u w:val="single"/>
        </w:rPr>
        <w:t>独立法人资格</w:t>
      </w:r>
      <w:r>
        <w:rPr>
          <w:rFonts w:ascii="Times New Roman" w:hAnsi="Times New Roman" w:cs="Times New Roman"/>
          <w:szCs w:val="22"/>
        </w:rPr>
        <w:t>，持有有效的营业执照；</w:t>
      </w:r>
    </w:p>
    <w:p w14:paraId="27777913" w14:textId="77777777" w:rsidR="007446C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②</w:t>
      </w:r>
      <w:r>
        <w:rPr>
          <w:rFonts w:ascii="Times New Roman" w:hAnsi="Times New Roman" w:cs="Times New Roman"/>
          <w:szCs w:val="22"/>
        </w:rPr>
        <w:t>具</w:t>
      </w:r>
      <w:r>
        <w:rPr>
          <w:rFonts w:ascii="Times New Roman" w:hAnsi="Times New Roman" w:cs="Times New Roman" w:hint="eastAsia"/>
          <w:szCs w:val="22"/>
        </w:rPr>
        <w:t>有</w:t>
      </w:r>
      <w:r>
        <w:rPr>
          <w:rFonts w:ascii="Times New Roman" w:hAnsi="Times New Roman" w:cs="Times New Roman" w:hint="eastAsia"/>
          <w:szCs w:val="22"/>
          <w:u w:val="single"/>
        </w:rPr>
        <w:t xml:space="preserve"> </w:t>
      </w:r>
      <w:r>
        <w:rPr>
          <w:rFonts w:ascii="Times New Roman" w:hAnsi="Times New Roman" w:cs="Times New Roman" w:hint="eastAsia"/>
          <w:szCs w:val="22"/>
          <w:u w:val="single"/>
        </w:rPr>
        <w:t>《税务师事务所行政登记证书》</w:t>
      </w:r>
      <w:r>
        <w:rPr>
          <w:rFonts w:ascii="Times New Roman" w:hAnsi="Times New Roman" w:cs="Times New Roman" w:hint="eastAsia"/>
          <w:szCs w:val="22"/>
        </w:rPr>
        <w:t>或</w:t>
      </w:r>
      <w:r>
        <w:rPr>
          <w:rFonts w:ascii="Times New Roman" w:hAnsi="Times New Roman" w:cs="Times New Roman" w:hint="eastAsia"/>
          <w:szCs w:val="22"/>
          <w:u w:val="single"/>
        </w:rPr>
        <w:t>营业范围包含涉税相关</w:t>
      </w:r>
      <w:proofErr w:type="gramStart"/>
      <w:r>
        <w:rPr>
          <w:rFonts w:ascii="Times New Roman" w:hAnsi="Times New Roman" w:cs="Times New Roman" w:hint="eastAsia"/>
          <w:szCs w:val="22"/>
          <w:u w:val="single"/>
        </w:rPr>
        <w:t>鉴证</w:t>
      </w:r>
      <w:proofErr w:type="gramEnd"/>
      <w:r>
        <w:rPr>
          <w:rFonts w:ascii="Times New Roman" w:hAnsi="Times New Roman" w:cs="Times New Roman" w:hint="eastAsia"/>
          <w:szCs w:val="22"/>
          <w:u w:val="single"/>
        </w:rPr>
        <w:t>业务且事务所登记的注册税务师或税务师资</w:t>
      </w:r>
      <w:proofErr w:type="gramStart"/>
      <w:r>
        <w:rPr>
          <w:rFonts w:ascii="Times New Roman" w:hAnsi="Times New Roman" w:cs="Times New Roman" w:hint="eastAsia"/>
          <w:szCs w:val="22"/>
          <w:u w:val="single"/>
        </w:rPr>
        <w:t>格人数</w:t>
      </w:r>
      <w:proofErr w:type="gramEnd"/>
      <w:r>
        <w:rPr>
          <w:rFonts w:ascii="Times New Roman" w:hAnsi="Times New Roman" w:cs="Times New Roman" w:hint="eastAsia"/>
          <w:szCs w:val="22"/>
          <w:u w:val="single"/>
        </w:rPr>
        <w:t>不少于</w:t>
      </w:r>
      <w:r>
        <w:rPr>
          <w:rFonts w:ascii="Times New Roman" w:hAnsi="Times New Roman" w:cs="Times New Roman" w:hint="eastAsia"/>
          <w:szCs w:val="22"/>
          <w:u w:val="single"/>
        </w:rPr>
        <w:t>8</w:t>
      </w:r>
      <w:r>
        <w:rPr>
          <w:rFonts w:ascii="Times New Roman" w:hAnsi="Times New Roman" w:cs="Times New Roman" w:hint="eastAsia"/>
          <w:szCs w:val="22"/>
          <w:u w:val="single"/>
        </w:rPr>
        <w:t>名</w:t>
      </w:r>
      <w:r>
        <w:rPr>
          <w:rFonts w:ascii="Times New Roman" w:hAnsi="Times New Roman" w:cs="Times New Roman" w:hint="eastAsia"/>
          <w:szCs w:val="22"/>
          <w:u w:val="single"/>
        </w:rPr>
        <w:t>(</w:t>
      </w:r>
      <w:r>
        <w:rPr>
          <w:rFonts w:ascii="Times New Roman" w:hAnsi="Times New Roman" w:cs="Times New Roman" w:hint="eastAsia"/>
          <w:szCs w:val="22"/>
          <w:u w:val="single"/>
        </w:rPr>
        <w:t>需提供</w:t>
      </w:r>
      <w:proofErr w:type="gramStart"/>
      <w:r>
        <w:rPr>
          <w:rFonts w:ascii="Times New Roman" w:hAnsi="Times New Roman" w:cs="Times New Roman" w:hint="eastAsia"/>
          <w:szCs w:val="22"/>
          <w:u w:val="single"/>
        </w:rPr>
        <w:t>截标日前近</w:t>
      </w:r>
      <w:proofErr w:type="gramEnd"/>
      <w:r>
        <w:rPr>
          <w:rFonts w:ascii="Times New Roman" w:hAnsi="Times New Roman" w:cs="Times New Roman" w:hint="eastAsia"/>
          <w:szCs w:val="22"/>
          <w:u w:val="single"/>
        </w:rPr>
        <w:t>一个月内省级税务师协会或中国注册税务师协会查询截图</w:t>
      </w:r>
      <w:r>
        <w:rPr>
          <w:rFonts w:ascii="Times New Roman" w:hAnsi="Times New Roman" w:cs="Times New Roman" w:hint="eastAsia"/>
          <w:szCs w:val="22"/>
          <w:u w:val="single"/>
        </w:rPr>
        <w:t>)</w:t>
      </w:r>
      <w:r>
        <w:rPr>
          <w:rFonts w:ascii="Times New Roman" w:hAnsi="Times New Roman" w:cs="Times New Roman"/>
          <w:szCs w:val="22"/>
          <w:u w:val="single"/>
        </w:rPr>
        <w:t xml:space="preserve"> </w:t>
      </w:r>
      <w:r>
        <w:rPr>
          <w:rFonts w:ascii="Times New Roman" w:hAnsi="Times New Roman" w:cs="Times New Roman"/>
          <w:szCs w:val="22"/>
        </w:rPr>
        <w:t>。</w:t>
      </w:r>
    </w:p>
    <w:p w14:paraId="2D6C83DB" w14:textId="77777777" w:rsidR="007446C1" w:rsidRDefault="00000000">
      <w:pPr>
        <w:numPr>
          <w:ilvl w:val="0"/>
          <w:numId w:val="3"/>
        </w:num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业绩最低要求：</w:t>
      </w:r>
    </w:p>
    <w:p w14:paraId="370B2AA5" w14:textId="77777777" w:rsidR="007446C1" w:rsidRDefault="00000000">
      <w:pPr>
        <w:snapToGrid w:val="0"/>
        <w:spacing w:line="440" w:lineRule="exact"/>
        <w:ind w:firstLineChars="200" w:firstLine="420"/>
        <w:rPr>
          <w:rFonts w:ascii="Times New Roman" w:hAnsi="Times New Roman" w:cs="Times New Roman"/>
          <w:sz w:val="18"/>
          <w:szCs w:val="21"/>
        </w:rPr>
      </w:pPr>
      <w:r>
        <w:rPr>
          <w:rFonts w:ascii="Times New Roman" w:hAnsi="Times New Roman" w:cs="Times New Roman"/>
          <w:szCs w:val="22"/>
        </w:rPr>
        <w:t>近</w:t>
      </w:r>
      <w:r>
        <w:rPr>
          <w:rFonts w:ascii="Times New Roman" w:hAnsi="Times New Roman" w:cs="Times New Roman"/>
          <w:szCs w:val="22"/>
          <w:u w:val="single"/>
        </w:rPr>
        <w:t>_</w:t>
      </w:r>
      <w:r>
        <w:rPr>
          <w:rFonts w:ascii="Times New Roman" w:hAnsi="Times New Roman" w:cs="Times New Roman" w:hint="eastAsia"/>
          <w:szCs w:val="22"/>
          <w:u w:val="single"/>
        </w:rPr>
        <w:t>三</w:t>
      </w:r>
      <w:r>
        <w:rPr>
          <w:rFonts w:ascii="Times New Roman" w:hAnsi="Times New Roman" w:cs="Times New Roman"/>
          <w:szCs w:val="22"/>
          <w:u w:val="single"/>
        </w:rPr>
        <w:t>_</w:t>
      </w:r>
      <w:r>
        <w:rPr>
          <w:rFonts w:ascii="Times New Roman" w:hAnsi="Times New Roman" w:cs="Times New Roman"/>
          <w:szCs w:val="22"/>
        </w:rPr>
        <w:t>年（指</w:t>
      </w:r>
      <w:r>
        <w:rPr>
          <w:rFonts w:ascii="Times New Roman" w:hAnsi="Times New Roman" w:cs="Times New Roman"/>
          <w:szCs w:val="22"/>
          <w:u w:val="single"/>
        </w:rPr>
        <w:t>_2021</w:t>
      </w:r>
      <w:r>
        <w:rPr>
          <w:rFonts w:ascii="Times New Roman" w:hAnsi="Times New Roman" w:cs="Times New Roman"/>
          <w:szCs w:val="22"/>
        </w:rPr>
        <w:t>年</w:t>
      </w:r>
      <w:r>
        <w:rPr>
          <w:rFonts w:ascii="Times New Roman" w:hAnsi="Times New Roman" w:cs="Times New Roman"/>
          <w:szCs w:val="22"/>
          <w:u w:val="single"/>
        </w:rPr>
        <w:t>_1_</w:t>
      </w:r>
      <w:r>
        <w:rPr>
          <w:rFonts w:ascii="Times New Roman" w:hAnsi="Times New Roman" w:cs="Times New Roman"/>
          <w:szCs w:val="22"/>
        </w:rPr>
        <w:t>月</w:t>
      </w:r>
      <w:r>
        <w:rPr>
          <w:rFonts w:ascii="Times New Roman" w:hAnsi="Times New Roman" w:cs="Times New Roman"/>
          <w:szCs w:val="22"/>
          <w:u w:val="single"/>
        </w:rPr>
        <w:t>_1_</w:t>
      </w:r>
      <w:r>
        <w:rPr>
          <w:rFonts w:ascii="Times New Roman" w:hAnsi="Times New Roman" w:cs="Times New Roman"/>
          <w:szCs w:val="22"/>
        </w:rPr>
        <w:t>日至响应文件递交截止日期，</w:t>
      </w:r>
      <w:r>
        <w:rPr>
          <w:rFonts w:ascii="Times New Roman" w:hAnsi="Times New Roman" w:cs="Times New Roman" w:hint="eastAsia"/>
          <w:szCs w:val="22"/>
        </w:rPr>
        <w:t>需提供合同关键页扫描件，</w:t>
      </w:r>
      <w:r>
        <w:rPr>
          <w:rFonts w:ascii="Times New Roman" w:hAnsi="Times New Roman" w:cs="Times New Roman" w:hint="eastAsia"/>
          <w:szCs w:val="22"/>
        </w:rPr>
        <w:lastRenderedPageBreak/>
        <w:t>合同范围、时间以合同上载明为准，合同载明所属期限内任意时间节点可满足前述三年内条件即可</w:t>
      </w:r>
      <w:r>
        <w:rPr>
          <w:rFonts w:ascii="Times New Roman" w:hAnsi="Times New Roman" w:cs="Times New Roman" w:hint="eastAsia"/>
          <w:szCs w:val="22"/>
        </w:rPr>
        <w:t>)</w:t>
      </w:r>
      <w:r>
        <w:rPr>
          <w:rFonts w:ascii="Times New Roman" w:hAnsi="Times New Roman" w:cs="Times New Roman"/>
          <w:szCs w:val="22"/>
        </w:rPr>
        <w:t>具备</w:t>
      </w:r>
      <w:r>
        <w:rPr>
          <w:rFonts w:ascii="Times New Roman" w:hAnsi="Times New Roman" w:cs="Times New Roman" w:hint="eastAsia"/>
          <w:szCs w:val="22"/>
          <w:u w:val="single"/>
        </w:rPr>
        <w:t>至少</w:t>
      </w:r>
      <w:r>
        <w:rPr>
          <w:rFonts w:ascii="Times New Roman" w:hAnsi="Times New Roman" w:cs="Times New Roman" w:hint="eastAsia"/>
          <w:szCs w:val="22"/>
          <w:u w:val="single"/>
        </w:rPr>
        <w:t>1</w:t>
      </w:r>
      <w:r>
        <w:rPr>
          <w:rFonts w:ascii="Times New Roman" w:hAnsi="Times New Roman" w:cs="Times New Roman" w:hint="eastAsia"/>
          <w:szCs w:val="22"/>
          <w:u w:val="single"/>
        </w:rPr>
        <w:t>个广东省深圳市内企业所得税汇算清缴和土地增值税清算</w:t>
      </w:r>
      <w:proofErr w:type="gramStart"/>
      <w:r>
        <w:rPr>
          <w:rFonts w:ascii="Times New Roman" w:hAnsi="Times New Roman" w:cs="Times New Roman" w:hint="eastAsia"/>
          <w:szCs w:val="22"/>
          <w:u w:val="single"/>
        </w:rPr>
        <w:t>鉴证</w:t>
      </w:r>
      <w:proofErr w:type="gramEnd"/>
      <w:r>
        <w:rPr>
          <w:rFonts w:ascii="Times New Roman" w:hAnsi="Times New Roman" w:cs="Times New Roman" w:hint="eastAsia"/>
          <w:szCs w:val="22"/>
          <w:u w:val="single"/>
        </w:rPr>
        <w:t>业务合同业绩（需提供服务项目所在地证明文件，包括但不限于：服务项目所在地政府报批文件、投资备案证</w:t>
      </w:r>
      <w:r>
        <w:rPr>
          <w:rFonts w:ascii="Times New Roman" w:hAnsi="Times New Roman" w:cs="Times New Roman" w:hint="eastAsia"/>
          <w:szCs w:val="22"/>
          <w:u w:val="single"/>
        </w:rPr>
        <w:t>(</w:t>
      </w:r>
      <w:r>
        <w:rPr>
          <w:rFonts w:ascii="Times New Roman" w:hAnsi="Times New Roman" w:cs="Times New Roman" w:hint="eastAsia"/>
          <w:szCs w:val="22"/>
          <w:u w:val="single"/>
        </w:rPr>
        <w:t>表</w:t>
      </w:r>
      <w:r>
        <w:rPr>
          <w:rFonts w:ascii="Times New Roman" w:hAnsi="Times New Roman" w:cs="Times New Roman" w:hint="eastAsia"/>
          <w:szCs w:val="22"/>
          <w:u w:val="single"/>
        </w:rPr>
        <w:t>)</w:t>
      </w:r>
      <w:r>
        <w:rPr>
          <w:rFonts w:ascii="Times New Roman" w:hAnsi="Times New Roman" w:cs="Times New Roman" w:hint="eastAsia"/>
          <w:szCs w:val="22"/>
          <w:u w:val="single"/>
        </w:rPr>
        <w:t>、建设用地规划许可证、建筑工程规划许可证、施工许可证、企查查或启信宝等正规渠道可查询的公司信息证明资料等，</w:t>
      </w:r>
      <w:proofErr w:type="gramStart"/>
      <w:r>
        <w:rPr>
          <w:rFonts w:ascii="Times New Roman" w:hAnsi="Times New Roman" w:cs="Times New Roman" w:hint="eastAsia"/>
          <w:szCs w:val="22"/>
          <w:u w:val="single"/>
        </w:rPr>
        <w:t>若业绩</w:t>
      </w:r>
      <w:proofErr w:type="gramEnd"/>
      <w:r>
        <w:rPr>
          <w:rFonts w:ascii="Times New Roman" w:hAnsi="Times New Roman" w:cs="Times New Roman" w:hint="eastAsia"/>
          <w:szCs w:val="22"/>
          <w:u w:val="single"/>
        </w:rPr>
        <w:t>合同中已明确载明项目服务地的，无需重复提交证明材料）。</w:t>
      </w:r>
    </w:p>
    <w:p w14:paraId="426FDDB9" w14:textId="77777777" w:rsidR="007446C1" w:rsidRDefault="00000000">
      <w:pPr>
        <w:numPr>
          <w:ilvl w:val="0"/>
          <w:numId w:val="3"/>
        </w:num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主要人员最低要求：</w:t>
      </w:r>
    </w:p>
    <w:p w14:paraId="5899DD9E" w14:textId="77777777" w:rsidR="007446C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项目负责人</w:t>
      </w:r>
      <w:r>
        <w:rPr>
          <w:rFonts w:ascii="Times New Roman" w:hAnsi="Times New Roman" w:cs="Times New Roman" w:hint="eastAsia"/>
          <w:szCs w:val="22"/>
        </w:rPr>
        <w:t>1</w:t>
      </w:r>
      <w:r>
        <w:rPr>
          <w:rFonts w:ascii="Times New Roman" w:hAnsi="Times New Roman" w:cs="Times New Roman" w:hint="eastAsia"/>
          <w:szCs w:val="22"/>
        </w:rPr>
        <w:t>名，项目组成员</w:t>
      </w:r>
      <w:r>
        <w:rPr>
          <w:rFonts w:ascii="Times New Roman" w:hAnsi="Times New Roman" w:cs="Times New Roman" w:hint="eastAsia"/>
          <w:szCs w:val="22"/>
        </w:rPr>
        <w:t>2</w:t>
      </w:r>
      <w:r>
        <w:rPr>
          <w:rFonts w:ascii="Times New Roman" w:hAnsi="Times New Roman" w:cs="Times New Roman" w:hint="eastAsia"/>
          <w:szCs w:val="22"/>
        </w:rPr>
        <w:t>人</w:t>
      </w:r>
      <w:r>
        <w:rPr>
          <w:rFonts w:ascii="Times New Roman" w:hAnsi="Times New Roman" w:cs="Times New Roman" w:hint="eastAsia"/>
          <w:szCs w:val="22"/>
        </w:rPr>
        <w:t>(</w:t>
      </w:r>
      <w:r>
        <w:rPr>
          <w:rFonts w:ascii="Times New Roman" w:hAnsi="Times New Roman" w:cs="Times New Roman" w:hint="eastAsia"/>
          <w:szCs w:val="22"/>
        </w:rPr>
        <w:t>不包括项目负责人</w:t>
      </w:r>
      <w:r>
        <w:rPr>
          <w:rFonts w:ascii="Times New Roman" w:hAnsi="Times New Roman" w:cs="Times New Roman" w:hint="eastAsia"/>
          <w:szCs w:val="22"/>
        </w:rPr>
        <w:t>)</w:t>
      </w:r>
      <w:r>
        <w:rPr>
          <w:rFonts w:ascii="Times New Roman" w:hAnsi="Times New Roman" w:cs="Times New Roman" w:hint="eastAsia"/>
          <w:szCs w:val="22"/>
        </w:rPr>
        <w:t>具备以下资格条件：</w:t>
      </w:r>
    </w:p>
    <w:p w14:paraId="21D7E751" w14:textId="77777777" w:rsidR="007446C1" w:rsidRDefault="00000000">
      <w:pPr>
        <w:pStyle w:val="af7"/>
        <w:numPr>
          <w:ilvl w:val="0"/>
          <w:numId w:val="4"/>
        </w:numPr>
        <w:snapToGrid w:val="0"/>
        <w:spacing w:line="440" w:lineRule="exact"/>
        <w:ind w:firstLineChars="0"/>
        <w:rPr>
          <w:rFonts w:ascii="Times New Roman" w:hAnsi="Times New Roman" w:cs="Times New Roman"/>
          <w:szCs w:val="22"/>
        </w:rPr>
      </w:pPr>
      <w:r>
        <w:rPr>
          <w:rFonts w:ascii="Times New Roman" w:hAnsi="Times New Roman" w:cs="Times New Roman" w:hint="eastAsia"/>
          <w:szCs w:val="22"/>
        </w:rPr>
        <w:t>项目组至少两人需具备</w:t>
      </w:r>
      <w:r>
        <w:rPr>
          <w:rFonts w:ascii="Times New Roman" w:hAnsi="Times New Roman" w:cs="Times New Roman"/>
          <w:szCs w:val="22"/>
          <w:u w:val="single"/>
        </w:rPr>
        <w:t xml:space="preserve"> </w:t>
      </w:r>
      <w:r>
        <w:rPr>
          <w:rFonts w:ascii="Times New Roman" w:hAnsi="Times New Roman" w:cs="Times New Roman" w:hint="eastAsia"/>
          <w:szCs w:val="22"/>
          <w:u w:val="single"/>
        </w:rPr>
        <w:t>注册税务师或税务师执业</w:t>
      </w:r>
      <w:r>
        <w:rPr>
          <w:rFonts w:ascii="Times New Roman" w:hAnsi="Times New Roman" w:cs="Times New Roman" w:hint="eastAsia"/>
          <w:szCs w:val="22"/>
          <w:u w:val="single"/>
        </w:rPr>
        <w:t xml:space="preserve"> </w:t>
      </w:r>
      <w:r>
        <w:rPr>
          <w:rFonts w:ascii="Times New Roman" w:hAnsi="Times New Roman" w:cs="Times New Roman" w:hint="eastAsia"/>
          <w:szCs w:val="22"/>
        </w:rPr>
        <w:t>资格，</w:t>
      </w:r>
    </w:p>
    <w:p w14:paraId="72D1DDFF" w14:textId="77777777" w:rsidR="007446C1" w:rsidRDefault="00000000">
      <w:pPr>
        <w:snapToGrid w:val="0"/>
        <w:spacing w:line="440" w:lineRule="exact"/>
        <w:ind w:firstLineChars="400" w:firstLine="840"/>
        <w:rPr>
          <w:rFonts w:ascii="Times New Roman" w:hAnsi="Times New Roman" w:cs="Times New Roman"/>
          <w:szCs w:val="22"/>
        </w:rPr>
      </w:pPr>
      <w:r>
        <w:rPr>
          <w:rFonts w:ascii="Times New Roman" w:hAnsi="Times New Roman" w:cs="Times New Roman" w:hint="eastAsia"/>
          <w:szCs w:val="22"/>
        </w:rPr>
        <w:t>其中项目组负责人需具备</w:t>
      </w:r>
      <w:r>
        <w:rPr>
          <w:rFonts w:ascii="Times New Roman" w:hAnsi="Times New Roman" w:cs="Times New Roman" w:hint="eastAsia"/>
          <w:szCs w:val="22"/>
          <w:u w:val="single"/>
        </w:rPr>
        <w:t>八年</w:t>
      </w:r>
      <w:r>
        <w:rPr>
          <w:rFonts w:ascii="Times New Roman" w:hAnsi="Times New Roman" w:cs="Times New Roman" w:hint="eastAsia"/>
          <w:szCs w:val="22"/>
          <w:u w:val="single"/>
        </w:rPr>
        <w:t>(</w:t>
      </w:r>
      <w:r>
        <w:rPr>
          <w:rFonts w:ascii="Times New Roman" w:hAnsi="Times New Roman" w:cs="Times New Roman" w:hint="eastAsia"/>
          <w:szCs w:val="22"/>
          <w:u w:val="single"/>
        </w:rPr>
        <w:t>含</w:t>
      </w:r>
      <w:r>
        <w:rPr>
          <w:rFonts w:ascii="Times New Roman" w:hAnsi="Times New Roman" w:cs="Times New Roman" w:hint="eastAsia"/>
          <w:szCs w:val="22"/>
          <w:u w:val="single"/>
        </w:rPr>
        <w:t>)</w:t>
      </w:r>
      <w:r>
        <w:rPr>
          <w:rFonts w:ascii="Times New Roman" w:hAnsi="Times New Roman" w:cs="Times New Roman" w:hint="eastAsia"/>
          <w:szCs w:val="22"/>
          <w:u w:val="single"/>
        </w:rPr>
        <w:t>以上注册税务师或税务师执业资格</w:t>
      </w:r>
      <w:r>
        <w:rPr>
          <w:rFonts w:ascii="Times New Roman" w:hAnsi="Times New Roman" w:cs="Times New Roman" w:hint="eastAsia"/>
          <w:szCs w:val="22"/>
        </w:rPr>
        <w:t>；</w:t>
      </w:r>
      <w:r>
        <w:rPr>
          <w:rFonts w:ascii="Times New Roman" w:hAnsi="Times New Roman" w:cs="Times New Roman"/>
          <w:szCs w:val="22"/>
        </w:rPr>
        <w:t>；</w:t>
      </w:r>
    </w:p>
    <w:p w14:paraId="783E7C17" w14:textId="77777777" w:rsidR="007446C1" w:rsidRDefault="00000000">
      <w:pPr>
        <w:numPr>
          <w:ilvl w:val="0"/>
          <w:numId w:val="3"/>
        </w:num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信誉要求最低要求：</w:t>
      </w:r>
    </w:p>
    <w:p w14:paraId="102B7352" w14:textId="77777777" w:rsidR="007446C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①</w:t>
      </w:r>
      <w:r>
        <w:rPr>
          <w:rFonts w:ascii="Times New Roman" w:hAnsi="Times New Roman" w:cs="Times New Roman" w:hint="eastAsia"/>
          <w:szCs w:val="22"/>
        </w:rPr>
        <w:t>未被责令停业，暂扣或吊销执照，或吊销资质证书；</w:t>
      </w:r>
    </w:p>
    <w:p w14:paraId="6DF3D918" w14:textId="77777777" w:rsidR="007446C1" w:rsidRDefault="00000000">
      <w:pPr>
        <w:snapToGrid w:val="0"/>
        <w:spacing w:line="440" w:lineRule="exact"/>
        <w:ind w:firstLineChars="200" w:firstLine="420"/>
      </w:pPr>
      <w:r>
        <w:rPr>
          <w:rFonts w:ascii="Times New Roman" w:hAnsi="Times New Roman" w:cs="Times New Roman" w:hint="eastAsia"/>
          <w:szCs w:val="22"/>
        </w:rPr>
        <w:t>②未进入清算程序，或被宣告破产，或其他丧失履约能力的情形；</w:t>
      </w:r>
    </w:p>
    <w:p w14:paraId="3EDC526C" w14:textId="77777777" w:rsidR="007446C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③</w:t>
      </w:r>
      <w:r>
        <w:rPr>
          <w:rFonts w:ascii="Times New Roman" w:hAnsi="Times New Roman" w:cs="Times New Roman"/>
          <w:szCs w:val="22"/>
        </w:rPr>
        <w:t>在国家企业信用信息公示系统（</w:t>
      </w:r>
      <w:r>
        <w:rPr>
          <w:rFonts w:ascii="Times New Roman" w:hAnsi="Times New Roman" w:cs="Times New Roman"/>
          <w:szCs w:val="22"/>
        </w:rPr>
        <w:t>http://www.gsxt.gov.cn</w:t>
      </w:r>
      <w:r>
        <w:rPr>
          <w:rFonts w:ascii="Times New Roman" w:hAnsi="Times New Roman" w:cs="Times New Roman"/>
          <w:szCs w:val="22"/>
        </w:rPr>
        <w:t>）中</w:t>
      </w:r>
      <w:r>
        <w:rPr>
          <w:rFonts w:ascii="Times New Roman" w:hAnsi="Times New Roman" w:cs="Times New Roman" w:hint="eastAsia"/>
          <w:szCs w:val="22"/>
        </w:rPr>
        <w:t>未</w:t>
      </w:r>
      <w:r>
        <w:rPr>
          <w:rFonts w:ascii="Times New Roman" w:hAnsi="Times New Roman" w:cs="Times New Roman"/>
          <w:szCs w:val="22"/>
        </w:rPr>
        <w:t>被列入严重违法失信企业名单；</w:t>
      </w:r>
    </w:p>
    <w:p w14:paraId="2552D7DF" w14:textId="77777777" w:rsidR="007446C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④</w:t>
      </w:r>
      <w:r>
        <w:rPr>
          <w:rFonts w:ascii="Times New Roman" w:hAnsi="Times New Roman" w:cs="Times New Roman"/>
          <w:szCs w:val="22"/>
        </w:rPr>
        <w:t>在</w:t>
      </w:r>
      <w:r>
        <w:rPr>
          <w:rFonts w:ascii="Times New Roman" w:hAnsi="Times New Roman" w:cs="Times New Roman"/>
          <w:szCs w:val="22"/>
        </w:rPr>
        <w:t>“</w:t>
      </w:r>
      <w:r>
        <w:rPr>
          <w:rFonts w:ascii="Times New Roman" w:hAnsi="Times New Roman" w:cs="Times New Roman"/>
          <w:szCs w:val="22"/>
        </w:rPr>
        <w:t>信用中国</w:t>
      </w:r>
      <w:r>
        <w:rPr>
          <w:rFonts w:ascii="Times New Roman" w:hAnsi="Times New Roman" w:cs="Times New Roman"/>
          <w:szCs w:val="22"/>
        </w:rPr>
        <w:t>”</w:t>
      </w:r>
      <w:r>
        <w:rPr>
          <w:rFonts w:ascii="Times New Roman" w:hAnsi="Times New Roman" w:cs="Times New Roman"/>
          <w:szCs w:val="22"/>
        </w:rPr>
        <w:t>网站（</w:t>
      </w:r>
      <w:r>
        <w:rPr>
          <w:rFonts w:ascii="Times New Roman" w:hAnsi="Times New Roman" w:cs="Times New Roman"/>
          <w:szCs w:val="22"/>
        </w:rPr>
        <w:t>http://www.creditchina.gov.cn</w:t>
      </w:r>
      <w:r>
        <w:rPr>
          <w:rFonts w:ascii="Times New Roman" w:hAnsi="Times New Roman" w:cs="Times New Roman"/>
          <w:szCs w:val="22"/>
        </w:rPr>
        <w:t>）中</w:t>
      </w:r>
      <w:r>
        <w:rPr>
          <w:rFonts w:ascii="Times New Roman" w:hAnsi="Times New Roman" w:cs="Times New Roman" w:hint="eastAsia"/>
          <w:szCs w:val="22"/>
        </w:rPr>
        <w:t>未</w:t>
      </w:r>
      <w:r>
        <w:rPr>
          <w:rFonts w:ascii="Times New Roman" w:hAnsi="Times New Roman" w:cs="Times New Roman"/>
          <w:szCs w:val="22"/>
        </w:rPr>
        <w:t>被列入失信被执行人名单；</w:t>
      </w:r>
    </w:p>
    <w:p w14:paraId="7630494B" w14:textId="77777777" w:rsidR="007446C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hint="eastAsia"/>
          <w:szCs w:val="22"/>
        </w:rPr>
        <w:t>⑤</w:t>
      </w:r>
      <w:r>
        <w:rPr>
          <w:rFonts w:ascii="Times New Roman" w:hAnsi="Times New Roman" w:cs="Times New Roman"/>
          <w:szCs w:val="22"/>
        </w:rPr>
        <w:t>在近三年内（自</w:t>
      </w:r>
      <w:r>
        <w:rPr>
          <w:rFonts w:ascii="Times New Roman" w:hAnsi="Times New Roman" w:cs="Times New Roman" w:hint="eastAsia"/>
          <w:szCs w:val="22"/>
        </w:rPr>
        <w:t>响应文件递交截止之日</w:t>
      </w:r>
      <w:r>
        <w:rPr>
          <w:rFonts w:ascii="Times New Roman" w:hAnsi="Times New Roman" w:cs="Times New Roman"/>
          <w:szCs w:val="22"/>
        </w:rPr>
        <w:t>向前追溯</w:t>
      </w:r>
      <w:r>
        <w:rPr>
          <w:rFonts w:ascii="Times New Roman" w:hAnsi="Times New Roman" w:cs="Times New Roman"/>
          <w:szCs w:val="22"/>
        </w:rPr>
        <w:t>3</w:t>
      </w:r>
      <w:r>
        <w:rPr>
          <w:rFonts w:ascii="Times New Roman" w:hAnsi="Times New Roman" w:cs="Times New Roman"/>
          <w:szCs w:val="22"/>
        </w:rPr>
        <w:t>年）供应商或其法定代表人、拟委任的项目</w:t>
      </w:r>
      <w:r>
        <w:rPr>
          <w:rFonts w:ascii="Times New Roman" w:hAnsi="Times New Roman" w:cs="Times New Roman" w:hint="eastAsia"/>
          <w:szCs w:val="22"/>
        </w:rPr>
        <w:t>负责人未</w:t>
      </w:r>
      <w:r>
        <w:rPr>
          <w:rFonts w:ascii="Times New Roman" w:hAnsi="Times New Roman" w:cs="Times New Roman"/>
          <w:szCs w:val="22"/>
        </w:rPr>
        <w:t>有行贿犯罪行为。</w:t>
      </w:r>
    </w:p>
    <w:p w14:paraId="3578C6CC" w14:textId="77777777" w:rsidR="007446C1" w:rsidRDefault="00000000">
      <w:pPr>
        <w:snapToGrid w:val="0"/>
        <w:spacing w:line="440" w:lineRule="exact"/>
        <w:ind w:firstLineChars="200" w:firstLine="420"/>
        <w:rPr>
          <w:rFonts w:ascii="Times New Roman" w:hAnsi="Times New Roman"/>
        </w:rPr>
      </w:pPr>
      <w:r>
        <w:rPr>
          <w:rFonts w:ascii="Times New Roman" w:hAnsi="Times New Roman" w:hint="eastAsia"/>
        </w:rPr>
        <w:t>⑥其他要求：</w:t>
      </w:r>
      <w:r>
        <w:rPr>
          <w:rFonts w:ascii="Times New Roman" w:hAnsi="Times New Roman"/>
          <w:u w:val="single"/>
        </w:rPr>
        <w:t xml:space="preserve">   /   </w:t>
      </w:r>
      <w:r>
        <w:rPr>
          <w:rFonts w:ascii="Times New Roman" w:hAnsi="Times New Roman" w:hint="eastAsia"/>
        </w:rPr>
        <w:t>。</w:t>
      </w:r>
    </w:p>
    <w:p w14:paraId="756F4005" w14:textId="77777777" w:rsidR="007446C1" w:rsidRDefault="00000000">
      <w:pPr>
        <w:snapToGrid w:val="0"/>
        <w:spacing w:line="440" w:lineRule="exact"/>
        <w:ind w:firstLineChars="200" w:firstLine="420"/>
        <w:rPr>
          <w:rFonts w:ascii="Times New Roman" w:hAnsi="Times New Roman" w:cs="Times New Roman"/>
          <w:sz w:val="18"/>
          <w:szCs w:val="21"/>
        </w:rPr>
      </w:pPr>
      <w:r>
        <w:rPr>
          <w:rFonts w:ascii="Times New Roman" w:hAnsi="Times New Roman" w:cs="Times New Roman"/>
          <w:szCs w:val="22"/>
        </w:rPr>
        <w:t xml:space="preserve">3.2 </w:t>
      </w:r>
      <w:r>
        <w:rPr>
          <w:rFonts w:ascii="Times New Roman" w:hAnsi="Times New Roman" w:cs="Times New Roman"/>
          <w:szCs w:val="22"/>
        </w:rPr>
        <w:t>联合体：本次采购</w:t>
      </w:r>
      <w:r>
        <w:rPr>
          <w:rFonts w:ascii="Times New Roman" w:hAnsi="Times New Roman" w:cs="Times New Roman" w:hint="eastAsia"/>
          <w:szCs w:val="22"/>
        </w:rPr>
        <w:t>不接受</w:t>
      </w:r>
      <w:r>
        <w:rPr>
          <w:rFonts w:ascii="Times New Roman" w:hAnsi="Times New Roman" w:cs="Times New Roman"/>
          <w:szCs w:val="22"/>
        </w:rPr>
        <w:t>联合体报价。</w:t>
      </w:r>
    </w:p>
    <w:p w14:paraId="47F7FDB2" w14:textId="77777777" w:rsidR="007446C1" w:rsidRDefault="00000000">
      <w:pPr>
        <w:snapToGrid w:val="0"/>
        <w:spacing w:line="440" w:lineRule="exact"/>
        <w:ind w:firstLineChars="200" w:firstLine="420"/>
        <w:rPr>
          <w:rFonts w:ascii="Times New Roman" w:hAnsi="Times New Roman" w:cs="Times New Roman"/>
          <w:sz w:val="18"/>
          <w:szCs w:val="21"/>
        </w:rPr>
      </w:pPr>
      <w:r>
        <w:rPr>
          <w:rFonts w:ascii="Times New Roman" w:hAnsi="Times New Roman" w:cs="Times New Roman"/>
          <w:szCs w:val="22"/>
        </w:rPr>
        <w:t xml:space="preserve">3.3 </w:t>
      </w:r>
      <w:r>
        <w:rPr>
          <w:rFonts w:ascii="Times New Roman" w:hAnsi="Times New Roman" w:cs="Times New Roman"/>
          <w:szCs w:val="22"/>
        </w:rPr>
        <w:t>存在关联关系的单位，不得同时参加同一合同包报价，否则相关响应文件均无效。关联关系定义：是指公司控股股东、实际控制人、董事、监事、高级管理人员与其直接或者间接控制的企业之间的关系，以及可能导致公司利益转移的其他关系。</w:t>
      </w:r>
    </w:p>
    <w:p w14:paraId="0FCC7580" w14:textId="77777777" w:rsidR="007446C1" w:rsidRDefault="00000000">
      <w:pPr>
        <w:pStyle w:val="2"/>
        <w:snapToGrid w:val="0"/>
        <w:spacing w:before="120" w:after="120" w:line="240" w:lineRule="auto"/>
        <w:ind w:firstLine="403"/>
        <w:rPr>
          <w:rFonts w:ascii="Times New Roman" w:eastAsia="黑体" w:hAnsi="Times New Roman" w:cs="Times New Roman"/>
          <w:bCs w:val="0"/>
          <w:sz w:val="22"/>
          <w:szCs w:val="15"/>
        </w:rPr>
      </w:pPr>
      <w:bookmarkStart w:id="30" w:name="_Toc29452_WPSOffice_Level2"/>
      <w:bookmarkStart w:id="31" w:name="_Toc25666_WPSOffice_Level2"/>
      <w:bookmarkStart w:id="32" w:name="_Toc525632588"/>
      <w:bookmarkStart w:id="33" w:name="_Toc2996_WPSOffice_Level2"/>
      <w:bookmarkStart w:id="34" w:name="_Toc1994"/>
      <w:bookmarkStart w:id="35" w:name="_Toc4109_WPSOffice_Level2"/>
      <w:bookmarkStart w:id="36" w:name="_Toc4751"/>
      <w:proofErr w:type="gramStart"/>
      <w:r>
        <w:rPr>
          <w:rFonts w:ascii="Times New Roman" w:eastAsia="黑体" w:hAnsi="Times New Roman" w:cs="Times New Roman" w:hint="eastAsia"/>
          <w:bCs w:val="0"/>
          <w:sz w:val="22"/>
          <w:szCs w:val="15"/>
        </w:rPr>
        <w:t>询</w:t>
      </w:r>
      <w:proofErr w:type="gramEnd"/>
      <w:r>
        <w:rPr>
          <w:rFonts w:ascii="Times New Roman" w:eastAsia="黑体" w:hAnsi="Times New Roman" w:cs="Times New Roman" w:hint="eastAsia"/>
          <w:bCs w:val="0"/>
          <w:sz w:val="22"/>
          <w:szCs w:val="15"/>
        </w:rPr>
        <w:t>比文件</w:t>
      </w:r>
      <w:r>
        <w:rPr>
          <w:rFonts w:ascii="Times New Roman" w:eastAsia="黑体" w:hAnsi="Times New Roman" w:cs="Times New Roman"/>
          <w:bCs w:val="0"/>
          <w:sz w:val="22"/>
          <w:szCs w:val="15"/>
        </w:rPr>
        <w:t>的获取</w:t>
      </w:r>
    </w:p>
    <w:p w14:paraId="31C46F31" w14:textId="77777777" w:rsidR="007446C1" w:rsidRDefault="00000000">
      <w:pPr>
        <w:snapToGrid w:val="0"/>
        <w:spacing w:line="440" w:lineRule="exact"/>
        <w:ind w:firstLineChars="175" w:firstLine="368"/>
        <w:rPr>
          <w:rFonts w:ascii="Times New Roman" w:hAnsi="Times New Roman" w:cs="Times New Roman"/>
          <w:szCs w:val="22"/>
        </w:rPr>
      </w:pPr>
      <w:r>
        <w:rPr>
          <w:rFonts w:ascii="Times New Roman" w:hAnsi="Times New Roman" w:cs="Times New Roman"/>
          <w:szCs w:val="22"/>
        </w:rPr>
        <w:t>供应商应在递交响应文件的截止时间前登录</w:t>
      </w:r>
      <w:r>
        <w:rPr>
          <w:rFonts w:ascii="Times New Roman" w:hAnsi="Times New Roman" w:cs="Times New Roman" w:hint="eastAsia"/>
          <w:szCs w:val="22"/>
          <w:u w:val="single"/>
        </w:rPr>
        <w:t>安徽安联高速公路有限公司官方网站</w:t>
      </w:r>
      <w:r>
        <w:rPr>
          <w:rFonts w:ascii="Times New Roman" w:hAnsi="Times New Roman" w:cs="Times New Roman"/>
          <w:szCs w:val="22"/>
        </w:rPr>
        <w:t>，选择所参加的</w:t>
      </w:r>
      <w:r>
        <w:rPr>
          <w:rFonts w:ascii="Times New Roman" w:hAnsi="Times New Roman" w:cs="Times New Roman" w:hint="eastAsia"/>
          <w:szCs w:val="22"/>
        </w:rPr>
        <w:t>项目</w:t>
      </w:r>
      <w:r>
        <w:rPr>
          <w:rFonts w:ascii="Times New Roman" w:hAnsi="Times New Roman" w:cs="Times New Roman"/>
          <w:szCs w:val="22"/>
        </w:rPr>
        <w:t>，自行下载</w:t>
      </w:r>
      <w:proofErr w:type="gramStart"/>
      <w:r>
        <w:rPr>
          <w:rFonts w:ascii="Times New Roman" w:hAnsi="Times New Roman" w:cs="Times New Roman" w:hint="eastAsia"/>
          <w:szCs w:val="22"/>
        </w:rPr>
        <w:t>询</w:t>
      </w:r>
      <w:proofErr w:type="gramEnd"/>
      <w:r>
        <w:rPr>
          <w:rFonts w:ascii="Times New Roman" w:hAnsi="Times New Roman" w:cs="Times New Roman" w:hint="eastAsia"/>
          <w:szCs w:val="22"/>
        </w:rPr>
        <w:t>比文件</w:t>
      </w:r>
      <w:r>
        <w:rPr>
          <w:rFonts w:ascii="Times New Roman" w:hAnsi="Times New Roman" w:cs="Times New Roman"/>
          <w:szCs w:val="22"/>
        </w:rPr>
        <w:t>及相关资料</w:t>
      </w:r>
      <w:r>
        <w:rPr>
          <w:rFonts w:ascii="Times New Roman" w:hAnsi="Times New Roman" w:cs="Times New Roman"/>
          <w:szCs w:val="21"/>
        </w:rPr>
        <w:t>。</w:t>
      </w:r>
    </w:p>
    <w:p w14:paraId="57EA6D69" w14:textId="77777777" w:rsidR="007446C1" w:rsidRDefault="00000000">
      <w:pPr>
        <w:pStyle w:val="2"/>
        <w:snapToGrid w:val="0"/>
        <w:spacing w:before="120" w:after="120" w:line="240" w:lineRule="auto"/>
        <w:ind w:firstLine="403"/>
        <w:rPr>
          <w:rFonts w:ascii="Times New Roman" w:eastAsia="黑体" w:hAnsi="Times New Roman" w:cs="Times New Roman"/>
          <w:bCs w:val="0"/>
          <w:sz w:val="22"/>
          <w:szCs w:val="15"/>
        </w:rPr>
      </w:pPr>
      <w:r>
        <w:rPr>
          <w:rFonts w:ascii="Times New Roman" w:eastAsia="黑体" w:hAnsi="Times New Roman" w:cs="Times New Roman"/>
          <w:bCs w:val="0"/>
          <w:sz w:val="22"/>
          <w:szCs w:val="15"/>
        </w:rPr>
        <w:t>响应文件的递交</w:t>
      </w:r>
    </w:p>
    <w:p w14:paraId="57744157" w14:textId="5FF14CD7" w:rsidR="007446C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响应文件递交的截止时间为</w:t>
      </w:r>
      <w:r>
        <w:rPr>
          <w:rFonts w:ascii="Times New Roman" w:hAnsi="Times New Roman" w:cs="Times New Roman" w:hint="eastAsia"/>
          <w:szCs w:val="22"/>
          <w:u w:val="single"/>
        </w:rPr>
        <w:t xml:space="preserve"> </w:t>
      </w:r>
      <w:r>
        <w:rPr>
          <w:rFonts w:ascii="Times New Roman" w:hAnsi="Times New Roman" w:cs="Times New Roman"/>
          <w:szCs w:val="22"/>
          <w:u w:val="single"/>
        </w:rPr>
        <w:t>2024</w:t>
      </w:r>
      <w:r>
        <w:rPr>
          <w:rFonts w:ascii="Times New Roman" w:hAnsi="Times New Roman" w:cs="Times New Roman"/>
          <w:szCs w:val="22"/>
        </w:rPr>
        <w:t>年</w:t>
      </w:r>
      <w:r w:rsidR="00D14700">
        <w:rPr>
          <w:rFonts w:ascii="Times New Roman" w:hAnsi="Times New Roman" w:cs="Times New Roman"/>
          <w:szCs w:val="22"/>
          <w:u w:val="single"/>
        </w:rPr>
        <w:t>4</w:t>
      </w:r>
      <w:r>
        <w:rPr>
          <w:rFonts w:ascii="Times New Roman" w:hAnsi="Times New Roman" w:cs="Times New Roman"/>
          <w:szCs w:val="22"/>
        </w:rPr>
        <w:t>月</w:t>
      </w:r>
      <w:r w:rsidR="00D14700">
        <w:rPr>
          <w:rFonts w:ascii="Times New Roman" w:hAnsi="Times New Roman" w:cs="Times New Roman"/>
          <w:szCs w:val="22"/>
          <w:u w:val="single"/>
        </w:rPr>
        <w:t>1</w:t>
      </w:r>
      <w:r>
        <w:rPr>
          <w:rFonts w:ascii="Times New Roman" w:hAnsi="Times New Roman" w:cs="Times New Roman"/>
          <w:szCs w:val="22"/>
        </w:rPr>
        <w:t>日</w:t>
      </w:r>
      <w:r>
        <w:rPr>
          <w:rFonts w:ascii="Times New Roman" w:hAnsi="Times New Roman" w:cs="Times New Roman"/>
          <w:szCs w:val="22"/>
          <w:u w:val="single"/>
        </w:rPr>
        <w:t xml:space="preserve"> </w:t>
      </w:r>
      <w:r w:rsidR="005D6174">
        <w:rPr>
          <w:rFonts w:ascii="Times New Roman" w:hAnsi="Times New Roman" w:cs="Times New Roman"/>
          <w:szCs w:val="22"/>
          <w:u w:val="single"/>
        </w:rPr>
        <w:t>1</w:t>
      </w:r>
      <w:r w:rsidR="00DC72BE">
        <w:rPr>
          <w:rFonts w:ascii="Times New Roman" w:hAnsi="Times New Roman" w:cs="Times New Roman"/>
          <w:szCs w:val="22"/>
          <w:u w:val="single"/>
        </w:rPr>
        <w:t>4</w:t>
      </w:r>
      <w:r>
        <w:rPr>
          <w:rFonts w:ascii="Times New Roman" w:hAnsi="Times New Roman" w:cs="Times New Roman"/>
          <w:szCs w:val="22"/>
          <w:u w:val="single"/>
        </w:rPr>
        <w:t xml:space="preserve"> </w:t>
      </w:r>
      <w:r>
        <w:rPr>
          <w:rFonts w:ascii="Times New Roman" w:hAnsi="Times New Roman" w:cs="Times New Roman"/>
          <w:szCs w:val="22"/>
        </w:rPr>
        <w:t>时</w:t>
      </w:r>
      <w:r>
        <w:rPr>
          <w:rFonts w:ascii="Times New Roman" w:hAnsi="Times New Roman" w:cs="Times New Roman"/>
          <w:szCs w:val="22"/>
          <w:u w:val="single"/>
        </w:rPr>
        <w:t xml:space="preserve"> </w:t>
      </w:r>
      <w:r>
        <w:rPr>
          <w:rFonts w:ascii="Times New Roman" w:hAnsi="Times New Roman" w:cs="Times New Roman" w:hint="eastAsia"/>
          <w:szCs w:val="22"/>
          <w:u w:val="single"/>
        </w:rPr>
        <w:t>3</w:t>
      </w:r>
      <w:r>
        <w:rPr>
          <w:rFonts w:ascii="Times New Roman" w:hAnsi="Times New Roman" w:cs="Times New Roman"/>
          <w:szCs w:val="22"/>
          <w:u w:val="single"/>
        </w:rPr>
        <w:t xml:space="preserve">0 </w:t>
      </w:r>
      <w:r>
        <w:rPr>
          <w:rFonts w:ascii="Times New Roman" w:hAnsi="Times New Roman" w:cs="Times New Roman"/>
          <w:szCs w:val="22"/>
        </w:rPr>
        <w:t>分，供应商的法定代表人或其授权代理人应于</w:t>
      </w:r>
      <w:r>
        <w:rPr>
          <w:rFonts w:ascii="Times New Roman" w:hAnsi="Times New Roman" w:cs="Times New Roman"/>
          <w:szCs w:val="22"/>
          <w:u w:val="single"/>
        </w:rPr>
        <w:t xml:space="preserve"> 2024 </w:t>
      </w:r>
      <w:r>
        <w:rPr>
          <w:rFonts w:ascii="Times New Roman" w:hAnsi="Times New Roman" w:cs="Times New Roman"/>
          <w:szCs w:val="22"/>
        </w:rPr>
        <w:t>年</w:t>
      </w:r>
      <w:r w:rsidR="00D14700">
        <w:rPr>
          <w:rFonts w:ascii="Times New Roman" w:hAnsi="Times New Roman" w:cs="Times New Roman"/>
          <w:szCs w:val="22"/>
          <w:u w:val="single"/>
        </w:rPr>
        <w:t>4</w:t>
      </w:r>
      <w:r>
        <w:rPr>
          <w:rFonts w:ascii="Times New Roman" w:hAnsi="Times New Roman" w:cs="Times New Roman"/>
          <w:szCs w:val="22"/>
        </w:rPr>
        <w:t>月</w:t>
      </w:r>
      <w:r w:rsidR="00D14700">
        <w:rPr>
          <w:rFonts w:ascii="Times New Roman" w:hAnsi="Times New Roman" w:cs="Times New Roman"/>
          <w:szCs w:val="22"/>
          <w:u w:val="single"/>
        </w:rPr>
        <w:t>1</w:t>
      </w:r>
      <w:r>
        <w:rPr>
          <w:rFonts w:ascii="Times New Roman" w:hAnsi="Times New Roman" w:cs="Times New Roman"/>
          <w:szCs w:val="22"/>
        </w:rPr>
        <w:t>日</w:t>
      </w:r>
      <w:r>
        <w:rPr>
          <w:rFonts w:ascii="Times New Roman" w:hAnsi="Times New Roman" w:cs="Times New Roman"/>
          <w:szCs w:val="22"/>
          <w:u w:val="single"/>
        </w:rPr>
        <w:t xml:space="preserve"> </w:t>
      </w:r>
      <w:r w:rsidR="008E79B1">
        <w:rPr>
          <w:rFonts w:ascii="Times New Roman" w:hAnsi="Times New Roman" w:cs="Times New Roman"/>
          <w:szCs w:val="22"/>
          <w:u w:val="single"/>
        </w:rPr>
        <w:t>12</w:t>
      </w:r>
      <w:r>
        <w:rPr>
          <w:rFonts w:ascii="Times New Roman" w:hAnsi="Times New Roman" w:cs="Times New Roman" w:hint="eastAsia"/>
          <w:szCs w:val="22"/>
          <w:u w:val="single"/>
        </w:rPr>
        <w:t xml:space="preserve"> </w:t>
      </w:r>
      <w:r>
        <w:rPr>
          <w:rFonts w:ascii="Times New Roman" w:hAnsi="Times New Roman" w:cs="Times New Roman"/>
          <w:szCs w:val="22"/>
        </w:rPr>
        <w:t>时</w:t>
      </w:r>
      <w:r>
        <w:rPr>
          <w:rFonts w:ascii="Times New Roman" w:hAnsi="Times New Roman" w:cs="Times New Roman"/>
          <w:szCs w:val="22"/>
          <w:u w:val="single"/>
        </w:rPr>
        <w:t xml:space="preserve"> </w:t>
      </w:r>
      <w:r w:rsidR="008E79B1">
        <w:rPr>
          <w:rFonts w:ascii="Times New Roman" w:hAnsi="Times New Roman" w:cs="Times New Roman"/>
          <w:szCs w:val="22"/>
          <w:u w:val="single"/>
        </w:rPr>
        <w:t>00</w:t>
      </w:r>
      <w:r>
        <w:rPr>
          <w:rFonts w:ascii="Times New Roman" w:hAnsi="Times New Roman" w:cs="Times New Roman"/>
          <w:szCs w:val="22"/>
        </w:rPr>
        <w:t>分</w:t>
      </w:r>
      <w:r>
        <w:rPr>
          <w:rFonts w:ascii="Times New Roman" w:hAnsi="Times New Roman" w:cs="Times New Roman" w:hint="eastAsia"/>
          <w:szCs w:val="22"/>
        </w:rPr>
        <w:t>至</w:t>
      </w:r>
      <w:r>
        <w:rPr>
          <w:rFonts w:ascii="Times New Roman" w:hAnsi="Times New Roman" w:cs="Times New Roman"/>
          <w:szCs w:val="22"/>
          <w:u w:val="single"/>
        </w:rPr>
        <w:t xml:space="preserve"> 2024 </w:t>
      </w:r>
      <w:r>
        <w:rPr>
          <w:rFonts w:ascii="Times New Roman" w:hAnsi="Times New Roman" w:cs="Times New Roman"/>
          <w:szCs w:val="22"/>
        </w:rPr>
        <w:t>年</w:t>
      </w:r>
      <w:r w:rsidR="00D14700">
        <w:rPr>
          <w:rFonts w:ascii="Times New Roman" w:hAnsi="Times New Roman" w:cs="Times New Roman"/>
          <w:szCs w:val="22"/>
          <w:u w:val="single"/>
        </w:rPr>
        <w:t>4</w:t>
      </w:r>
      <w:r>
        <w:rPr>
          <w:rFonts w:ascii="Times New Roman" w:hAnsi="Times New Roman" w:cs="Times New Roman"/>
          <w:szCs w:val="22"/>
        </w:rPr>
        <w:t>月</w:t>
      </w:r>
      <w:r w:rsidR="00D14700">
        <w:rPr>
          <w:rFonts w:ascii="Times New Roman" w:hAnsi="Times New Roman" w:cs="Times New Roman"/>
          <w:szCs w:val="22"/>
          <w:u w:val="single"/>
        </w:rPr>
        <w:t>1</w:t>
      </w:r>
      <w:r>
        <w:rPr>
          <w:rFonts w:ascii="Times New Roman" w:hAnsi="Times New Roman" w:cs="Times New Roman"/>
          <w:szCs w:val="22"/>
        </w:rPr>
        <w:t>日</w:t>
      </w:r>
      <w:r>
        <w:rPr>
          <w:rFonts w:ascii="Times New Roman" w:hAnsi="Times New Roman" w:cs="Times New Roman"/>
          <w:szCs w:val="22"/>
          <w:u w:val="single"/>
        </w:rPr>
        <w:t xml:space="preserve"> 1</w:t>
      </w:r>
      <w:r w:rsidR="008E79B1">
        <w:rPr>
          <w:rFonts w:ascii="Times New Roman" w:hAnsi="Times New Roman" w:cs="Times New Roman"/>
          <w:szCs w:val="22"/>
          <w:u w:val="single"/>
        </w:rPr>
        <w:t>4</w:t>
      </w:r>
      <w:r>
        <w:rPr>
          <w:rFonts w:ascii="Times New Roman" w:hAnsi="Times New Roman" w:cs="Times New Roman"/>
          <w:szCs w:val="22"/>
          <w:u w:val="single"/>
        </w:rPr>
        <w:t xml:space="preserve"> </w:t>
      </w:r>
      <w:r>
        <w:rPr>
          <w:rFonts w:ascii="Times New Roman" w:hAnsi="Times New Roman" w:cs="Times New Roman"/>
          <w:szCs w:val="22"/>
        </w:rPr>
        <w:t>时</w:t>
      </w:r>
      <w:r>
        <w:rPr>
          <w:rFonts w:ascii="Times New Roman" w:hAnsi="Times New Roman" w:cs="Times New Roman"/>
          <w:szCs w:val="22"/>
          <w:u w:val="single"/>
        </w:rPr>
        <w:t xml:space="preserve"> </w:t>
      </w:r>
      <w:r>
        <w:rPr>
          <w:rFonts w:ascii="Times New Roman" w:hAnsi="Times New Roman" w:cs="Times New Roman" w:hint="eastAsia"/>
          <w:szCs w:val="22"/>
          <w:u w:val="single"/>
        </w:rPr>
        <w:t>3</w:t>
      </w:r>
      <w:r>
        <w:rPr>
          <w:rFonts w:ascii="Times New Roman" w:hAnsi="Times New Roman" w:cs="Times New Roman"/>
          <w:szCs w:val="22"/>
          <w:u w:val="single"/>
        </w:rPr>
        <w:t xml:space="preserve">0 </w:t>
      </w:r>
      <w:r>
        <w:rPr>
          <w:rFonts w:ascii="Times New Roman" w:hAnsi="Times New Roman" w:cs="Times New Roman"/>
          <w:szCs w:val="22"/>
        </w:rPr>
        <w:t>分</w:t>
      </w:r>
      <w:r>
        <w:rPr>
          <w:rFonts w:ascii="Times New Roman" w:hAnsi="Times New Roman" w:cs="Times New Roman" w:hint="eastAsia"/>
          <w:szCs w:val="22"/>
        </w:rPr>
        <w:t>（</w:t>
      </w:r>
      <w:r>
        <w:rPr>
          <w:rFonts w:ascii="Times New Roman" w:hAnsi="Times New Roman" w:cs="Times New Roman"/>
          <w:szCs w:val="22"/>
        </w:rPr>
        <w:t>递交的截止时间</w:t>
      </w:r>
      <w:r>
        <w:rPr>
          <w:rFonts w:ascii="Times New Roman" w:hAnsi="Times New Roman" w:cs="Times New Roman" w:hint="eastAsia"/>
          <w:szCs w:val="22"/>
        </w:rPr>
        <w:t>）</w:t>
      </w:r>
      <w:r>
        <w:rPr>
          <w:rFonts w:ascii="Times New Roman" w:hAnsi="Times New Roman" w:cs="Times New Roman"/>
          <w:szCs w:val="22"/>
        </w:rPr>
        <w:t>将响应文件</w:t>
      </w:r>
      <w:r>
        <w:rPr>
          <w:rFonts w:ascii="Times New Roman" w:hAnsi="Times New Roman" w:cs="Times New Roman" w:hint="eastAsia"/>
          <w:szCs w:val="22"/>
        </w:rPr>
        <w:t>递交至</w:t>
      </w:r>
      <w:r>
        <w:rPr>
          <w:rFonts w:ascii="Times New Roman" w:hAnsi="Times New Roman" w:cs="Times New Roman" w:hint="eastAsia"/>
          <w:szCs w:val="22"/>
          <w:u w:val="single"/>
        </w:rPr>
        <w:t>深圳市光明区观光路邦凯科技园</w:t>
      </w:r>
      <w:r>
        <w:rPr>
          <w:rFonts w:ascii="Times New Roman" w:hAnsi="Times New Roman" w:cs="Times New Roman" w:hint="eastAsia"/>
          <w:szCs w:val="22"/>
          <w:u w:val="single"/>
        </w:rPr>
        <w:t>4#</w:t>
      </w:r>
      <w:r>
        <w:rPr>
          <w:rFonts w:ascii="Times New Roman" w:hAnsi="Times New Roman" w:cs="Times New Roman" w:hint="eastAsia"/>
          <w:szCs w:val="22"/>
          <w:u w:val="single"/>
        </w:rPr>
        <w:t>楼</w:t>
      </w:r>
      <w:r>
        <w:rPr>
          <w:rFonts w:ascii="Times New Roman" w:hAnsi="Times New Roman" w:cs="Times New Roman" w:hint="eastAsia"/>
          <w:szCs w:val="22"/>
          <w:u w:val="single"/>
        </w:rPr>
        <w:t>B</w:t>
      </w:r>
      <w:r>
        <w:rPr>
          <w:rFonts w:ascii="Times New Roman" w:hAnsi="Times New Roman" w:cs="Times New Roman" w:hint="eastAsia"/>
          <w:szCs w:val="22"/>
          <w:u w:val="single"/>
        </w:rPr>
        <w:t>座</w:t>
      </w:r>
      <w:r>
        <w:rPr>
          <w:rFonts w:ascii="Times New Roman" w:hAnsi="Times New Roman" w:cs="Times New Roman" w:hint="eastAsia"/>
          <w:szCs w:val="22"/>
          <w:u w:val="single"/>
        </w:rPr>
        <w:t>9</w:t>
      </w:r>
      <w:r>
        <w:rPr>
          <w:rFonts w:ascii="Times New Roman" w:hAnsi="Times New Roman" w:cs="Times New Roman" w:hint="eastAsia"/>
          <w:szCs w:val="22"/>
          <w:u w:val="single"/>
        </w:rPr>
        <w:t>楼</w:t>
      </w:r>
      <w:r>
        <w:rPr>
          <w:rFonts w:ascii="Times New Roman" w:hAnsi="Times New Roman" w:cs="Times New Roman" w:hint="eastAsia"/>
          <w:szCs w:val="22"/>
          <w:u w:val="single"/>
        </w:rPr>
        <w:t>9</w:t>
      </w:r>
      <w:r>
        <w:rPr>
          <w:rFonts w:ascii="Times New Roman" w:hAnsi="Times New Roman" w:cs="Times New Roman"/>
          <w:szCs w:val="22"/>
          <w:u w:val="single"/>
        </w:rPr>
        <w:t>11</w:t>
      </w:r>
      <w:r>
        <w:rPr>
          <w:rFonts w:ascii="Times New Roman" w:hAnsi="Times New Roman" w:cs="Times New Roman" w:hint="eastAsia"/>
          <w:szCs w:val="22"/>
          <w:u w:val="single"/>
        </w:rPr>
        <w:t>室</w:t>
      </w:r>
      <w:r>
        <w:rPr>
          <w:rFonts w:ascii="Times New Roman" w:hAnsi="Times New Roman" w:cs="Times New Roman"/>
          <w:szCs w:val="22"/>
        </w:rPr>
        <w:t>。</w:t>
      </w:r>
    </w:p>
    <w:p w14:paraId="21FB8B89" w14:textId="77777777" w:rsidR="007446C1" w:rsidRDefault="00000000">
      <w:pPr>
        <w:pStyle w:val="2"/>
        <w:snapToGrid w:val="0"/>
        <w:spacing w:before="120" w:after="120" w:line="240" w:lineRule="auto"/>
        <w:ind w:firstLine="403"/>
        <w:rPr>
          <w:rFonts w:ascii="Times New Roman" w:eastAsia="黑体" w:hAnsi="Times New Roman" w:cs="Times New Roman"/>
          <w:bCs w:val="0"/>
          <w:sz w:val="22"/>
          <w:szCs w:val="15"/>
        </w:rPr>
      </w:pPr>
      <w:r>
        <w:rPr>
          <w:rFonts w:ascii="Times New Roman" w:eastAsia="黑体" w:hAnsi="Times New Roman" w:cs="Times New Roman"/>
          <w:bCs w:val="0"/>
          <w:sz w:val="22"/>
          <w:szCs w:val="15"/>
        </w:rPr>
        <w:lastRenderedPageBreak/>
        <w:t>响应文件启封</w:t>
      </w:r>
    </w:p>
    <w:p w14:paraId="4A24D3F2" w14:textId="77777777" w:rsidR="007446C1" w:rsidRDefault="00000000">
      <w:pPr>
        <w:snapToGrid w:val="0"/>
        <w:spacing w:line="440" w:lineRule="exact"/>
        <w:ind w:firstLineChars="200" w:firstLine="420"/>
        <w:rPr>
          <w:rFonts w:ascii="Times New Roman" w:eastAsia="宋体" w:hAnsi="Times New Roman" w:cs="Times New Roman"/>
          <w:szCs w:val="22"/>
        </w:rPr>
      </w:pPr>
      <w:r>
        <w:rPr>
          <w:rFonts w:ascii="Times New Roman" w:hAnsi="Times New Roman" w:cs="Times New Roman" w:hint="eastAsia"/>
          <w:szCs w:val="22"/>
        </w:rPr>
        <w:t>采购人将于响应文件的递交截止时间的同一时间，</w:t>
      </w:r>
      <w:r>
        <w:rPr>
          <w:rFonts w:ascii="Times New Roman" w:hAnsi="Times New Roman" w:cs="Times New Roman"/>
          <w:szCs w:val="22"/>
        </w:rPr>
        <w:t>于</w:t>
      </w:r>
      <w:r>
        <w:rPr>
          <w:rFonts w:ascii="Times New Roman" w:hAnsi="Times New Roman" w:cs="Times New Roman" w:hint="eastAsia"/>
          <w:szCs w:val="22"/>
          <w:u w:val="single"/>
        </w:rPr>
        <w:t>深圳市光明区观光路邦凯科技园</w:t>
      </w:r>
      <w:r>
        <w:rPr>
          <w:rFonts w:ascii="Times New Roman" w:hAnsi="Times New Roman" w:cs="Times New Roman" w:hint="eastAsia"/>
          <w:szCs w:val="22"/>
          <w:u w:val="single"/>
        </w:rPr>
        <w:t>4#</w:t>
      </w:r>
      <w:r>
        <w:rPr>
          <w:rFonts w:ascii="Times New Roman" w:hAnsi="Times New Roman" w:cs="Times New Roman" w:hint="eastAsia"/>
          <w:szCs w:val="22"/>
          <w:u w:val="single"/>
        </w:rPr>
        <w:t>楼</w:t>
      </w:r>
      <w:r>
        <w:rPr>
          <w:rFonts w:ascii="Times New Roman" w:hAnsi="Times New Roman" w:cs="Times New Roman" w:hint="eastAsia"/>
          <w:szCs w:val="22"/>
          <w:u w:val="single"/>
        </w:rPr>
        <w:t>B</w:t>
      </w:r>
      <w:r>
        <w:rPr>
          <w:rFonts w:ascii="Times New Roman" w:hAnsi="Times New Roman" w:cs="Times New Roman" w:hint="eastAsia"/>
          <w:szCs w:val="22"/>
          <w:u w:val="single"/>
        </w:rPr>
        <w:t>座</w:t>
      </w:r>
      <w:r>
        <w:rPr>
          <w:rFonts w:ascii="Times New Roman" w:hAnsi="Times New Roman" w:cs="Times New Roman" w:hint="eastAsia"/>
          <w:szCs w:val="22"/>
          <w:u w:val="single"/>
        </w:rPr>
        <w:t>9</w:t>
      </w:r>
      <w:r>
        <w:rPr>
          <w:rFonts w:ascii="Times New Roman" w:hAnsi="Times New Roman" w:cs="Times New Roman" w:hint="eastAsia"/>
          <w:szCs w:val="22"/>
          <w:u w:val="single"/>
        </w:rPr>
        <w:t>楼</w:t>
      </w:r>
      <w:r>
        <w:rPr>
          <w:rFonts w:ascii="Times New Roman" w:hAnsi="Times New Roman" w:cs="Times New Roman"/>
          <w:szCs w:val="22"/>
          <w:u w:val="single"/>
        </w:rPr>
        <w:t>911</w:t>
      </w:r>
      <w:r>
        <w:rPr>
          <w:rFonts w:ascii="Times New Roman" w:hAnsi="Times New Roman" w:cs="Times New Roman" w:hint="eastAsia"/>
          <w:szCs w:val="22"/>
          <w:u w:val="single"/>
        </w:rPr>
        <w:t>室</w:t>
      </w:r>
      <w:r>
        <w:rPr>
          <w:rFonts w:ascii="Times New Roman" w:hAnsi="Times New Roman" w:cs="Times New Roman"/>
          <w:szCs w:val="22"/>
        </w:rPr>
        <w:t>组织进行响应文件的启封。供应商的法定代表人或授权代理人应携带本人身份证</w:t>
      </w:r>
      <w:r>
        <w:rPr>
          <w:rFonts w:ascii="Times New Roman" w:hAnsi="Times New Roman" w:cs="Times New Roman" w:hint="eastAsia"/>
          <w:szCs w:val="22"/>
        </w:rPr>
        <w:t>、授权代理人应携带授权委托书</w:t>
      </w:r>
      <w:r>
        <w:rPr>
          <w:rFonts w:ascii="Times New Roman" w:hAnsi="Times New Roman" w:cs="Times New Roman"/>
          <w:szCs w:val="22"/>
        </w:rPr>
        <w:t>准时参加启封会议。</w:t>
      </w:r>
    </w:p>
    <w:p w14:paraId="01E3C834" w14:textId="77777777" w:rsidR="007446C1" w:rsidRDefault="00000000">
      <w:pPr>
        <w:pStyle w:val="2"/>
        <w:snapToGrid w:val="0"/>
        <w:spacing w:before="120" w:after="120" w:line="240" w:lineRule="auto"/>
        <w:ind w:firstLine="403"/>
        <w:rPr>
          <w:rFonts w:ascii="Times New Roman" w:eastAsia="黑体" w:hAnsi="Times New Roman" w:cs="Times New Roman"/>
          <w:bCs w:val="0"/>
          <w:sz w:val="22"/>
          <w:szCs w:val="15"/>
        </w:rPr>
      </w:pPr>
      <w:bookmarkStart w:id="37" w:name="_Toc525632591"/>
      <w:bookmarkStart w:id="38" w:name="_Toc22719"/>
      <w:bookmarkEnd w:id="30"/>
      <w:bookmarkEnd w:id="31"/>
      <w:bookmarkEnd w:id="32"/>
      <w:bookmarkEnd w:id="33"/>
      <w:bookmarkEnd w:id="34"/>
      <w:bookmarkEnd w:id="35"/>
      <w:bookmarkEnd w:id="36"/>
      <w:r>
        <w:rPr>
          <w:rFonts w:ascii="Times New Roman" w:eastAsia="黑体" w:hAnsi="Times New Roman" w:cs="Times New Roman" w:hint="eastAsia"/>
          <w:bCs w:val="0"/>
          <w:sz w:val="22"/>
          <w:szCs w:val="15"/>
        </w:rPr>
        <w:t>响应保证金</w:t>
      </w:r>
    </w:p>
    <w:p w14:paraId="1A842BD7" w14:textId="77777777" w:rsidR="007446C1" w:rsidRDefault="00000000">
      <w:pPr>
        <w:snapToGrid w:val="0"/>
        <w:spacing w:line="440" w:lineRule="exact"/>
        <w:ind w:firstLineChars="200" w:firstLine="420"/>
        <w:rPr>
          <w:rFonts w:ascii="Times New Roman" w:hAnsi="Times New Roman"/>
        </w:rPr>
      </w:pPr>
      <w:r>
        <w:rPr>
          <w:rFonts w:ascii="Times New Roman" w:hAnsi="Times New Roman" w:hint="eastAsia"/>
        </w:rPr>
        <w:t>响应保证金的金额：</w:t>
      </w:r>
      <w:r>
        <w:rPr>
          <w:rFonts w:ascii="Times New Roman" w:hAnsi="Times New Roman" w:cs="Times New Roman"/>
          <w:szCs w:val="22"/>
          <w:u w:val="single"/>
        </w:rPr>
        <w:t xml:space="preserve">    /     </w:t>
      </w:r>
    </w:p>
    <w:p w14:paraId="5B928C61" w14:textId="77777777" w:rsidR="007446C1" w:rsidRDefault="00000000">
      <w:pPr>
        <w:snapToGrid w:val="0"/>
        <w:spacing w:line="440" w:lineRule="exact"/>
        <w:ind w:firstLineChars="200" w:firstLine="420"/>
        <w:rPr>
          <w:rFonts w:ascii="Times New Roman" w:hAnsi="Times New Roman"/>
        </w:rPr>
      </w:pPr>
      <w:r>
        <w:rPr>
          <w:rFonts w:ascii="Times New Roman" w:hAnsi="Times New Roman" w:hint="eastAsia"/>
        </w:rPr>
        <w:t>响应保证金的递交形式：银行转账</w:t>
      </w:r>
      <w:r>
        <w:rPr>
          <w:rFonts w:ascii="Times New Roman" w:hAnsi="Times New Roman" w:hint="eastAsia"/>
        </w:rPr>
        <w:t>/</w:t>
      </w:r>
      <w:r>
        <w:rPr>
          <w:rFonts w:ascii="Times New Roman" w:hAnsi="Times New Roman" w:hint="eastAsia"/>
        </w:rPr>
        <w:t>银行保函</w:t>
      </w:r>
    </w:p>
    <w:p w14:paraId="20205BB4" w14:textId="77777777" w:rsidR="007446C1" w:rsidRDefault="00000000">
      <w:pPr>
        <w:snapToGrid w:val="0"/>
        <w:spacing w:line="440" w:lineRule="exact"/>
        <w:ind w:firstLineChars="200" w:firstLine="420"/>
        <w:rPr>
          <w:rFonts w:ascii="Times New Roman" w:hAnsi="Times New Roman"/>
        </w:rPr>
      </w:pPr>
      <w:r>
        <w:rPr>
          <w:rFonts w:ascii="Times New Roman" w:hAnsi="Times New Roman" w:hint="eastAsia"/>
        </w:rPr>
        <w:t>递交账号：</w:t>
      </w:r>
      <w:r>
        <w:rPr>
          <w:rFonts w:ascii="Times New Roman" w:hAnsi="Times New Roman" w:cs="Times New Roman"/>
          <w:szCs w:val="22"/>
          <w:u w:val="single"/>
        </w:rPr>
        <w:t xml:space="preserve">    /     </w:t>
      </w:r>
    </w:p>
    <w:p w14:paraId="146AC28A" w14:textId="77777777" w:rsidR="007446C1" w:rsidRDefault="00000000">
      <w:pPr>
        <w:snapToGrid w:val="0"/>
        <w:spacing w:line="440" w:lineRule="exact"/>
        <w:ind w:firstLineChars="200" w:firstLine="420"/>
        <w:rPr>
          <w:rFonts w:ascii="Times New Roman" w:hAnsi="Times New Roman" w:cs="Times New Roman"/>
          <w:szCs w:val="22"/>
        </w:rPr>
      </w:pPr>
      <w:r>
        <w:rPr>
          <w:rFonts w:ascii="Times New Roman" w:hAnsi="Times New Roman" w:hint="eastAsia"/>
        </w:rPr>
        <w:t>递交截止时间：</w:t>
      </w:r>
      <w:r>
        <w:rPr>
          <w:rFonts w:ascii="Times New Roman" w:hAnsi="Times New Roman" w:cs="Times New Roman"/>
          <w:szCs w:val="22"/>
          <w:u w:val="single"/>
        </w:rPr>
        <w:t xml:space="preserve">    /     </w:t>
      </w:r>
    </w:p>
    <w:p w14:paraId="5EB5D9CF" w14:textId="77777777" w:rsidR="007446C1" w:rsidRDefault="00000000">
      <w:pPr>
        <w:snapToGrid w:val="0"/>
        <w:spacing w:line="440" w:lineRule="exact"/>
        <w:ind w:firstLineChars="200" w:firstLine="420"/>
      </w:pPr>
      <w:r>
        <w:rPr>
          <w:rFonts w:ascii="Times New Roman" w:hAnsi="Times New Roman" w:hint="eastAsia"/>
        </w:rPr>
        <w:t>供应商</w:t>
      </w:r>
      <w:r>
        <w:rPr>
          <w:rFonts w:ascii="Times New Roman" w:hAnsi="Times New Roman" w:cs="Times New Roman"/>
          <w:szCs w:val="22"/>
        </w:rPr>
        <w:t>完成</w:t>
      </w:r>
      <w:r>
        <w:rPr>
          <w:rFonts w:ascii="Times New Roman" w:hAnsi="Times New Roman" w:hint="eastAsia"/>
        </w:rPr>
        <w:t>转账的银行账户名称应与供应商的单位名称一致。采用银行保函时，应由供应商开立基本账户的银行开具。</w:t>
      </w:r>
    </w:p>
    <w:p w14:paraId="0171C474" w14:textId="77777777" w:rsidR="007446C1" w:rsidRDefault="00000000">
      <w:pPr>
        <w:pStyle w:val="2"/>
        <w:snapToGrid w:val="0"/>
        <w:spacing w:before="120" w:after="120" w:line="240" w:lineRule="auto"/>
        <w:ind w:firstLine="403"/>
        <w:rPr>
          <w:rFonts w:ascii="Times New Roman" w:eastAsia="黑体" w:hAnsi="Times New Roman" w:cs="Times New Roman"/>
          <w:bCs w:val="0"/>
          <w:sz w:val="22"/>
          <w:szCs w:val="15"/>
        </w:rPr>
      </w:pPr>
      <w:r>
        <w:rPr>
          <w:rFonts w:ascii="Times New Roman" w:eastAsia="黑体" w:hAnsi="Times New Roman" w:cs="Times New Roman"/>
          <w:bCs w:val="0"/>
          <w:sz w:val="22"/>
          <w:szCs w:val="15"/>
        </w:rPr>
        <w:t>发布公告的媒介</w:t>
      </w:r>
      <w:bookmarkEnd w:id="37"/>
      <w:bookmarkEnd w:id="38"/>
    </w:p>
    <w:p w14:paraId="048A38FC" w14:textId="77777777" w:rsidR="007446C1" w:rsidRDefault="00000000">
      <w:pPr>
        <w:snapToGrid w:val="0"/>
        <w:spacing w:line="440" w:lineRule="exact"/>
        <w:ind w:firstLineChars="200" w:firstLine="420"/>
        <w:rPr>
          <w:rFonts w:ascii="Times New Roman" w:hAnsi="Times New Roman" w:cs="Times New Roman"/>
          <w:szCs w:val="22"/>
        </w:rPr>
      </w:pPr>
      <w:r>
        <w:rPr>
          <w:rFonts w:ascii="Times New Roman" w:hAnsi="Times New Roman" w:cs="Times New Roman"/>
          <w:szCs w:val="22"/>
        </w:rPr>
        <w:t>本次采购公告在</w:t>
      </w:r>
      <w:r>
        <w:rPr>
          <w:rFonts w:ascii="Times New Roman" w:hAnsi="Times New Roman" w:cs="Times New Roman"/>
          <w:szCs w:val="22"/>
          <w:u w:val="single"/>
        </w:rPr>
        <w:t xml:space="preserve"> </w:t>
      </w:r>
      <w:r>
        <w:rPr>
          <w:rFonts w:ascii="Times New Roman" w:hAnsi="Times New Roman" w:cs="Times New Roman" w:hint="eastAsia"/>
          <w:szCs w:val="22"/>
          <w:u w:val="single"/>
        </w:rPr>
        <w:t>安徽安联高速公路有限公司网站</w:t>
      </w:r>
      <w:r>
        <w:rPr>
          <w:rFonts w:ascii="Times New Roman" w:hAnsi="Times New Roman" w:cs="Times New Roman"/>
          <w:szCs w:val="22"/>
          <w:u w:val="single"/>
        </w:rPr>
        <w:t>（网址</w:t>
      </w:r>
      <w:r>
        <w:rPr>
          <w:rFonts w:ascii="Times New Roman" w:hAnsi="Times New Roman" w:cs="Times New Roman" w:hint="eastAsia"/>
          <w:szCs w:val="22"/>
          <w:u w:val="single"/>
        </w:rPr>
        <w:t>：</w:t>
      </w:r>
      <w:r>
        <w:rPr>
          <w:rFonts w:ascii="Times New Roman" w:hAnsi="Times New Roman" w:cs="Times New Roman" w:hint="eastAsia"/>
          <w:szCs w:val="22"/>
          <w:u w:val="single"/>
        </w:rPr>
        <w:t>http://www.ahanlian.com/</w:t>
      </w:r>
      <w:r>
        <w:rPr>
          <w:rFonts w:ascii="Times New Roman" w:hAnsi="Times New Roman" w:cs="Times New Roman"/>
          <w:szCs w:val="22"/>
          <w:u w:val="single"/>
        </w:rPr>
        <w:t>）</w:t>
      </w:r>
      <w:r>
        <w:rPr>
          <w:rFonts w:ascii="Times New Roman" w:hAnsi="Times New Roman" w:cs="Times New Roman"/>
          <w:szCs w:val="22"/>
        </w:rPr>
        <w:t>上发布。</w:t>
      </w:r>
    </w:p>
    <w:p w14:paraId="45B8E0C8" w14:textId="77777777" w:rsidR="007446C1" w:rsidRDefault="00000000">
      <w:pPr>
        <w:pStyle w:val="2"/>
        <w:snapToGrid w:val="0"/>
        <w:spacing w:before="120" w:after="120" w:line="240" w:lineRule="auto"/>
        <w:ind w:firstLine="403"/>
        <w:rPr>
          <w:rFonts w:ascii="Times New Roman" w:eastAsia="黑体" w:hAnsi="Times New Roman" w:cs="Times New Roman"/>
          <w:bCs w:val="0"/>
          <w:sz w:val="22"/>
          <w:szCs w:val="15"/>
        </w:rPr>
      </w:pPr>
      <w:bookmarkStart w:id="39" w:name="_Toc321_WPSOffice_Level2"/>
      <w:bookmarkStart w:id="40" w:name="_Toc14943_WPSOffice_Level2"/>
      <w:bookmarkStart w:id="41" w:name="_Toc20572_WPSOffice_Level2"/>
      <w:bookmarkStart w:id="42" w:name="_Toc525632592"/>
      <w:bookmarkStart w:id="43" w:name="_Toc26829"/>
      <w:bookmarkStart w:id="44" w:name="_Toc28571_WPSOffice_Level2"/>
      <w:bookmarkStart w:id="45" w:name="_Toc8501"/>
      <w:r>
        <w:rPr>
          <w:rFonts w:ascii="Times New Roman" w:eastAsia="黑体" w:hAnsi="Times New Roman" w:cs="Times New Roman"/>
          <w:bCs w:val="0"/>
          <w:sz w:val="22"/>
          <w:szCs w:val="15"/>
        </w:rPr>
        <w:t>采购人联系方式</w:t>
      </w:r>
      <w:bookmarkEnd w:id="39"/>
      <w:bookmarkEnd w:id="40"/>
      <w:bookmarkEnd w:id="41"/>
      <w:bookmarkEnd w:id="42"/>
      <w:bookmarkEnd w:id="43"/>
      <w:bookmarkEnd w:id="44"/>
      <w:bookmarkEnd w:id="45"/>
    </w:p>
    <w:p w14:paraId="609437B2" w14:textId="77777777" w:rsidR="007446C1" w:rsidRDefault="00000000">
      <w:pPr>
        <w:spacing w:line="440" w:lineRule="exact"/>
        <w:ind w:firstLineChars="200" w:firstLine="420"/>
        <w:rPr>
          <w:rFonts w:ascii="Times New Roman" w:hAnsi="Times New Roman" w:cs="Times New Roman"/>
          <w:szCs w:val="22"/>
        </w:rPr>
      </w:pPr>
      <w:r>
        <w:rPr>
          <w:rFonts w:ascii="Times New Roman" w:hAnsi="Times New Roman" w:cs="Times New Roman"/>
          <w:szCs w:val="22"/>
        </w:rPr>
        <w:t>采</w:t>
      </w:r>
      <w:r>
        <w:rPr>
          <w:rFonts w:ascii="Times New Roman" w:hAnsi="Times New Roman" w:cs="Times New Roman"/>
          <w:szCs w:val="22"/>
        </w:rPr>
        <w:t xml:space="preserve"> </w:t>
      </w:r>
      <w:r>
        <w:rPr>
          <w:rFonts w:ascii="Times New Roman" w:hAnsi="Times New Roman" w:cs="Times New Roman"/>
          <w:szCs w:val="22"/>
        </w:rPr>
        <w:t>购</w:t>
      </w:r>
      <w:r>
        <w:rPr>
          <w:rFonts w:ascii="Times New Roman" w:hAnsi="Times New Roman" w:cs="Times New Roman"/>
          <w:szCs w:val="22"/>
        </w:rPr>
        <w:t xml:space="preserve"> </w:t>
      </w:r>
      <w:r>
        <w:rPr>
          <w:rFonts w:ascii="Times New Roman" w:hAnsi="Times New Roman" w:cs="Times New Roman"/>
          <w:szCs w:val="22"/>
        </w:rPr>
        <w:t>人：</w:t>
      </w:r>
      <w:r>
        <w:rPr>
          <w:rFonts w:ascii="Times New Roman" w:hAnsi="Times New Roman" w:cs="Times New Roman" w:hint="eastAsia"/>
          <w:szCs w:val="22"/>
          <w:u w:val="single"/>
        </w:rPr>
        <w:t>深圳市安之联置业有限公司</w:t>
      </w:r>
    </w:p>
    <w:p w14:paraId="31299CDA" w14:textId="77777777" w:rsidR="007446C1" w:rsidRDefault="00000000">
      <w:pPr>
        <w:spacing w:line="440" w:lineRule="exact"/>
        <w:ind w:firstLineChars="200" w:firstLine="420"/>
        <w:rPr>
          <w:rFonts w:ascii="Times New Roman" w:hAnsi="Times New Roman" w:cs="Times New Roman"/>
          <w:szCs w:val="22"/>
        </w:rPr>
      </w:pPr>
      <w:r>
        <w:rPr>
          <w:rFonts w:ascii="Times New Roman" w:hAnsi="Times New Roman" w:cs="Times New Roman"/>
          <w:szCs w:val="22"/>
        </w:rPr>
        <w:t>地</w:t>
      </w:r>
      <w:r>
        <w:rPr>
          <w:rFonts w:ascii="Times New Roman" w:hAnsi="Times New Roman" w:cs="Times New Roman"/>
          <w:szCs w:val="22"/>
        </w:rPr>
        <w:t xml:space="preserve">    </w:t>
      </w:r>
      <w:r>
        <w:rPr>
          <w:rFonts w:ascii="Times New Roman" w:hAnsi="Times New Roman" w:cs="Times New Roman"/>
          <w:szCs w:val="22"/>
        </w:rPr>
        <w:t>址：</w:t>
      </w:r>
      <w:r>
        <w:rPr>
          <w:rFonts w:ascii="Times New Roman" w:hAnsi="Times New Roman" w:cs="Times New Roman" w:hint="eastAsia"/>
          <w:szCs w:val="22"/>
          <w:u w:val="single"/>
        </w:rPr>
        <w:t>深圳市光明区观光路邦凯科技园</w:t>
      </w:r>
      <w:r>
        <w:rPr>
          <w:rFonts w:ascii="Times New Roman" w:hAnsi="Times New Roman" w:cs="Times New Roman" w:hint="eastAsia"/>
          <w:szCs w:val="22"/>
          <w:u w:val="single"/>
        </w:rPr>
        <w:t>4#</w:t>
      </w:r>
      <w:r>
        <w:rPr>
          <w:rFonts w:ascii="Times New Roman" w:hAnsi="Times New Roman" w:cs="Times New Roman" w:hint="eastAsia"/>
          <w:szCs w:val="22"/>
          <w:u w:val="single"/>
        </w:rPr>
        <w:t>楼</w:t>
      </w:r>
      <w:r>
        <w:rPr>
          <w:rFonts w:ascii="Times New Roman" w:hAnsi="Times New Roman" w:cs="Times New Roman" w:hint="eastAsia"/>
          <w:szCs w:val="22"/>
          <w:u w:val="single"/>
        </w:rPr>
        <w:t>B</w:t>
      </w:r>
      <w:r>
        <w:rPr>
          <w:rFonts w:ascii="Times New Roman" w:hAnsi="Times New Roman" w:cs="Times New Roman" w:hint="eastAsia"/>
          <w:szCs w:val="22"/>
          <w:u w:val="single"/>
        </w:rPr>
        <w:t>座</w:t>
      </w:r>
      <w:r>
        <w:rPr>
          <w:rFonts w:ascii="Times New Roman" w:hAnsi="Times New Roman" w:cs="Times New Roman" w:hint="eastAsia"/>
          <w:szCs w:val="22"/>
          <w:u w:val="single"/>
        </w:rPr>
        <w:t>9</w:t>
      </w:r>
      <w:r>
        <w:rPr>
          <w:rFonts w:ascii="Times New Roman" w:hAnsi="Times New Roman" w:cs="Times New Roman" w:hint="eastAsia"/>
          <w:szCs w:val="22"/>
          <w:u w:val="single"/>
        </w:rPr>
        <w:t>楼</w:t>
      </w:r>
      <w:r>
        <w:rPr>
          <w:rFonts w:ascii="Times New Roman" w:hAnsi="Times New Roman" w:cs="Times New Roman" w:hint="eastAsia"/>
          <w:szCs w:val="22"/>
          <w:u w:val="single"/>
        </w:rPr>
        <w:t>9</w:t>
      </w:r>
      <w:r>
        <w:rPr>
          <w:rFonts w:ascii="Times New Roman" w:hAnsi="Times New Roman" w:cs="Times New Roman"/>
          <w:szCs w:val="22"/>
          <w:u w:val="single"/>
        </w:rPr>
        <w:t>11</w:t>
      </w:r>
      <w:r>
        <w:rPr>
          <w:rFonts w:ascii="Times New Roman" w:hAnsi="Times New Roman" w:cs="Times New Roman" w:hint="eastAsia"/>
          <w:szCs w:val="22"/>
          <w:u w:val="single"/>
        </w:rPr>
        <w:t>室</w:t>
      </w:r>
    </w:p>
    <w:p w14:paraId="24733455" w14:textId="77777777" w:rsidR="007446C1" w:rsidRDefault="00000000">
      <w:pPr>
        <w:spacing w:line="440" w:lineRule="exact"/>
        <w:ind w:firstLineChars="200" w:firstLine="420"/>
        <w:rPr>
          <w:rFonts w:ascii="Times New Roman" w:hAnsi="Times New Roman" w:cs="Times New Roman"/>
          <w:szCs w:val="22"/>
        </w:rPr>
      </w:pPr>
      <w:r>
        <w:rPr>
          <w:rFonts w:ascii="Times New Roman" w:hAnsi="Times New Roman" w:cs="Times New Roman"/>
          <w:szCs w:val="22"/>
        </w:rPr>
        <w:t>邮政编码：</w:t>
      </w:r>
      <w:r>
        <w:rPr>
          <w:rFonts w:ascii="Times New Roman" w:hAnsi="Times New Roman" w:cs="Times New Roman"/>
          <w:szCs w:val="22"/>
          <w:u w:val="single"/>
        </w:rPr>
        <w:t>518107</w:t>
      </w:r>
    </w:p>
    <w:p w14:paraId="72AB7240" w14:textId="77777777" w:rsidR="007446C1" w:rsidRDefault="00000000">
      <w:pPr>
        <w:spacing w:line="440" w:lineRule="exact"/>
        <w:ind w:firstLineChars="200" w:firstLine="420"/>
        <w:rPr>
          <w:rFonts w:ascii="Times New Roman" w:hAnsi="Times New Roman" w:cs="Times New Roman"/>
          <w:szCs w:val="22"/>
        </w:rPr>
      </w:pPr>
      <w:r>
        <w:rPr>
          <w:rFonts w:ascii="Times New Roman" w:hAnsi="Times New Roman" w:cs="Times New Roman"/>
          <w:szCs w:val="22"/>
        </w:rPr>
        <w:t>联</w:t>
      </w:r>
      <w:r>
        <w:rPr>
          <w:rFonts w:ascii="Times New Roman" w:hAnsi="Times New Roman" w:cs="Times New Roman"/>
          <w:szCs w:val="22"/>
        </w:rPr>
        <w:t xml:space="preserve"> </w:t>
      </w:r>
      <w:r>
        <w:rPr>
          <w:rFonts w:ascii="Times New Roman" w:hAnsi="Times New Roman" w:cs="Times New Roman"/>
          <w:szCs w:val="22"/>
        </w:rPr>
        <w:t>系</w:t>
      </w:r>
      <w:r>
        <w:rPr>
          <w:rFonts w:ascii="Times New Roman" w:hAnsi="Times New Roman" w:cs="Times New Roman"/>
          <w:szCs w:val="22"/>
        </w:rPr>
        <w:t xml:space="preserve"> </w:t>
      </w:r>
      <w:r>
        <w:rPr>
          <w:rFonts w:ascii="Times New Roman" w:hAnsi="Times New Roman" w:cs="Times New Roman"/>
          <w:szCs w:val="22"/>
        </w:rPr>
        <w:t>人：</w:t>
      </w:r>
      <w:r>
        <w:rPr>
          <w:rFonts w:ascii="Times New Roman" w:hAnsi="Times New Roman" w:cs="Times New Roman" w:hint="eastAsia"/>
          <w:szCs w:val="22"/>
          <w:u w:val="single"/>
        </w:rPr>
        <w:t>高春钊</w:t>
      </w:r>
      <w:r>
        <w:rPr>
          <w:rFonts w:ascii="Times New Roman" w:hAnsi="Times New Roman" w:cs="Times New Roman"/>
          <w:szCs w:val="22"/>
        </w:rPr>
        <w:t xml:space="preserve">  </w:t>
      </w:r>
    </w:p>
    <w:p w14:paraId="364AE521" w14:textId="77777777" w:rsidR="007446C1" w:rsidRDefault="00000000">
      <w:pPr>
        <w:spacing w:line="440" w:lineRule="exact"/>
        <w:ind w:firstLineChars="200" w:firstLine="420"/>
        <w:rPr>
          <w:rFonts w:ascii="Times New Roman" w:hAnsi="Times New Roman" w:cs="Times New Roman"/>
          <w:szCs w:val="22"/>
          <w:u w:val="single"/>
        </w:rPr>
      </w:pPr>
      <w:r>
        <w:rPr>
          <w:rFonts w:ascii="Times New Roman" w:hAnsi="Times New Roman" w:cs="Times New Roman"/>
          <w:szCs w:val="22"/>
        </w:rPr>
        <w:t>电</w:t>
      </w:r>
      <w:r>
        <w:rPr>
          <w:rFonts w:ascii="Times New Roman" w:hAnsi="Times New Roman" w:cs="Times New Roman"/>
          <w:szCs w:val="22"/>
        </w:rPr>
        <w:t xml:space="preserve">    </w:t>
      </w:r>
      <w:r>
        <w:rPr>
          <w:rFonts w:ascii="Times New Roman" w:hAnsi="Times New Roman" w:cs="Times New Roman"/>
          <w:szCs w:val="22"/>
        </w:rPr>
        <w:t>话：</w:t>
      </w:r>
      <w:r>
        <w:rPr>
          <w:rFonts w:ascii="Times New Roman" w:hAnsi="Times New Roman" w:cs="Times New Roman"/>
          <w:szCs w:val="22"/>
          <w:u w:val="single"/>
        </w:rPr>
        <w:t>13602598079</w:t>
      </w:r>
    </w:p>
    <w:p w14:paraId="724501C5" w14:textId="77777777" w:rsidR="007446C1" w:rsidRDefault="00000000">
      <w:pPr>
        <w:spacing w:line="440" w:lineRule="exact"/>
        <w:ind w:firstLineChars="200" w:firstLine="420"/>
        <w:rPr>
          <w:rFonts w:ascii="Times New Roman" w:hAnsi="Times New Roman" w:cs="Times New Roman"/>
          <w:szCs w:val="22"/>
        </w:rPr>
      </w:pPr>
      <w:r>
        <w:rPr>
          <w:rFonts w:ascii="Times New Roman" w:hAnsi="Times New Roman" w:cs="Times New Roman"/>
          <w:szCs w:val="22"/>
        </w:rPr>
        <w:t>电子邮箱：</w:t>
      </w:r>
      <w:r>
        <w:rPr>
          <w:rFonts w:ascii="Times New Roman" w:hAnsi="Times New Roman" w:cs="Times New Roman"/>
          <w:szCs w:val="22"/>
          <w:u w:val="single"/>
        </w:rPr>
        <w:t>460784254@qq.com</w:t>
      </w:r>
      <w:r>
        <w:rPr>
          <w:rFonts w:ascii="Times New Roman" w:hAnsi="Times New Roman" w:cs="Times New Roman"/>
          <w:szCs w:val="22"/>
        </w:rPr>
        <w:t xml:space="preserve"> </w:t>
      </w:r>
    </w:p>
    <w:p w14:paraId="5C61DA27" w14:textId="77777777" w:rsidR="007446C1" w:rsidRDefault="007446C1">
      <w:pPr>
        <w:spacing w:line="440" w:lineRule="exact"/>
        <w:ind w:firstLineChars="200" w:firstLine="420"/>
        <w:rPr>
          <w:rFonts w:ascii="Times New Roman" w:hAnsi="Times New Roman" w:cs="Times New Roman"/>
          <w:szCs w:val="22"/>
        </w:rPr>
      </w:pPr>
    </w:p>
    <w:p w14:paraId="30FAE01D" w14:textId="77777777" w:rsidR="007446C1" w:rsidRDefault="00000000">
      <w:pPr>
        <w:pStyle w:val="Default"/>
        <w:jc w:val="center"/>
        <w:rPr>
          <w:rFonts w:ascii="Times New Roman" w:hAnsi="Times New Roman" w:hint="default"/>
          <w:color w:val="auto"/>
          <w:sz w:val="21"/>
          <w:szCs w:val="22"/>
        </w:rPr>
      </w:pPr>
      <w:r>
        <w:rPr>
          <w:rFonts w:ascii="Times New Roman" w:hAnsi="Times New Roman" w:hint="default"/>
          <w:color w:val="auto"/>
          <w:sz w:val="21"/>
          <w:szCs w:val="22"/>
        </w:rPr>
        <w:t xml:space="preserve">                                          </w:t>
      </w:r>
    </w:p>
    <w:p w14:paraId="23747920" w14:textId="77777777" w:rsidR="007446C1" w:rsidRDefault="007446C1">
      <w:pPr>
        <w:pStyle w:val="Default"/>
        <w:jc w:val="right"/>
        <w:rPr>
          <w:rFonts w:ascii="Times New Roman" w:hAnsi="Times New Roman" w:hint="default"/>
          <w:color w:val="auto"/>
          <w:sz w:val="21"/>
          <w:szCs w:val="22"/>
        </w:rPr>
      </w:pPr>
    </w:p>
    <w:p w14:paraId="46578A21" w14:textId="0C9726B0" w:rsidR="007446C1" w:rsidRDefault="00000000">
      <w:pPr>
        <w:pStyle w:val="Default"/>
        <w:jc w:val="right"/>
        <w:rPr>
          <w:rFonts w:ascii="Times New Roman" w:hAnsi="Times New Roman" w:hint="default"/>
          <w:color w:val="auto"/>
          <w:szCs w:val="28"/>
        </w:rPr>
      </w:pPr>
      <w:r>
        <w:rPr>
          <w:rFonts w:ascii="Times New Roman" w:hAnsi="Times New Roman" w:hint="default"/>
          <w:color w:val="auto"/>
          <w:sz w:val="21"/>
          <w:szCs w:val="22"/>
          <w:u w:val="single"/>
        </w:rPr>
        <w:t>_</w:t>
      </w:r>
      <w:r>
        <w:rPr>
          <w:rFonts w:ascii="Times New Roman" w:hAnsi="Times New Roman"/>
          <w:color w:val="auto"/>
          <w:sz w:val="21"/>
          <w:szCs w:val="22"/>
          <w:u w:val="single"/>
        </w:rPr>
        <w:t>2024</w:t>
      </w:r>
      <w:r>
        <w:rPr>
          <w:rFonts w:ascii="Times New Roman" w:hAnsi="Times New Roman" w:hint="default"/>
          <w:color w:val="auto"/>
          <w:sz w:val="21"/>
          <w:szCs w:val="22"/>
          <w:u w:val="single"/>
        </w:rPr>
        <w:t xml:space="preserve"> </w:t>
      </w:r>
      <w:r>
        <w:rPr>
          <w:rFonts w:ascii="Times New Roman" w:hAnsi="Times New Roman" w:hint="default"/>
          <w:color w:val="auto"/>
          <w:sz w:val="21"/>
          <w:szCs w:val="22"/>
        </w:rPr>
        <w:t>年</w:t>
      </w:r>
      <w:r>
        <w:rPr>
          <w:rFonts w:ascii="Times New Roman" w:hAnsi="Times New Roman" w:hint="default"/>
          <w:color w:val="auto"/>
          <w:sz w:val="21"/>
          <w:szCs w:val="22"/>
          <w:u w:val="single"/>
        </w:rPr>
        <w:t xml:space="preserve">_3 </w:t>
      </w:r>
      <w:r>
        <w:rPr>
          <w:rFonts w:ascii="Times New Roman" w:hAnsi="Times New Roman" w:hint="default"/>
          <w:color w:val="auto"/>
          <w:sz w:val="21"/>
          <w:szCs w:val="22"/>
        </w:rPr>
        <w:t>月</w:t>
      </w:r>
      <w:r>
        <w:rPr>
          <w:rFonts w:ascii="Times New Roman" w:hAnsi="Times New Roman" w:hint="default"/>
          <w:color w:val="auto"/>
          <w:sz w:val="21"/>
          <w:szCs w:val="22"/>
          <w:u w:val="single"/>
        </w:rPr>
        <w:t>_2</w:t>
      </w:r>
      <w:r w:rsidR="00D14700">
        <w:rPr>
          <w:rFonts w:ascii="Times New Roman" w:hAnsi="Times New Roman" w:hint="default"/>
          <w:color w:val="auto"/>
          <w:sz w:val="21"/>
          <w:szCs w:val="22"/>
          <w:u w:val="single"/>
        </w:rPr>
        <w:t>6</w:t>
      </w:r>
      <w:r>
        <w:rPr>
          <w:rFonts w:ascii="Times New Roman" w:hAnsi="Times New Roman" w:hint="default"/>
          <w:color w:val="auto"/>
          <w:sz w:val="21"/>
          <w:szCs w:val="22"/>
          <w:u w:val="single"/>
        </w:rPr>
        <w:t>_</w:t>
      </w:r>
      <w:r>
        <w:rPr>
          <w:rFonts w:ascii="Times New Roman" w:hAnsi="Times New Roman" w:hint="default"/>
          <w:color w:val="auto"/>
          <w:sz w:val="21"/>
          <w:szCs w:val="22"/>
        </w:rPr>
        <w:t>日</w:t>
      </w:r>
    </w:p>
    <w:p w14:paraId="275AF519" w14:textId="77777777" w:rsidR="007446C1" w:rsidRDefault="00000000">
      <w:pPr>
        <w:rPr>
          <w:rFonts w:ascii="Times New Roman" w:hAnsi="Times New Roman" w:cs="Times New Roman"/>
          <w:sz w:val="24"/>
          <w:szCs w:val="28"/>
        </w:rPr>
      </w:pPr>
      <w:r>
        <w:rPr>
          <w:rFonts w:ascii="Times New Roman" w:hAnsi="Times New Roman" w:cs="Times New Roman"/>
          <w:sz w:val="24"/>
          <w:szCs w:val="28"/>
        </w:rPr>
        <w:br w:type="page"/>
      </w:r>
    </w:p>
    <w:p w14:paraId="67798324" w14:textId="77777777" w:rsidR="007446C1" w:rsidRDefault="00000000">
      <w:pPr>
        <w:pStyle w:val="1"/>
        <w:numPr>
          <w:ilvl w:val="0"/>
          <w:numId w:val="0"/>
        </w:numPr>
        <w:spacing w:beforeLines="0" w:afterLines="0"/>
        <w:rPr>
          <w:rFonts w:ascii="Times New Roman" w:eastAsia="宋体" w:hAnsi="Times New Roman" w:cs="Times New Roman"/>
        </w:rPr>
      </w:pPr>
      <w:bookmarkStart w:id="46" w:name="_Toc13339_WPSOffice_Level1"/>
      <w:r>
        <w:rPr>
          <w:rFonts w:ascii="Times New Roman" w:eastAsia="宋体" w:hAnsi="Times New Roman" w:cs="Times New Roman" w:hint="eastAsia"/>
        </w:rPr>
        <w:lastRenderedPageBreak/>
        <w:t>第二章</w:t>
      </w:r>
      <w:r>
        <w:rPr>
          <w:rFonts w:ascii="Times New Roman" w:eastAsia="宋体" w:hAnsi="Times New Roman" w:cs="Times New Roman" w:hint="eastAsia"/>
        </w:rPr>
        <w:t xml:space="preserve"> </w:t>
      </w:r>
      <w:r>
        <w:rPr>
          <w:rFonts w:ascii="Times New Roman" w:eastAsia="宋体" w:hAnsi="Times New Roman" w:cs="Times New Roman"/>
        </w:rPr>
        <w:t>供应商须知</w:t>
      </w:r>
      <w:bookmarkEnd w:id="46"/>
    </w:p>
    <w:p w14:paraId="3BA8EBB9" w14:textId="77777777" w:rsidR="007446C1" w:rsidRDefault="00000000">
      <w:pPr>
        <w:spacing w:line="440" w:lineRule="exact"/>
        <w:jc w:val="center"/>
        <w:outlineLvl w:val="1"/>
        <w:rPr>
          <w:rFonts w:ascii="Times New Roman" w:eastAsia="黑体" w:hAnsi="Times New Roman" w:cs="Times New Roman"/>
          <w:sz w:val="28"/>
          <w:szCs w:val="28"/>
        </w:rPr>
      </w:pPr>
      <w:bookmarkStart w:id="47" w:name="_Toc55466811"/>
      <w:bookmarkStart w:id="48" w:name="_Toc29381_WPSOffice_Level2"/>
      <w:bookmarkStart w:id="49" w:name="_Toc19501"/>
      <w:bookmarkStart w:id="50" w:name="_Toc16069"/>
      <w:bookmarkStart w:id="51" w:name="_Toc26656928"/>
      <w:bookmarkStart w:id="52" w:name="_Toc9067720"/>
      <w:bookmarkStart w:id="53" w:name="_Toc14201207"/>
      <w:bookmarkStart w:id="54" w:name="_Toc26656938"/>
      <w:r>
        <w:rPr>
          <w:rFonts w:ascii="Times New Roman" w:eastAsia="黑体" w:hAnsi="Times New Roman" w:cs="Times New Roman"/>
          <w:sz w:val="28"/>
          <w:szCs w:val="28"/>
        </w:rPr>
        <w:t>供应商须知前附表</w:t>
      </w:r>
      <w:bookmarkEnd w:id="47"/>
      <w:bookmarkEnd w:id="48"/>
      <w:bookmarkEnd w:id="49"/>
      <w:bookmarkEnd w:id="50"/>
      <w:bookmarkEnd w:id="51"/>
    </w:p>
    <w:tbl>
      <w:tblPr>
        <w:tblpPr w:leftFromText="180" w:rightFromText="180" w:vertAnchor="text" w:horzAnchor="page" w:tblpX="1811" w:tblpY="49"/>
        <w:tblOverlap w:val="never"/>
        <w:tblW w:w="8978" w:type="dxa"/>
        <w:tblLayout w:type="fixed"/>
        <w:tblLook w:val="04A0" w:firstRow="1" w:lastRow="0" w:firstColumn="1" w:lastColumn="0" w:noHBand="0" w:noVBand="1"/>
      </w:tblPr>
      <w:tblGrid>
        <w:gridCol w:w="1004"/>
        <w:gridCol w:w="2587"/>
        <w:gridCol w:w="5387"/>
      </w:tblGrid>
      <w:tr w:rsidR="007446C1" w14:paraId="06F150EF" w14:textId="77777777">
        <w:trPr>
          <w:trHeight w:val="875"/>
        </w:trPr>
        <w:tc>
          <w:tcPr>
            <w:tcW w:w="1004" w:type="dxa"/>
            <w:tcBorders>
              <w:top w:val="single" w:sz="4" w:space="0" w:color="auto"/>
              <w:left w:val="single" w:sz="4" w:space="0" w:color="auto"/>
              <w:bottom w:val="single" w:sz="4" w:space="0" w:color="auto"/>
              <w:right w:val="single" w:sz="4" w:space="0" w:color="auto"/>
            </w:tcBorders>
            <w:vAlign w:val="center"/>
          </w:tcPr>
          <w:p w14:paraId="5A67E468" w14:textId="77777777" w:rsidR="007446C1" w:rsidRDefault="00000000">
            <w:pPr>
              <w:spacing w:beforeLines="50" w:before="156" w:afterLines="50" w:after="156" w:line="480" w:lineRule="exact"/>
              <w:jc w:val="center"/>
              <w:rPr>
                <w:rFonts w:ascii="Times New Roman" w:eastAsia="宋体" w:hAnsi="Times New Roman" w:cs="Times New Roman"/>
                <w:b/>
                <w:szCs w:val="21"/>
              </w:rPr>
            </w:pPr>
            <w:r>
              <w:rPr>
                <w:rFonts w:ascii="Times New Roman" w:eastAsia="宋体" w:hAnsi="Times New Roman" w:cs="Times New Roman"/>
                <w:b/>
                <w:szCs w:val="21"/>
              </w:rPr>
              <w:t>条款号</w:t>
            </w:r>
          </w:p>
        </w:tc>
        <w:tc>
          <w:tcPr>
            <w:tcW w:w="2587" w:type="dxa"/>
            <w:tcBorders>
              <w:top w:val="single" w:sz="4" w:space="0" w:color="auto"/>
              <w:left w:val="single" w:sz="4" w:space="0" w:color="auto"/>
              <w:bottom w:val="single" w:sz="4" w:space="0" w:color="auto"/>
              <w:right w:val="single" w:sz="4" w:space="0" w:color="auto"/>
            </w:tcBorders>
            <w:vAlign w:val="center"/>
          </w:tcPr>
          <w:p w14:paraId="5EB25F91" w14:textId="77777777" w:rsidR="007446C1" w:rsidRDefault="00000000">
            <w:pPr>
              <w:spacing w:beforeLines="50" w:before="156" w:afterLines="50" w:after="156" w:line="480" w:lineRule="exact"/>
              <w:jc w:val="center"/>
              <w:rPr>
                <w:rFonts w:ascii="Times New Roman" w:eastAsia="宋体" w:hAnsi="Times New Roman" w:cs="Times New Roman"/>
                <w:b/>
                <w:szCs w:val="21"/>
              </w:rPr>
            </w:pPr>
            <w:r>
              <w:rPr>
                <w:rFonts w:ascii="Times New Roman" w:eastAsia="宋体" w:hAnsi="Times New Roman" w:cs="Times New Roman"/>
                <w:b/>
                <w:szCs w:val="21"/>
              </w:rPr>
              <w:t>条</w:t>
            </w:r>
            <w:r>
              <w:rPr>
                <w:rFonts w:ascii="Times New Roman" w:eastAsia="宋体" w:hAnsi="Times New Roman" w:cs="Times New Roman"/>
                <w:b/>
                <w:szCs w:val="21"/>
              </w:rPr>
              <w:t xml:space="preserve">  </w:t>
            </w:r>
            <w:r>
              <w:rPr>
                <w:rFonts w:ascii="Times New Roman" w:eastAsia="宋体" w:hAnsi="Times New Roman" w:cs="Times New Roman"/>
                <w:b/>
                <w:szCs w:val="21"/>
              </w:rPr>
              <w:t>款</w:t>
            </w:r>
            <w:r>
              <w:rPr>
                <w:rFonts w:ascii="Times New Roman" w:eastAsia="宋体" w:hAnsi="Times New Roman" w:cs="Times New Roman"/>
                <w:b/>
                <w:szCs w:val="21"/>
              </w:rPr>
              <w:t xml:space="preserve">  </w:t>
            </w:r>
            <w:r>
              <w:rPr>
                <w:rFonts w:ascii="Times New Roman" w:eastAsia="宋体" w:hAnsi="Times New Roman" w:cs="Times New Roman"/>
                <w:b/>
                <w:szCs w:val="21"/>
              </w:rPr>
              <w:t>名</w:t>
            </w:r>
            <w:r>
              <w:rPr>
                <w:rFonts w:ascii="Times New Roman" w:eastAsia="宋体" w:hAnsi="Times New Roman" w:cs="Times New Roman"/>
                <w:b/>
                <w:szCs w:val="21"/>
              </w:rPr>
              <w:t xml:space="preserve">  </w:t>
            </w:r>
            <w:r>
              <w:rPr>
                <w:rFonts w:ascii="Times New Roman" w:eastAsia="宋体" w:hAnsi="Times New Roman" w:cs="Times New Roman"/>
                <w:b/>
                <w:szCs w:val="21"/>
              </w:rPr>
              <w:t>称</w:t>
            </w:r>
          </w:p>
        </w:tc>
        <w:tc>
          <w:tcPr>
            <w:tcW w:w="5387" w:type="dxa"/>
            <w:tcBorders>
              <w:top w:val="single" w:sz="4" w:space="0" w:color="auto"/>
              <w:left w:val="single" w:sz="4" w:space="0" w:color="auto"/>
              <w:bottom w:val="single" w:sz="4" w:space="0" w:color="auto"/>
              <w:right w:val="single" w:sz="4" w:space="0" w:color="auto"/>
            </w:tcBorders>
            <w:vAlign w:val="center"/>
          </w:tcPr>
          <w:p w14:paraId="7C092C31" w14:textId="77777777" w:rsidR="007446C1" w:rsidRDefault="00000000">
            <w:pPr>
              <w:spacing w:beforeLines="50" w:before="156" w:afterLines="50" w:after="156" w:line="480" w:lineRule="exact"/>
              <w:jc w:val="center"/>
              <w:rPr>
                <w:rFonts w:ascii="Times New Roman" w:eastAsia="宋体" w:hAnsi="Times New Roman" w:cs="Times New Roman"/>
                <w:b/>
                <w:szCs w:val="21"/>
              </w:rPr>
            </w:pPr>
            <w:r>
              <w:rPr>
                <w:rFonts w:ascii="Times New Roman" w:eastAsia="宋体" w:hAnsi="Times New Roman" w:cs="Times New Roman"/>
                <w:b/>
                <w:szCs w:val="21"/>
              </w:rPr>
              <w:t>编</w:t>
            </w:r>
            <w:r>
              <w:rPr>
                <w:rFonts w:ascii="Times New Roman" w:eastAsia="宋体" w:hAnsi="Times New Roman" w:cs="Times New Roman"/>
                <w:b/>
                <w:szCs w:val="21"/>
              </w:rPr>
              <w:t xml:space="preserve">  </w:t>
            </w:r>
            <w:r>
              <w:rPr>
                <w:rFonts w:ascii="Times New Roman" w:eastAsia="宋体" w:hAnsi="Times New Roman" w:cs="Times New Roman"/>
                <w:b/>
                <w:szCs w:val="21"/>
              </w:rPr>
              <w:t>列</w:t>
            </w:r>
            <w:r>
              <w:rPr>
                <w:rFonts w:ascii="Times New Roman" w:eastAsia="宋体" w:hAnsi="Times New Roman" w:cs="Times New Roman"/>
                <w:b/>
                <w:szCs w:val="21"/>
              </w:rPr>
              <w:t xml:space="preserve">  </w:t>
            </w:r>
            <w:r>
              <w:rPr>
                <w:rFonts w:ascii="Times New Roman" w:eastAsia="宋体" w:hAnsi="Times New Roman" w:cs="Times New Roman"/>
                <w:b/>
                <w:szCs w:val="21"/>
              </w:rPr>
              <w:t>内</w:t>
            </w:r>
            <w:r>
              <w:rPr>
                <w:rFonts w:ascii="Times New Roman" w:eastAsia="宋体" w:hAnsi="Times New Roman" w:cs="Times New Roman"/>
                <w:b/>
                <w:szCs w:val="21"/>
              </w:rPr>
              <w:t xml:space="preserve">  </w:t>
            </w:r>
            <w:r>
              <w:rPr>
                <w:rFonts w:ascii="Times New Roman" w:eastAsia="宋体" w:hAnsi="Times New Roman" w:cs="Times New Roman"/>
                <w:b/>
                <w:szCs w:val="21"/>
              </w:rPr>
              <w:t>容</w:t>
            </w:r>
          </w:p>
        </w:tc>
      </w:tr>
      <w:tr w:rsidR="007446C1" w14:paraId="73A22C9B" w14:textId="77777777">
        <w:trPr>
          <w:trHeight w:val="538"/>
        </w:trPr>
        <w:tc>
          <w:tcPr>
            <w:tcW w:w="1004" w:type="dxa"/>
            <w:tcBorders>
              <w:top w:val="single" w:sz="4" w:space="0" w:color="auto"/>
              <w:left w:val="single" w:sz="4" w:space="0" w:color="auto"/>
              <w:bottom w:val="single" w:sz="4" w:space="0" w:color="auto"/>
              <w:right w:val="single" w:sz="4" w:space="0" w:color="auto"/>
            </w:tcBorders>
            <w:vAlign w:val="center"/>
          </w:tcPr>
          <w:p w14:paraId="72BAA17C"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1.1</w:t>
            </w:r>
          </w:p>
        </w:tc>
        <w:tc>
          <w:tcPr>
            <w:tcW w:w="2587" w:type="dxa"/>
            <w:tcBorders>
              <w:top w:val="single" w:sz="4" w:space="0" w:color="auto"/>
              <w:left w:val="single" w:sz="4" w:space="0" w:color="auto"/>
              <w:bottom w:val="single" w:sz="4" w:space="0" w:color="auto"/>
              <w:right w:val="single" w:sz="4" w:space="0" w:color="auto"/>
            </w:tcBorders>
            <w:vAlign w:val="center"/>
          </w:tcPr>
          <w:p w14:paraId="7CD208E1"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质量要求</w:t>
            </w:r>
          </w:p>
        </w:tc>
        <w:tc>
          <w:tcPr>
            <w:tcW w:w="5387" w:type="dxa"/>
            <w:tcBorders>
              <w:top w:val="single" w:sz="4" w:space="0" w:color="auto"/>
              <w:left w:val="single" w:sz="4" w:space="0" w:color="auto"/>
              <w:bottom w:val="single" w:sz="4" w:space="0" w:color="auto"/>
              <w:right w:val="single" w:sz="4" w:space="0" w:color="auto"/>
            </w:tcBorders>
            <w:vAlign w:val="center"/>
          </w:tcPr>
          <w:p w14:paraId="20ABA33D" w14:textId="77777777" w:rsidR="007446C1" w:rsidRDefault="00000000">
            <w:pPr>
              <w:widowControl/>
              <w:spacing w:line="48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u w:val="single"/>
              </w:rPr>
              <w:t xml:space="preserve"> </w:t>
            </w:r>
            <w:r>
              <w:rPr>
                <w:rFonts w:ascii="Times New Roman" w:eastAsia="宋体" w:hAnsi="Times New Roman" w:cs="Times New Roman" w:hint="eastAsia"/>
                <w:kern w:val="0"/>
                <w:szCs w:val="21"/>
                <w:u w:val="single"/>
              </w:rPr>
              <w:t>满足国家或行业规范要求</w:t>
            </w:r>
            <w:r>
              <w:rPr>
                <w:rFonts w:ascii="Times New Roman" w:eastAsia="宋体" w:hAnsi="Times New Roman" w:cs="Times New Roman" w:hint="eastAsia"/>
                <w:kern w:val="0"/>
                <w:szCs w:val="21"/>
                <w:u w:val="single"/>
              </w:rPr>
              <w:t xml:space="preserve"> </w:t>
            </w:r>
          </w:p>
        </w:tc>
      </w:tr>
      <w:tr w:rsidR="007446C1" w14:paraId="61432E26" w14:textId="77777777">
        <w:trPr>
          <w:trHeight w:val="538"/>
        </w:trPr>
        <w:tc>
          <w:tcPr>
            <w:tcW w:w="1004" w:type="dxa"/>
            <w:tcBorders>
              <w:top w:val="single" w:sz="4" w:space="0" w:color="auto"/>
              <w:left w:val="single" w:sz="4" w:space="0" w:color="auto"/>
              <w:bottom w:val="single" w:sz="4" w:space="0" w:color="auto"/>
              <w:right w:val="single" w:sz="4" w:space="0" w:color="auto"/>
            </w:tcBorders>
            <w:vAlign w:val="center"/>
          </w:tcPr>
          <w:p w14:paraId="2F962128"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1.1.2</w:t>
            </w:r>
          </w:p>
        </w:tc>
        <w:tc>
          <w:tcPr>
            <w:tcW w:w="2587" w:type="dxa"/>
            <w:tcBorders>
              <w:top w:val="single" w:sz="4" w:space="0" w:color="auto"/>
              <w:left w:val="single" w:sz="4" w:space="0" w:color="auto"/>
              <w:bottom w:val="single" w:sz="4" w:space="0" w:color="auto"/>
              <w:right w:val="single" w:sz="4" w:space="0" w:color="auto"/>
            </w:tcBorders>
            <w:vAlign w:val="center"/>
          </w:tcPr>
          <w:p w14:paraId="2D82D645"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安全目标</w:t>
            </w:r>
          </w:p>
        </w:tc>
        <w:tc>
          <w:tcPr>
            <w:tcW w:w="5387" w:type="dxa"/>
            <w:tcBorders>
              <w:top w:val="single" w:sz="4" w:space="0" w:color="auto"/>
              <w:left w:val="single" w:sz="4" w:space="0" w:color="auto"/>
              <w:bottom w:val="single" w:sz="4" w:space="0" w:color="auto"/>
              <w:right w:val="single" w:sz="4" w:space="0" w:color="auto"/>
            </w:tcBorders>
            <w:vAlign w:val="center"/>
          </w:tcPr>
          <w:p w14:paraId="0F62EDA3" w14:textId="77777777" w:rsidR="007446C1" w:rsidRDefault="00000000">
            <w:pPr>
              <w:widowControl/>
              <w:spacing w:line="48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u w:val="single"/>
              </w:rPr>
              <w:t xml:space="preserve"> </w:t>
            </w:r>
            <w:r>
              <w:rPr>
                <w:rFonts w:ascii="Times New Roman" w:hAnsi="Times New Roman" w:cs="Times New Roman" w:hint="eastAsia"/>
                <w:szCs w:val="22"/>
                <w:u w:val="single"/>
              </w:rPr>
              <w:t>无</w:t>
            </w:r>
            <w:r>
              <w:rPr>
                <w:rFonts w:ascii="Times New Roman" w:eastAsia="宋体" w:hAnsi="Times New Roman" w:cs="Times New Roman" w:hint="eastAsia"/>
                <w:kern w:val="0"/>
                <w:szCs w:val="21"/>
                <w:u w:val="single"/>
              </w:rPr>
              <w:t xml:space="preserve"> </w:t>
            </w:r>
          </w:p>
        </w:tc>
      </w:tr>
      <w:tr w:rsidR="007446C1" w14:paraId="3E4B1087" w14:textId="77777777">
        <w:trPr>
          <w:trHeight w:val="538"/>
        </w:trPr>
        <w:tc>
          <w:tcPr>
            <w:tcW w:w="1004" w:type="dxa"/>
            <w:tcBorders>
              <w:top w:val="single" w:sz="4" w:space="0" w:color="auto"/>
              <w:left w:val="single" w:sz="4" w:space="0" w:color="auto"/>
              <w:bottom w:val="single" w:sz="4" w:space="0" w:color="auto"/>
              <w:right w:val="single" w:sz="4" w:space="0" w:color="auto"/>
            </w:tcBorders>
            <w:vAlign w:val="center"/>
          </w:tcPr>
          <w:p w14:paraId="694E60E3"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1.2.2</w:t>
            </w:r>
          </w:p>
        </w:tc>
        <w:tc>
          <w:tcPr>
            <w:tcW w:w="2587" w:type="dxa"/>
            <w:tcBorders>
              <w:top w:val="single" w:sz="4" w:space="0" w:color="auto"/>
              <w:left w:val="single" w:sz="4" w:space="0" w:color="auto"/>
              <w:bottom w:val="single" w:sz="4" w:space="0" w:color="auto"/>
              <w:right w:val="single" w:sz="4" w:space="0" w:color="auto"/>
            </w:tcBorders>
            <w:vAlign w:val="center"/>
          </w:tcPr>
          <w:p w14:paraId="7EE7D2AE"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供应</w:t>
            </w:r>
            <w:proofErr w:type="gramStart"/>
            <w:r>
              <w:rPr>
                <w:rFonts w:ascii="Times New Roman" w:eastAsia="宋体" w:hAnsi="Times New Roman" w:cs="Times New Roman" w:hint="eastAsia"/>
                <w:szCs w:val="21"/>
              </w:rPr>
              <w:t>商其他</w:t>
            </w:r>
            <w:proofErr w:type="gramEnd"/>
            <w:r>
              <w:rPr>
                <w:rFonts w:ascii="Times New Roman" w:eastAsia="宋体" w:hAnsi="Times New Roman" w:cs="Times New Roman" w:hint="eastAsia"/>
                <w:szCs w:val="21"/>
              </w:rPr>
              <w:t>资格要求</w:t>
            </w:r>
          </w:p>
        </w:tc>
        <w:tc>
          <w:tcPr>
            <w:tcW w:w="5387" w:type="dxa"/>
            <w:tcBorders>
              <w:top w:val="single" w:sz="4" w:space="0" w:color="auto"/>
              <w:left w:val="single" w:sz="4" w:space="0" w:color="auto"/>
              <w:bottom w:val="single" w:sz="4" w:space="0" w:color="auto"/>
              <w:right w:val="single" w:sz="4" w:space="0" w:color="auto"/>
            </w:tcBorders>
            <w:vAlign w:val="center"/>
          </w:tcPr>
          <w:p w14:paraId="1E8A64D5" w14:textId="77777777" w:rsidR="007446C1" w:rsidRDefault="00000000">
            <w:pPr>
              <w:widowControl/>
              <w:spacing w:line="48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u w:val="single"/>
              </w:rPr>
              <w:t xml:space="preserve"> </w:t>
            </w:r>
            <w:r>
              <w:rPr>
                <w:rFonts w:ascii="Times New Roman" w:eastAsia="宋体" w:hAnsi="Times New Roman" w:cs="Times New Roman" w:hint="eastAsia"/>
                <w:kern w:val="0"/>
                <w:szCs w:val="21"/>
                <w:u w:val="single"/>
              </w:rPr>
              <w:t>供应商应具备承担本合同</w:t>
            </w:r>
            <w:proofErr w:type="gramStart"/>
            <w:r>
              <w:rPr>
                <w:rFonts w:ascii="Times New Roman" w:eastAsia="宋体" w:hAnsi="Times New Roman" w:cs="Times New Roman" w:hint="eastAsia"/>
                <w:kern w:val="0"/>
                <w:szCs w:val="21"/>
                <w:u w:val="single"/>
              </w:rPr>
              <w:t>包服务</w:t>
            </w:r>
            <w:proofErr w:type="gramEnd"/>
            <w:r>
              <w:rPr>
                <w:rFonts w:ascii="Times New Roman" w:eastAsia="宋体" w:hAnsi="Times New Roman" w:cs="Times New Roman" w:hint="eastAsia"/>
                <w:kern w:val="0"/>
                <w:szCs w:val="21"/>
                <w:u w:val="single"/>
              </w:rPr>
              <w:t>的资质条件、能力和信誉：见第一章采购公告第</w:t>
            </w:r>
            <w:r>
              <w:rPr>
                <w:rFonts w:ascii="Times New Roman" w:eastAsia="宋体" w:hAnsi="Times New Roman" w:cs="Times New Roman" w:hint="eastAsia"/>
                <w:kern w:val="0"/>
                <w:szCs w:val="21"/>
                <w:u w:val="single"/>
              </w:rPr>
              <w:t>3.1</w:t>
            </w:r>
            <w:r>
              <w:rPr>
                <w:rFonts w:ascii="Times New Roman" w:eastAsia="宋体" w:hAnsi="Times New Roman" w:cs="Times New Roman" w:hint="eastAsia"/>
                <w:kern w:val="0"/>
                <w:szCs w:val="21"/>
                <w:u w:val="single"/>
              </w:rPr>
              <w:t>款要求。</w:t>
            </w:r>
            <w:r>
              <w:rPr>
                <w:rFonts w:ascii="Times New Roman" w:eastAsia="宋体" w:hAnsi="Times New Roman" w:cs="Times New Roman" w:hint="eastAsia"/>
                <w:kern w:val="0"/>
                <w:szCs w:val="21"/>
                <w:u w:val="single"/>
              </w:rPr>
              <w:t xml:space="preserve">                      </w:t>
            </w:r>
          </w:p>
        </w:tc>
      </w:tr>
      <w:tr w:rsidR="007446C1" w14:paraId="34E7D69D" w14:textId="77777777">
        <w:trPr>
          <w:trHeight w:val="538"/>
        </w:trPr>
        <w:tc>
          <w:tcPr>
            <w:tcW w:w="1004" w:type="dxa"/>
            <w:tcBorders>
              <w:top w:val="single" w:sz="4" w:space="0" w:color="auto"/>
              <w:left w:val="single" w:sz="4" w:space="0" w:color="auto"/>
              <w:bottom w:val="single" w:sz="4" w:space="0" w:color="auto"/>
              <w:right w:val="single" w:sz="4" w:space="0" w:color="auto"/>
            </w:tcBorders>
            <w:vAlign w:val="center"/>
          </w:tcPr>
          <w:p w14:paraId="60C5DA04"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3.1</w:t>
            </w:r>
          </w:p>
        </w:tc>
        <w:tc>
          <w:tcPr>
            <w:tcW w:w="2587" w:type="dxa"/>
            <w:tcBorders>
              <w:top w:val="single" w:sz="4" w:space="0" w:color="auto"/>
              <w:left w:val="single" w:sz="4" w:space="0" w:color="auto"/>
              <w:bottom w:val="single" w:sz="4" w:space="0" w:color="auto"/>
              <w:right w:val="single" w:sz="4" w:space="0" w:color="auto"/>
            </w:tcBorders>
            <w:vAlign w:val="center"/>
          </w:tcPr>
          <w:p w14:paraId="2149B687"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响应文件其他材料要求</w:t>
            </w:r>
          </w:p>
        </w:tc>
        <w:tc>
          <w:tcPr>
            <w:tcW w:w="5387" w:type="dxa"/>
            <w:tcBorders>
              <w:top w:val="single" w:sz="4" w:space="0" w:color="auto"/>
              <w:left w:val="single" w:sz="4" w:space="0" w:color="auto"/>
              <w:bottom w:val="single" w:sz="4" w:space="0" w:color="auto"/>
              <w:right w:val="single" w:sz="4" w:space="0" w:color="auto"/>
            </w:tcBorders>
            <w:vAlign w:val="center"/>
          </w:tcPr>
          <w:p w14:paraId="23EC222D" w14:textId="77777777" w:rsidR="007446C1" w:rsidRDefault="00000000">
            <w:pPr>
              <w:widowControl/>
              <w:spacing w:line="48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u w:val="single"/>
              </w:rPr>
              <w:t xml:space="preserve"> </w:t>
            </w:r>
            <w:r>
              <w:rPr>
                <w:rFonts w:ascii="Times New Roman" w:eastAsia="宋体" w:hAnsi="Times New Roman" w:cs="Times New Roman" w:hint="eastAsia"/>
                <w:kern w:val="0"/>
                <w:szCs w:val="21"/>
                <w:u w:val="single"/>
              </w:rPr>
              <w:t>无</w:t>
            </w:r>
            <w:r>
              <w:rPr>
                <w:rFonts w:ascii="Times New Roman" w:eastAsia="宋体" w:hAnsi="Times New Roman" w:cs="Times New Roman" w:hint="eastAsia"/>
                <w:kern w:val="0"/>
                <w:szCs w:val="21"/>
                <w:u w:val="single"/>
              </w:rPr>
              <w:t xml:space="preserve"> </w:t>
            </w:r>
          </w:p>
        </w:tc>
      </w:tr>
      <w:tr w:rsidR="007446C1" w14:paraId="67923DDF" w14:textId="77777777">
        <w:trPr>
          <w:trHeight w:val="1057"/>
        </w:trPr>
        <w:tc>
          <w:tcPr>
            <w:tcW w:w="1004" w:type="dxa"/>
            <w:tcBorders>
              <w:top w:val="single" w:sz="4" w:space="0" w:color="auto"/>
              <w:left w:val="single" w:sz="4" w:space="0" w:color="auto"/>
              <w:bottom w:val="single" w:sz="4" w:space="0" w:color="auto"/>
              <w:right w:val="single" w:sz="4" w:space="0" w:color="auto"/>
            </w:tcBorders>
            <w:vAlign w:val="center"/>
          </w:tcPr>
          <w:p w14:paraId="3D211CB4"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4</w:t>
            </w:r>
          </w:p>
        </w:tc>
        <w:tc>
          <w:tcPr>
            <w:tcW w:w="2587" w:type="dxa"/>
            <w:tcBorders>
              <w:top w:val="single" w:sz="4" w:space="0" w:color="auto"/>
              <w:left w:val="single" w:sz="4" w:space="0" w:color="auto"/>
              <w:bottom w:val="single" w:sz="4" w:space="0" w:color="auto"/>
              <w:right w:val="single" w:sz="4" w:space="0" w:color="auto"/>
            </w:tcBorders>
            <w:vAlign w:val="center"/>
          </w:tcPr>
          <w:p w14:paraId="3A56ECCC"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报价方式</w:t>
            </w:r>
          </w:p>
        </w:tc>
        <w:tc>
          <w:tcPr>
            <w:tcW w:w="5387" w:type="dxa"/>
            <w:tcBorders>
              <w:top w:val="single" w:sz="4" w:space="0" w:color="auto"/>
              <w:left w:val="single" w:sz="4" w:space="0" w:color="auto"/>
              <w:bottom w:val="single" w:sz="4" w:space="0" w:color="auto"/>
              <w:right w:val="single" w:sz="4" w:space="0" w:color="auto"/>
            </w:tcBorders>
            <w:vAlign w:val="center"/>
          </w:tcPr>
          <w:p w14:paraId="33C72BEC" w14:textId="77777777" w:rsidR="007446C1" w:rsidRDefault="00000000">
            <w:pPr>
              <w:spacing w:line="480" w:lineRule="exact"/>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单价</w:t>
            </w:r>
          </w:p>
          <w:p w14:paraId="7AECC017" w14:textId="77777777" w:rsidR="007446C1" w:rsidRDefault="00000000">
            <w:pPr>
              <w:spacing w:line="480" w:lineRule="exact"/>
              <w:rPr>
                <w:rFonts w:ascii="Times New Roman" w:eastAsia="宋体" w:hAnsi="Times New Roman" w:cs="Times New Roman"/>
                <w:szCs w:val="21"/>
              </w:rPr>
            </w:pPr>
            <w:r>
              <w:rPr>
                <w:rFonts w:ascii="Wingdings 2" w:eastAsia="宋体" w:hAnsi="Wingdings 2" w:cs="Times New Roman"/>
                <w:szCs w:val="21"/>
              </w:rPr>
              <w:t>R</w:t>
            </w:r>
            <w:r>
              <w:rPr>
                <w:rFonts w:ascii="Times New Roman" w:eastAsia="宋体" w:hAnsi="Times New Roman" w:cs="Times New Roman"/>
                <w:szCs w:val="21"/>
              </w:rPr>
              <w:t>总价</w:t>
            </w:r>
          </w:p>
        </w:tc>
      </w:tr>
      <w:tr w:rsidR="007446C1" w14:paraId="71E4874E" w14:textId="77777777">
        <w:trPr>
          <w:trHeight w:val="538"/>
        </w:trPr>
        <w:tc>
          <w:tcPr>
            <w:tcW w:w="1004" w:type="dxa"/>
            <w:tcBorders>
              <w:top w:val="single" w:sz="4" w:space="0" w:color="auto"/>
              <w:left w:val="single" w:sz="4" w:space="0" w:color="auto"/>
              <w:bottom w:val="single" w:sz="4" w:space="0" w:color="auto"/>
              <w:right w:val="single" w:sz="4" w:space="0" w:color="auto"/>
            </w:tcBorders>
            <w:vAlign w:val="center"/>
          </w:tcPr>
          <w:p w14:paraId="705C763D"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5</w:t>
            </w:r>
          </w:p>
        </w:tc>
        <w:tc>
          <w:tcPr>
            <w:tcW w:w="2587" w:type="dxa"/>
            <w:tcBorders>
              <w:top w:val="single" w:sz="4" w:space="0" w:color="auto"/>
              <w:left w:val="single" w:sz="4" w:space="0" w:color="auto"/>
              <w:bottom w:val="single" w:sz="4" w:space="0" w:color="auto"/>
              <w:right w:val="single" w:sz="4" w:space="0" w:color="auto"/>
            </w:tcBorders>
            <w:vAlign w:val="center"/>
          </w:tcPr>
          <w:p w14:paraId="26310762"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报价的其他要求</w:t>
            </w:r>
          </w:p>
        </w:tc>
        <w:tc>
          <w:tcPr>
            <w:tcW w:w="5387" w:type="dxa"/>
            <w:tcBorders>
              <w:top w:val="single" w:sz="4" w:space="0" w:color="auto"/>
              <w:left w:val="single" w:sz="4" w:space="0" w:color="auto"/>
              <w:bottom w:val="single" w:sz="4" w:space="0" w:color="auto"/>
              <w:right w:val="single" w:sz="4" w:space="0" w:color="auto"/>
            </w:tcBorders>
            <w:vAlign w:val="center"/>
          </w:tcPr>
          <w:p w14:paraId="41F512F1" w14:textId="77777777" w:rsidR="007446C1" w:rsidRDefault="00000000">
            <w:pPr>
              <w:spacing w:line="480" w:lineRule="exact"/>
              <w:rPr>
                <w:rFonts w:ascii="Times New Roman" w:eastAsia="宋体" w:hAnsi="Times New Roman" w:cs="Times New Roman"/>
                <w:szCs w:val="21"/>
              </w:rPr>
            </w:pPr>
            <w:r>
              <w:rPr>
                <w:rFonts w:ascii="Times New Roman" w:eastAsia="宋体" w:hAnsi="Times New Roman" w:cs="Times New Roman" w:hint="eastAsia"/>
                <w:szCs w:val="21"/>
                <w:u w:val="single"/>
              </w:rPr>
              <w:t xml:space="preserve"> </w:t>
            </w:r>
            <w:r>
              <w:rPr>
                <w:rFonts w:ascii="Times New Roman" w:eastAsia="宋体" w:hAnsi="Times New Roman" w:cs="Times New Roman" w:hint="eastAsia"/>
                <w:szCs w:val="21"/>
                <w:u w:val="single"/>
              </w:rPr>
              <w:t>同</w:t>
            </w:r>
            <w:proofErr w:type="gramStart"/>
            <w:r>
              <w:rPr>
                <w:rFonts w:ascii="Times New Roman" w:eastAsia="宋体" w:hAnsi="Times New Roman" w:cs="Times New Roman" w:hint="eastAsia"/>
                <w:szCs w:val="21"/>
                <w:u w:val="single"/>
              </w:rPr>
              <w:t>一供应</w:t>
            </w:r>
            <w:proofErr w:type="gramEnd"/>
            <w:r>
              <w:rPr>
                <w:rFonts w:ascii="Times New Roman" w:eastAsia="宋体" w:hAnsi="Times New Roman" w:cs="Times New Roman" w:hint="eastAsia"/>
                <w:szCs w:val="21"/>
                <w:u w:val="single"/>
              </w:rPr>
              <w:t>商不得递交两个及以上不同的报价。报价为完成本项目的全部费用，包括但不限于为完成本项目服务中所有成本及不可预见的一切费用。</w:t>
            </w:r>
          </w:p>
        </w:tc>
      </w:tr>
      <w:tr w:rsidR="007446C1" w14:paraId="445A0D61" w14:textId="77777777">
        <w:trPr>
          <w:trHeight w:val="1600"/>
        </w:trPr>
        <w:tc>
          <w:tcPr>
            <w:tcW w:w="1004" w:type="dxa"/>
            <w:tcBorders>
              <w:top w:val="single" w:sz="4" w:space="0" w:color="auto"/>
              <w:left w:val="single" w:sz="4" w:space="0" w:color="auto"/>
              <w:bottom w:val="single" w:sz="4" w:space="0" w:color="auto"/>
              <w:right w:val="single" w:sz="4" w:space="0" w:color="auto"/>
            </w:tcBorders>
            <w:vAlign w:val="center"/>
          </w:tcPr>
          <w:p w14:paraId="6727C0C8"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3.4.4</w:t>
            </w:r>
            <w:r>
              <w:rPr>
                <w:rFonts w:ascii="Times New Roman" w:eastAsia="宋体" w:hAnsi="Times New Roman" w:cs="Times New Roman" w:hint="eastAsia"/>
                <w:szCs w:val="21"/>
              </w:rPr>
              <w:t>（</w:t>
            </w:r>
            <w:r>
              <w:rPr>
                <w:rFonts w:ascii="Times New Roman" w:eastAsia="宋体" w:hAnsi="Times New Roman" w:cs="Times New Roman" w:hint="eastAsia"/>
                <w:szCs w:val="21"/>
              </w:rPr>
              <w:t>4</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14:paraId="7B1BA5D3" w14:textId="77777777" w:rsidR="007446C1" w:rsidRDefault="00000000">
            <w:pPr>
              <w:spacing w:line="480" w:lineRule="exact"/>
              <w:jc w:val="center"/>
              <w:rPr>
                <w:rFonts w:ascii="Times New Roman" w:eastAsia="宋体" w:hAnsi="Times New Roman" w:cs="Times New Roman"/>
                <w:szCs w:val="21"/>
              </w:rPr>
            </w:pPr>
            <w:r>
              <w:rPr>
                <w:rFonts w:ascii="Times New Roman" w:hAnsi="Times New Roman" w:cs="Times New Roman"/>
              </w:rPr>
              <w:t>其他不予退还响应保证金的情形</w:t>
            </w:r>
          </w:p>
        </w:tc>
        <w:tc>
          <w:tcPr>
            <w:tcW w:w="5387" w:type="dxa"/>
            <w:tcBorders>
              <w:top w:val="single" w:sz="4" w:space="0" w:color="auto"/>
              <w:left w:val="single" w:sz="4" w:space="0" w:color="auto"/>
              <w:bottom w:val="single" w:sz="4" w:space="0" w:color="auto"/>
              <w:right w:val="single" w:sz="4" w:space="0" w:color="auto"/>
            </w:tcBorders>
            <w:vAlign w:val="center"/>
          </w:tcPr>
          <w:p w14:paraId="6EB58271" w14:textId="77777777" w:rsidR="007446C1" w:rsidRDefault="00000000">
            <w:pPr>
              <w:spacing w:line="480" w:lineRule="exact"/>
              <w:rPr>
                <w:rFonts w:ascii="Times New Roman" w:eastAsia="宋体" w:hAnsi="Times New Roman" w:cs="Times New Roman"/>
                <w:szCs w:val="21"/>
              </w:rPr>
            </w:pPr>
            <w:r>
              <w:rPr>
                <w:rFonts w:ascii="Times New Roman" w:eastAsia="宋体" w:hAnsi="Times New Roman" w:cs="Times New Roman" w:hint="eastAsia"/>
                <w:szCs w:val="21"/>
                <w:u w:val="single"/>
              </w:rPr>
              <w:t xml:space="preserve"> </w:t>
            </w:r>
            <w:r>
              <w:rPr>
                <w:rFonts w:ascii="Times New Roman" w:eastAsia="宋体" w:hAnsi="Times New Roman" w:cs="Times New Roman" w:hint="eastAsia"/>
                <w:szCs w:val="21"/>
                <w:u w:val="single"/>
              </w:rPr>
              <w:t>无</w:t>
            </w:r>
            <w:r>
              <w:rPr>
                <w:rFonts w:ascii="Times New Roman" w:eastAsia="宋体" w:hAnsi="Times New Roman" w:cs="Times New Roman" w:hint="eastAsia"/>
                <w:szCs w:val="21"/>
                <w:u w:val="single"/>
              </w:rPr>
              <w:t xml:space="preserve"> </w:t>
            </w:r>
          </w:p>
        </w:tc>
      </w:tr>
      <w:tr w:rsidR="007446C1" w14:paraId="76BC7EB3" w14:textId="77777777">
        <w:trPr>
          <w:trHeight w:val="1574"/>
        </w:trPr>
        <w:tc>
          <w:tcPr>
            <w:tcW w:w="1004" w:type="dxa"/>
            <w:tcBorders>
              <w:top w:val="single" w:sz="4" w:space="0" w:color="auto"/>
              <w:left w:val="single" w:sz="4" w:space="0" w:color="auto"/>
              <w:bottom w:val="single" w:sz="4" w:space="0" w:color="auto"/>
              <w:right w:val="single" w:sz="4" w:space="0" w:color="auto"/>
            </w:tcBorders>
            <w:vAlign w:val="center"/>
          </w:tcPr>
          <w:p w14:paraId="4DC02478"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3.6.3</w:t>
            </w: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14:paraId="5F43EE74" w14:textId="77777777" w:rsidR="007446C1" w:rsidRDefault="00000000">
            <w:pPr>
              <w:spacing w:line="480" w:lineRule="exact"/>
              <w:jc w:val="center"/>
              <w:rPr>
                <w:rFonts w:ascii="Times New Roman" w:hAnsi="Times New Roman" w:cs="Times New Roman"/>
              </w:rPr>
            </w:pPr>
            <w:r>
              <w:rPr>
                <w:rFonts w:ascii="Times New Roman" w:hAnsi="Times New Roman" w:cs="Times New Roman" w:hint="eastAsia"/>
              </w:rPr>
              <w:t>响应文件正副本份数</w:t>
            </w:r>
          </w:p>
        </w:tc>
        <w:tc>
          <w:tcPr>
            <w:tcW w:w="5387" w:type="dxa"/>
            <w:tcBorders>
              <w:top w:val="single" w:sz="4" w:space="0" w:color="auto"/>
              <w:left w:val="single" w:sz="4" w:space="0" w:color="auto"/>
              <w:bottom w:val="single" w:sz="4" w:space="0" w:color="auto"/>
              <w:right w:val="single" w:sz="4" w:space="0" w:color="auto"/>
            </w:tcBorders>
            <w:vAlign w:val="center"/>
          </w:tcPr>
          <w:p w14:paraId="4C1FB055" w14:textId="77777777" w:rsidR="007446C1" w:rsidRDefault="00000000">
            <w:pPr>
              <w:spacing w:line="480" w:lineRule="exact"/>
              <w:rPr>
                <w:rFonts w:ascii="Times New Roman" w:eastAsia="宋体" w:hAnsi="Times New Roman" w:cs="Times New Roman"/>
                <w:szCs w:val="21"/>
                <w:u w:val="single"/>
              </w:rPr>
            </w:pPr>
            <w:r>
              <w:rPr>
                <w:rFonts w:ascii="Times New Roman" w:eastAsia="宋体" w:hAnsi="Times New Roman" w:cs="Times New Roman" w:hint="eastAsia"/>
                <w:szCs w:val="21"/>
                <w:u w:val="single"/>
              </w:rPr>
              <w:t xml:space="preserve"> </w:t>
            </w:r>
            <w:r>
              <w:rPr>
                <w:rFonts w:ascii="Times New Roman" w:eastAsia="宋体" w:hAnsi="Times New Roman" w:cs="Times New Roman"/>
                <w:szCs w:val="21"/>
                <w:u w:val="single"/>
              </w:rPr>
              <w:t>2</w:t>
            </w:r>
            <w:r>
              <w:rPr>
                <w:rFonts w:ascii="Times New Roman" w:eastAsia="宋体" w:hAnsi="Times New Roman" w:cs="Times New Roman" w:hint="eastAsia"/>
                <w:szCs w:val="21"/>
              </w:rPr>
              <w:t>份（其中正本</w:t>
            </w:r>
            <w:r>
              <w:rPr>
                <w:rFonts w:ascii="Times New Roman" w:eastAsia="宋体" w:hAnsi="Times New Roman" w:cs="Times New Roman" w:hint="eastAsia"/>
                <w:szCs w:val="21"/>
                <w:u w:val="single"/>
              </w:rPr>
              <w:t>_</w:t>
            </w:r>
            <w:r>
              <w:rPr>
                <w:rFonts w:ascii="Times New Roman" w:eastAsia="宋体" w:hAnsi="Times New Roman" w:cs="Times New Roman"/>
                <w:szCs w:val="21"/>
                <w:u w:val="single"/>
              </w:rPr>
              <w:t xml:space="preserve">1 </w:t>
            </w:r>
            <w:r>
              <w:rPr>
                <w:rFonts w:ascii="Times New Roman" w:eastAsia="宋体" w:hAnsi="Times New Roman" w:cs="Times New Roman" w:hint="eastAsia"/>
                <w:szCs w:val="21"/>
              </w:rPr>
              <w:t>份，副本</w:t>
            </w:r>
            <w:r>
              <w:rPr>
                <w:rFonts w:ascii="Times New Roman" w:eastAsia="宋体" w:hAnsi="Times New Roman" w:cs="Times New Roman"/>
                <w:szCs w:val="21"/>
                <w:u w:val="single"/>
              </w:rPr>
              <w:t xml:space="preserve">_1 </w:t>
            </w:r>
            <w:r>
              <w:rPr>
                <w:rFonts w:ascii="Times New Roman" w:eastAsia="宋体" w:hAnsi="Times New Roman" w:cs="Times New Roman" w:hint="eastAsia"/>
                <w:szCs w:val="21"/>
              </w:rPr>
              <w:t>份），正本和副本的封面右上角上应清楚地标记“正本”或“副本”的字样。当副本和正本不一致时，以正本文件为准。同时提供响应文件盖章扫描件电子版（</w:t>
            </w:r>
            <w:r>
              <w:rPr>
                <w:rFonts w:ascii="Times New Roman" w:eastAsia="宋体" w:hAnsi="Times New Roman" w:cs="Times New Roman" w:hint="eastAsia"/>
                <w:szCs w:val="21"/>
              </w:rPr>
              <w:t>U</w:t>
            </w:r>
            <w:r>
              <w:rPr>
                <w:rFonts w:ascii="Times New Roman" w:eastAsia="宋体" w:hAnsi="Times New Roman" w:cs="Times New Roman" w:hint="eastAsia"/>
                <w:szCs w:val="21"/>
              </w:rPr>
              <w:t>盘）一份。</w:t>
            </w:r>
          </w:p>
        </w:tc>
      </w:tr>
      <w:tr w:rsidR="007446C1" w14:paraId="067EB854" w14:textId="77777777">
        <w:trPr>
          <w:trHeight w:val="1057"/>
        </w:trPr>
        <w:tc>
          <w:tcPr>
            <w:tcW w:w="1004" w:type="dxa"/>
            <w:tcBorders>
              <w:top w:val="single" w:sz="4" w:space="0" w:color="auto"/>
              <w:left w:val="single" w:sz="4" w:space="0" w:color="auto"/>
              <w:bottom w:val="single" w:sz="4" w:space="0" w:color="auto"/>
              <w:right w:val="single" w:sz="4" w:space="0" w:color="auto"/>
            </w:tcBorders>
            <w:vAlign w:val="center"/>
          </w:tcPr>
          <w:p w14:paraId="3855805B"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5.2.1</w:t>
            </w:r>
            <w:r>
              <w:rPr>
                <w:rFonts w:ascii="Times New Roman" w:eastAsia="宋体" w:hAnsi="Times New Roman" w:cs="Times New Roman" w:hint="eastAsia"/>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14:paraId="4329E91E"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启封公布的其他内容</w:t>
            </w:r>
          </w:p>
        </w:tc>
        <w:tc>
          <w:tcPr>
            <w:tcW w:w="5387" w:type="dxa"/>
            <w:tcBorders>
              <w:top w:val="single" w:sz="4" w:space="0" w:color="auto"/>
              <w:left w:val="single" w:sz="4" w:space="0" w:color="auto"/>
              <w:bottom w:val="single" w:sz="4" w:space="0" w:color="auto"/>
              <w:right w:val="single" w:sz="4" w:space="0" w:color="auto"/>
            </w:tcBorders>
            <w:vAlign w:val="center"/>
          </w:tcPr>
          <w:p w14:paraId="39E0F75F" w14:textId="77777777" w:rsidR="007446C1" w:rsidRDefault="00000000">
            <w:pPr>
              <w:spacing w:line="480" w:lineRule="exact"/>
              <w:rPr>
                <w:rFonts w:ascii="Times New Roman" w:eastAsia="宋体" w:hAnsi="Times New Roman" w:cs="Times New Roman"/>
                <w:szCs w:val="21"/>
              </w:rPr>
            </w:pPr>
            <w:r>
              <w:rPr>
                <w:rFonts w:ascii="Times New Roman" w:eastAsia="宋体" w:hAnsi="Times New Roman" w:cs="Times New Roman" w:hint="eastAsia"/>
                <w:szCs w:val="21"/>
                <w:u w:val="single"/>
              </w:rPr>
              <w:t xml:space="preserve"> </w:t>
            </w:r>
            <w:r>
              <w:rPr>
                <w:rFonts w:ascii="Times New Roman" w:eastAsia="宋体" w:hAnsi="Times New Roman" w:cs="Times New Roman" w:hint="eastAsia"/>
                <w:szCs w:val="21"/>
                <w:u w:val="single"/>
              </w:rPr>
              <w:t>无</w:t>
            </w:r>
            <w:r>
              <w:rPr>
                <w:rFonts w:ascii="Times New Roman" w:eastAsia="宋体" w:hAnsi="Times New Roman" w:cs="Times New Roman" w:hint="eastAsia"/>
                <w:szCs w:val="21"/>
                <w:u w:val="single"/>
              </w:rPr>
              <w:t xml:space="preserve"> </w:t>
            </w:r>
          </w:p>
        </w:tc>
      </w:tr>
      <w:tr w:rsidR="007446C1" w14:paraId="167F71EF" w14:textId="77777777">
        <w:trPr>
          <w:trHeight w:val="1057"/>
        </w:trPr>
        <w:tc>
          <w:tcPr>
            <w:tcW w:w="1004" w:type="dxa"/>
            <w:tcBorders>
              <w:top w:val="single" w:sz="4" w:space="0" w:color="auto"/>
              <w:left w:val="single" w:sz="4" w:space="0" w:color="auto"/>
              <w:bottom w:val="single" w:sz="4" w:space="0" w:color="auto"/>
              <w:right w:val="single" w:sz="4" w:space="0" w:color="auto"/>
            </w:tcBorders>
            <w:vAlign w:val="center"/>
          </w:tcPr>
          <w:p w14:paraId="46722690"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6.2.3</w:t>
            </w:r>
            <w:r>
              <w:rPr>
                <w:rFonts w:ascii="Times New Roman" w:eastAsia="宋体" w:hAnsi="Times New Roman" w:cs="Times New Roman" w:hint="eastAsia"/>
                <w:szCs w:val="21"/>
              </w:rPr>
              <w:t>（</w:t>
            </w:r>
            <w:r>
              <w:rPr>
                <w:rFonts w:ascii="Times New Roman" w:eastAsia="宋体" w:hAnsi="Times New Roman" w:cs="Times New Roman" w:hint="eastAsia"/>
                <w:szCs w:val="21"/>
              </w:rPr>
              <w:t>4</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14:paraId="243E370F"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其他</w:t>
            </w:r>
            <w:proofErr w:type="gramStart"/>
            <w:r>
              <w:rPr>
                <w:rFonts w:ascii="Times New Roman" w:eastAsia="宋体" w:hAnsi="Times New Roman" w:cs="Times New Roman" w:hint="eastAsia"/>
                <w:szCs w:val="21"/>
              </w:rPr>
              <w:t>不予计</w:t>
            </w:r>
            <w:proofErr w:type="gramEnd"/>
            <w:r>
              <w:rPr>
                <w:rFonts w:ascii="Times New Roman" w:eastAsia="宋体" w:hAnsi="Times New Roman" w:cs="Times New Roman" w:hint="eastAsia"/>
                <w:szCs w:val="21"/>
              </w:rPr>
              <w:t>入评审基准价计算的情形</w:t>
            </w:r>
          </w:p>
        </w:tc>
        <w:tc>
          <w:tcPr>
            <w:tcW w:w="5387" w:type="dxa"/>
            <w:tcBorders>
              <w:top w:val="single" w:sz="4" w:space="0" w:color="auto"/>
              <w:left w:val="single" w:sz="4" w:space="0" w:color="auto"/>
              <w:bottom w:val="single" w:sz="4" w:space="0" w:color="auto"/>
              <w:right w:val="single" w:sz="4" w:space="0" w:color="auto"/>
            </w:tcBorders>
            <w:vAlign w:val="center"/>
          </w:tcPr>
          <w:p w14:paraId="01D2FEA3" w14:textId="77777777" w:rsidR="007446C1" w:rsidRDefault="00000000">
            <w:pPr>
              <w:snapToGrid w:val="0"/>
              <w:spacing w:line="480" w:lineRule="exact"/>
              <w:rPr>
                <w:rFonts w:ascii="Times New Roman" w:eastAsia="宋体" w:hAnsi="Times New Roman" w:cs="Times New Roman"/>
                <w:szCs w:val="21"/>
              </w:rPr>
            </w:pPr>
            <w:r>
              <w:rPr>
                <w:rFonts w:ascii="Times New Roman" w:eastAsia="宋体" w:hAnsi="Times New Roman" w:cs="Times New Roman" w:hint="eastAsia"/>
                <w:szCs w:val="21"/>
                <w:u w:val="single"/>
              </w:rPr>
              <w:t xml:space="preserve"> </w:t>
            </w:r>
            <w:r>
              <w:rPr>
                <w:rFonts w:ascii="Times New Roman" w:eastAsia="宋体" w:hAnsi="Times New Roman" w:cs="Times New Roman" w:hint="eastAsia"/>
                <w:szCs w:val="21"/>
                <w:u w:val="single"/>
              </w:rPr>
              <w:t>无</w:t>
            </w:r>
            <w:r>
              <w:rPr>
                <w:rFonts w:ascii="Times New Roman" w:eastAsia="宋体" w:hAnsi="Times New Roman" w:cs="Times New Roman" w:hint="eastAsia"/>
                <w:szCs w:val="21"/>
                <w:u w:val="single"/>
              </w:rPr>
              <w:t xml:space="preserve"> </w:t>
            </w:r>
          </w:p>
        </w:tc>
      </w:tr>
      <w:tr w:rsidR="007446C1" w14:paraId="5E756515" w14:textId="77777777">
        <w:trPr>
          <w:trHeight w:val="1057"/>
        </w:trPr>
        <w:tc>
          <w:tcPr>
            <w:tcW w:w="1004" w:type="dxa"/>
            <w:tcBorders>
              <w:top w:val="single" w:sz="4" w:space="0" w:color="auto"/>
              <w:left w:val="single" w:sz="4" w:space="0" w:color="auto"/>
              <w:bottom w:val="single" w:sz="4" w:space="0" w:color="auto"/>
              <w:right w:val="single" w:sz="4" w:space="0" w:color="auto"/>
            </w:tcBorders>
            <w:vAlign w:val="center"/>
          </w:tcPr>
          <w:p w14:paraId="32429294"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7.4.1</w:t>
            </w:r>
          </w:p>
        </w:tc>
        <w:tc>
          <w:tcPr>
            <w:tcW w:w="2587" w:type="dxa"/>
            <w:tcBorders>
              <w:top w:val="single" w:sz="4" w:space="0" w:color="auto"/>
              <w:left w:val="single" w:sz="4" w:space="0" w:color="auto"/>
              <w:bottom w:val="single" w:sz="4" w:space="0" w:color="auto"/>
              <w:right w:val="single" w:sz="4" w:space="0" w:color="auto"/>
            </w:tcBorders>
            <w:vAlign w:val="center"/>
          </w:tcPr>
          <w:p w14:paraId="3EFDFD73"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履约保证金</w:t>
            </w:r>
          </w:p>
        </w:tc>
        <w:tc>
          <w:tcPr>
            <w:tcW w:w="5387" w:type="dxa"/>
            <w:tcBorders>
              <w:top w:val="single" w:sz="4" w:space="0" w:color="auto"/>
              <w:left w:val="single" w:sz="4" w:space="0" w:color="auto"/>
              <w:bottom w:val="single" w:sz="4" w:space="0" w:color="auto"/>
              <w:right w:val="single" w:sz="4" w:space="0" w:color="auto"/>
            </w:tcBorders>
            <w:vAlign w:val="center"/>
          </w:tcPr>
          <w:p w14:paraId="30F0FBC5" w14:textId="77777777" w:rsidR="007446C1" w:rsidRDefault="00000000">
            <w:pPr>
              <w:snapToGrid w:val="0"/>
              <w:spacing w:line="480" w:lineRule="exact"/>
              <w:rPr>
                <w:rFonts w:ascii="Times New Roman" w:eastAsia="宋体" w:hAnsi="Times New Roman" w:cs="Times New Roman"/>
                <w:szCs w:val="21"/>
              </w:rPr>
            </w:pPr>
            <w:r>
              <w:rPr>
                <w:rFonts w:ascii="Times New Roman" w:eastAsia="宋体" w:hAnsi="Times New Roman" w:cs="Times New Roman"/>
                <w:szCs w:val="21"/>
              </w:rPr>
              <w:t>金额：</w:t>
            </w:r>
            <w:r>
              <w:rPr>
                <w:rFonts w:ascii="Times New Roman" w:eastAsia="宋体" w:hAnsi="Times New Roman" w:cs="Times New Roman"/>
                <w:szCs w:val="21"/>
              </w:rPr>
              <w:t xml:space="preserve">/  </w:t>
            </w:r>
          </w:p>
          <w:p w14:paraId="27F789FD" w14:textId="77777777" w:rsidR="007446C1" w:rsidRDefault="00000000">
            <w:pPr>
              <w:snapToGrid w:val="0"/>
              <w:spacing w:line="480" w:lineRule="exact"/>
              <w:rPr>
                <w:rFonts w:ascii="Times New Roman" w:eastAsia="宋体" w:hAnsi="Times New Roman" w:cs="Times New Roman"/>
                <w:szCs w:val="21"/>
              </w:rPr>
            </w:pPr>
            <w:r>
              <w:rPr>
                <w:rFonts w:ascii="Times New Roman" w:eastAsia="宋体" w:hAnsi="Times New Roman" w:cs="Times New Roman"/>
                <w:szCs w:val="21"/>
              </w:rPr>
              <w:t>形式：</w:t>
            </w:r>
            <w:r>
              <w:rPr>
                <w:rFonts w:ascii="Times New Roman" w:eastAsia="宋体" w:hAnsi="Times New Roman" w:cs="Times New Roman"/>
                <w:szCs w:val="21"/>
              </w:rPr>
              <w:t>/</w:t>
            </w:r>
          </w:p>
        </w:tc>
      </w:tr>
      <w:tr w:rsidR="007446C1" w14:paraId="2D3DBFCF" w14:textId="77777777">
        <w:trPr>
          <w:trHeight w:val="1057"/>
        </w:trPr>
        <w:tc>
          <w:tcPr>
            <w:tcW w:w="1004" w:type="dxa"/>
            <w:tcBorders>
              <w:top w:val="single" w:sz="4" w:space="0" w:color="auto"/>
              <w:left w:val="single" w:sz="4" w:space="0" w:color="auto"/>
              <w:bottom w:val="single" w:sz="4" w:space="0" w:color="auto"/>
              <w:right w:val="single" w:sz="4" w:space="0" w:color="auto"/>
            </w:tcBorders>
            <w:vAlign w:val="center"/>
          </w:tcPr>
          <w:p w14:paraId="58B3BCFB"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lastRenderedPageBreak/>
              <w:t>7.4.3</w:t>
            </w:r>
          </w:p>
        </w:tc>
        <w:tc>
          <w:tcPr>
            <w:tcW w:w="2587" w:type="dxa"/>
            <w:tcBorders>
              <w:top w:val="single" w:sz="4" w:space="0" w:color="auto"/>
              <w:left w:val="single" w:sz="4" w:space="0" w:color="auto"/>
              <w:bottom w:val="single" w:sz="4" w:space="0" w:color="auto"/>
              <w:right w:val="single" w:sz="4" w:space="0" w:color="auto"/>
            </w:tcBorders>
            <w:vAlign w:val="center"/>
          </w:tcPr>
          <w:p w14:paraId="0265C7AC"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szCs w:val="21"/>
              </w:rPr>
              <w:t>履约保证金</w:t>
            </w:r>
            <w:r>
              <w:rPr>
                <w:rFonts w:ascii="Times New Roman" w:eastAsia="宋体" w:hAnsi="Times New Roman" w:cs="Times New Roman" w:hint="eastAsia"/>
                <w:szCs w:val="21"/>
              </w:rPr>
              <w:t>的退还</w:t>
            </w:r>
          </w:p>
        </w:tc>
        <w:tc>
          <w:tcPr>
            <w:tcW w:w="5387" w:type="dxa"/>
            <w:tcBorders>
              <w:top w:val="single" w:sz="4" w:space="0" w:color="auto"/>
              <w:left w:val="single" w:sz="4" w:space="0" w:color="auto"/>
              <w:bottom w:val="single" w:sz="4" w:space="0" w:color="auto"/>
              <w:right w:val="single" w:sz="4" w:space="0" w:color="auto"/>
            </w:tcBorders>
            <w:vAlign w:val="center"/>
          </w:tcPr>
          <w:p w14:paraId="15A9C6D6" w14:textId="77777777" w:rsidR="007446C1" w:rsidRDefault="00000000">
            <w:pPr>
              <w:snapToGrid w:val="0"/>
              <w:spacing w:line="480" w:lineRule="exact"/>
              <w:rPr>
                <w:rFonts w:ascii="Times New Roman" w:eastAsia="宋体" w:hAnsi="Times New Roman" w:cs="Times New Roman"/>
                <w:szCs w:val="21"/>
              </w:rPr>
            </w:pPr>
            <w:r>
              <w:rPr>
                <w:rFonts w:ascii="Times New Roman" w:eastAsia="宋体" w:hAnsi="Times New Roman" w:cs="Times New Roman" w:hint="eastAsia"/>
                <w:szCs w:val="21"/>
                <w:u w:val="single"/>
              </w:rPr>
              <w:t xml:space="preserve"> </w:t>
            </w:r>
            <w:r>
              <w:rPr>
                <w:rFonts w:ascii="Times New Roman" w:eastAsia="宋体" w:hAnsi="Times New Roman" w:cs="Times New Roman" w:hint="eastAsia"/>
                <w:szCs w:val="21"/>
                <w:u w:val="single"/>
              </w:rPr>
              <w:t>无</w:t>
            </w:r>
            <w:r>
              <w:rPr>
                <w:rFonts w:ascii="Times New Roman" w:eastAsia="宋体" w:hAnsi="Times New Roman" w:cs="Times New Roman" w:hint="eastAsia"/>
                <w:szCs w:val="21"/>
                <w:u w:val="single"/>
              </w:rPr>
              <w:t xml:space="preserve"> </w:t>
            </w:r>
          </w:p>
        </w:tc>
      </w:tr>
      <w:tr w:rsidR="007446C1" w14:paraId="190691C6" w14:textId="77777777">
        <w:trPr>
          <w:trHeight w:val="538"/>
        </w:trPr>
        <w:tc>
          <w:tcPr>
            <w:tcW w:w="8978" w:type="dxa"/>
            <w:gridSpan w:val="3"/>
            <w:tcBorders>
              <w:top w:val="single" w:sz="4" w:space="0" w:color="auto"/>
              <w:left w:val="single" w:sz="4" w:space="0" w:color="auto"/>
              <w:bottom w:val="single" w:sz="4" w:space="0" w:color="auto"/>
              <w:right w:val="single" w:sz="4" w:space="0" w:color="auto"/>
            </w:tcBorders>
            <w:vAlign w:val="center"/>
          </w:tcPr>
          <w:p w14:paraId="34F43E4B" w14:textId="77777777" w:rsidR="007446C1" w:rsidRDefault="00000000">
            <w:pPr>
              <w:snapToGrid w:val="0"/>
              <w:spacing w:line="480" w:lineRule="exact"/>
              <w:rPr>
                <w:rFonts w:ascii="Times New Roman" w:eastAsia="宋体" w:hAnsi="Times New Roman" w:cs="Times New Roman"/>
                <w:szCs w:val="21"/>
              </w:rPr>
            </w:pPr>
            <w:r>
              <w:rPr>
                <w:rFonts w:ascii="Times New Roman" w:eastAsia="宋体" w:hAnsi="Times New Roman" w:cs="Times New Roman" w:hint="eastAsia"/>
                <w:szCs w:val="21"/>
              </w:rPr>
              <w:t>10</w:t>
            </w:r>
            <w:r>
              <w:rPr>
                <w:rFonts w:ascii="Times New Roman" w:eastAsia="宋体" w:hAnsi="Times New Roman" w:cs="Times New Roman"/>
                <w:szCs w:val="21"/>
              </w:rPr>
              <w:t>需要补充的其他内容</w:t>
            </w:r>
          </w:p>
        </w:tc>
      </w:tr>
      <w:tr w:rsidR="007446C1" w14:paraId="0CCF5F05" w14:textId="77777777">
        <w:trPr>
          <w:trHeight w:val="584"/>
        </w:trPr>
        <w:tc>
          <w:tcPr>
            <w:tcW w:w="1004" w:type="dxa"/>
            <w:tcBorders>
              <w:top w:val="single" w:sz="4" w:space="0" w:color="auto"/>
              <w:left w:val="single" w:sz="4" w:space="0" w:color="auto"/>
              <w:bottom w:val="single" w:sz="4" w:space="0" w:color="auto"/>
              <w:right w:val="single" w:sz="4" w:space="0" w:color="auto"/>
            </w:tcBorders>
            <w:vAlign w:val="center"/>
          </w:tcPr>
          <w:p w14:paraId="2C131A32"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10.</w:t>
            </w:r>
            <w:r>
              <w:rPr>
                <w:rFonts w:ascii="Times New Roman" w:eastAsia="宋体" w:hAnsi="Times New Roman" w:cs="Times New Roman"/>
                <w:szCs w:val="21"/>
              </w:rPr>
              <w:t>1</w:t>
            </w:r>
          </w:p>
        </w:tc>
        <w:tc>
          <w:tcPr>
            <w:tcW w:w="2587" w:type="dxa"/>
            <w:tcBorders>
              <w:top w:val="single" w:sz="4" w:space="0" w:color="auto"/>
              <w:left w:val="single" w:sz="4" w:space="0" w:color="auto"/>
              <w:bottom w:val="single" w:sz="4" w:space="0" w:color="auto"/>
              <w:right w:val="single" w:sz="4" w:space="0" w:color="auto"/>
            </w:tcBorders>
            <w:vAlign w:val="center"/>
          </w:tcPr>
          <w:p w14:paraId="73E0ABA7" w14:textId="77777777" w:rsidR="007446C1" w:rsidRDefault="00000000">
            <w:pPr>
              <w:spacing w:line="480" w:lineRule="exact"/>
              <w:jc w:val="center"/>
              <w:rPr>
                <w:rFonts w:ascii="Times New Roman" w:eastAsia="宋体" w:hAnsi="Times New Roman" w:cs="Times New Roman"/>
                <w:szCs w:val="21"/>
              </w:rPr>
            </w:pPr>
            <w:r>
              <w:rPr>
                <w:rFonts w:ascii="Times New Roman" w:eastAsia="宋体" w:hAnsi="Times New Roman" w:cs="Times New Roman" w:hint="eastAsia"/>
                <w:szCs w:val="21"/>
              </w:rPr>
              <w:t>需要补充的其他内容</w:t>
            </w:r>
          </w:p>
        </w:tc>
        <w:tc>
          <w:tcPr>
            <w:tcW w:w="5387" w:type="dxa"/>
            <w:tcBorders>
              <w:top w:val="single" w:sz="4" w:space="0" w:color="auto"/>
              <w:left w:val="single" w:sz="4" w:space="0" w:color="auto"/>
              <w:bottom w:val="single" w:sz="4" w:space="0" w:color="auto"/>
              <w:right w:val="single" w:sz="4" w:space="0" w:color="auto"/>
            </w:tcBorders>
            <w:vAlign w:val="center"/>
          </w:tcPr>
          <w:p w14:paraId="0D262E6A" w14:textId="77777777" w:rsidR="007446C1" w:rsidRDefault="00000000">
            <w:pPr>
              <w:spacing w:line="480" w:lineRule="exact"/>
              <w:rPr>
                <w:rFonts w:ascii="Times New Roman" w:eastAsia="宋体" w:hAnsi="Times New Roman" w:cs="Times New Roman"/>
                <w:szCs w:val="21"/>
              </w:rPr>
            </w:pPr>
            <w:r>
              <w:rPr>
                <w:rFonts w:ascii="Times New Roman" w:eastAsia="宋体" w:hAnsi="Times New Roman" w:cs="Times New Roman" w:hint="eastAsia"/>
                <w:szCs w:val="21"/>
                <w:u w:val="single"/>
              </w:rPr>
              <w:t>无</w:t>
            </w:r>
          </w:p>
        </w:tc>
      </w:tr>
    </w:tbl>
    <w:p w14:paraId="0A7CF360" w14:textId="77777777" w:rsidR="007446C1" w:rsidRDefault="00000000">
      <w:pPr>
        <w:rPr>
          <w:rFonts w:ascii="Times New Roman" w:hAnsi="Times New Roman" w:cs="Times New Roman"/>
          <w:szCs w:val="21"/>
        </w:rPr>
      </w:pPr>
      <w:r>
        <w:rPr>
          <w:rFonts w:ascii="Times New Roman" w:hAnsi="Times New Roman" w:cs="Times New Roman" w:hint="eastAsia"/>
          <w:szCs w:val="21"/>
        </w:rPr>
        <w:t>注：供应商须知正文</w:t>
      </w:r>
      <w:r>
        <w:rPr>
          <w:rFonts w:ascii="Times New Roman" w:hAnsi="Times New Roman" w:cs="Times New Roman"/>
          <w:szCs w:val="21"/>
        </w:rPr>
        <w:t>与前附表</w:t>
      </w:r>
      <w:r>
        <w:rPr>
          <w:rFonts w:ascii="Times New Roman" w:hAnsi="Times New Roman" w:cs="Times New Roman" w:hint="eastAsia"/>
          <w:szCs w:val="21"/>
        </w:rPr>
        <w:t>内容</w:t>
      </w:r>
      <w:r>
        <w:rPr>
          <w:rFonts w:ascii="Times New Roman" w:hAnsi="Times New Roman" w:cs="Times New Roman"/>
          <w:szCs w:val="21"/>
        </w:rPr>
        <w:t>不一致</w:t>
      </w:r>
      <w:r>
        <w:rPr>
          <w:rFonts w:ascii="Times New Roman" w:hAnsi="Times New Roman" w:cs="Times New Roman" w:hint="eastAsia"/>
          <w:szCs w:val="21"/>
        </w:rPr>
        <w:t>时</w:t>
      </w:r>
      <w:r>
        <w:rPr>
          <w:rFonts w:ascii="Times New Roman" w:hAnsi="Times New Roman" w:cs="Times New Roman"/>
          <w:szCs w:val="21"/>
        </w:rPr>
        <w:t>，以供应商</w:t>
      </w:r>
      <w:r>
        <w:rPr>
          <w:rFonts w:ascii="Times New Roman" w:hAnsi="Times New Roman" w:cs="Times New Roman" w:hint="eastAsia"/>
          <w:szCs w:val="21"/>
        </w:rPr>
        <w:t>须知</w:t>
      </w:r>
      <w:r>
        <w:rPr>
          <w:rFonts w:ascii="Times New Roman" w:hAnsi="Times New Roman" w:cs="Times New Roman"/>
          <w:szCs w:val="21"/>
        </w:rPr>
        <w:t>前附表</w:t>
      </w:r>
      <w:r>
        <w:rPr>
          <w:rFonts w:ascii="Times New Roman" w:hAnsi="Times New Roman" w:cs="Times New Roman" w:hint="eastAsia"/>
          <w:szCs w:val="21"/>
        </w:rPr>
        <w:t>的</w:t>
      </w:r>
      <w:r>
        <w:rPr>
          <w:rFonts w:ascii="Times New Roman" w:hAnsi="Times New Roman" w:cs="Times New Roman"/>
          <w:szCs w:val="21"/>
        </w:rPr>
        <w:t>内容为准</w:t>
      </w:r>
      <w:r>
        <w:rPr>
          <w:rFonts w:ascii="Times New Roman" w:hAnsi="Times New Roman" w:cs="Times New Roman" w:hint="eastAsia"/>
          <w:szCs w:val="21"/>
        </w:rPr>
        <w:t>。相应条款无相关要求的在前附表中打“</w:t>
      </w:r>
      <w:r>
        <w:rPr>
          <w:rFonts w:ascii="Times New Roman" w:hAnsi="Times New Roman" w:cs="Times New Roman" w:hint="eastAsia"/>
          <w:szCs w:val="21"/>
        </w:rPr>
        <w:t>/</w:t>
      </w:r>
      <w:r>
        <w:rPr>
          <w:rFonts w:ascii="Times New Roman" w:hAnsi="Times New Roman" w:cs="Times New Roman" w:hint="eastAsia"/>
          <w:szCs w:val="21"/>
        </w:rPr>
        <w:t>”。</w:t>
      </w:r>
    </w:p>
    <w:p w14:paraId="769151F5" w14:textId="77777777" w:rsidR="007446C1" w:rsidRDefault="007446C1">
      <w:pPr>
        <w:pStyle w:val="a0"/>
      </w:pPr>
    </w:p>
    <w:p w14:paraId="40022B06" w14:textId="77777777" w:rsidR="007446C1" w:rsidRDefault="00000000">
      <w:pPr>
        <w:keepNext/>
        <w:keepLines/>
        <w:spacing w:beforeLines="50" w:before="156" w:afterLines="50" w:after="156" w:line="360" w:lineRule="auto"/>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1. </w:t>
      </w:r>
      <w:r>
        <w:rPr>
          <w:rFonts w:ascii="Times New Roman" w:eastAsia="黑体" w:hAnsi="Times New Roman" w:cs="Times New Roman"/>
          <w:bCs/>
          <w:sz w:val="24"/>
          <w:szCs w:val="32"/>
        </w:rPr>
        <w:t>总则</w:t>
      </w:r>
      <w:bookmarkEnd w:id="52"/>
      <w:bookmarkEnd w:id="53"/>
      <w:bookmarkEnd w:id="54"/>
    </w:p>
    <w:p w14:paraId="2E396B4F" w14:textId="77777777" w:rsidR="007446C1" w:rsidRDefault="00000000">
      <w:pPr>
        <w:keepNext/>
        <w:keepLines/>
        <w:spacing w:before="120" w:after="120"/>
        <w:outlineLvl w:val="2"/>
        <w:rPr>
          <w:rFonts w:ascii="Times New Roman" w:eastAsia="黑体" w:hAnsi="Times New Roman" w:cs="Times New Roman"/>
          <w:bCs/>
          <w:sz w:val="24"/>
          <w:szCs w:val="32"/>
        </w:rPr>
      </w:pPr>
      <w:bookmarkStart w:id="55" w:name="_Toc14201208"/>
      <w:bookmarkStart w:id="56" w:name="_Toc26656939"/>
      <w:r>
        <w:rPr>
          <w:rFonts w:ascii="Times New Roman" w:eastAsia="黑体" w:hAnsi="Times New Roman" w:cs="Times New Roman"/>
          <w:bCs/>
          <w:sz w:val="24"/>
          <w:szCs w:val="32"/>
        </w:rPr>
        <w:t xml:space="preserve">1.1 </w:t>
      </w:r>
      <w:bookmarkStart w:id="57" w:name="_Toc14201210"/>
      <w:bookmarkStart w:id="58" w:name="_Toc26656941"/>
      <w:bookmarkEnd w:id="55"/>
      <w:bookmarkEnd w:id="56"/>
      <w:r>
        <w:rPr>
          <w:rFonts w:ascii="Times New Roman" w:eastAsia="黑体" w:hAnsi="Times New Roman" w:cs="Times New Roman"/>
          <w:bCs/>
          <w:sz w:val="24"/>
          <w:szCs w:val="32"/>
        </w:rPr>
        <w:t>质量要求和</w:t>
      </w:r>
      <w:bookmarkEnd w:id="57"/>
      <w:bookmarkEnd w:id="58"/>
      <w:r>
        <w:rPr>
          <w:rFonts w:ascii="Times New Roman" w:eastAsia="黑体" w:hAnsi="Times New Roman" w:cs="Times New Roman" w:hint="eastAsia"/>
          <w:bCs/>
          <w:sz w:val="24"/>
          <w:szCs w:val="32"/>
        </w:rPr>
        <w:t>安全目标</w:t>
      </w:r>
    </w:p>
    <w:p w14:paraId="6BD67F47" w14:textId="77777777" w:rsidR="007446C1" w:rsidRDefault="00000000">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1</w:t>
      </w:r>
      <w:r>
        <w:rPr>
          <w:rFonts w:ascii="Times New Roman" w:hAnsi="Times New Roman" w:cs="Times New Roman"/>
          <w:szCs w:val="21"/>
        </w:rPr>
        <w:t>.</w:t>
      </w:r>
      <w:r>
        <w:rPr>
          <w:rFonts w:ascii="Times New Roman" w:hAnsi="Times New Roman" w:cs="Times New Roman" w:hint="eastAsia"/>
          <w:szCs w:val="21"/>
        </w:rPr>
        <w:t>1</w:t>
      </w:r>
      <w:r>
        <w:rPr>
          <w:rFonts w:ascii="Times New Roman" w:hAnsi="Times New Roman" w:cs="Times New Roman"/>
          <w:szCs w:val="21"/>
        </w:rPr>
        <w:t xml:space="preserve"> </w:t>
      </w:r>
      <w:r>
        <w:rPr>
          <w:rFonts w:ascii="Times New Roman" w:hAnsi="Times New Roman" w:cs="Times New Roman"/>
          <w:szCs w:val="21"/>
        </w:rPr>
        <w:t>本合同包的质量要求：</w:t>
      </w:r>
      <w:proofErr w:type="gramStart"/>
      <w:r>
        <w:rPr>
          <w:rFonts w:ascii="Times New Roman" w:hAnsi="Times New Roman" w:cs="Times New Roman" w:hint="eastAsia"/>
          <w:szCs w:val="21"/>
        </w:rPr>
        <w:t>见供应</w:t>
      </w:r>
      <w:proofErr w:type="gramEnd"/>
      <w:r>
        <w:rPr>
          <w:rFonts w:ascii="Times New Roman" w:hAnsi="Times New Roman" w:cs="Times New Roman" w:hint="eastAsia"/>
          <w:szCs w:val="21"/>
        </w:rPr>
        <w:t>商须知前附表。</w:t>
      </w:r>
    </w:p>
    <w:p w14:paraId="1EDDAEDF" w14:textId="77777777" w:rsidR="007446C1" w:rsidRDefault="00000000">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1</w:t>
      </w: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szCs w:val="21"/>
        </w:rPr>
        <w:t xml:space="preserve"> </w:t>
      </w:r>
      <w:r>
        <w:rPr>
          <w:rFonts w:ascii="Times New Roman" w:hAnsi="Times New Roman" w:cs="Times New Roman"/>
          <w:szCs w:val="21"/>
        </w:rPr>
        <w:t>本合同包的</w:t>
      </w:r>
      <w:r>
        <w:rPr>
          <w:rFonts w:ascii="Times New Roman" w:hAnsi="Times New Roman" w:cs="Times New Roman" w:hint="eastAsia"/>
          <w:szCs w:val="21"/>
        </w:rPr>
        <w:t>安全目标</w:t>
      </w:r>
      <w:r>
        <w:rPr>
          <w:rFonts w:ascii="Times New Roman" w:hAnsi="Times New Roman" w:cs="Times New Roman"/>
          <w:szCs w:val="21"/>
        </w:rPr>
        <w:t>：</w:t>
      </w:r>
      <w:proofErr w:type="gramStart"/>
      <w:r>
        <w:rPr>
          <w:rFonts w:ascii="Times New Roman" w:hAnsi="Times New Roman" w:cs="Times New Roman" w:hint="eastAsia"/>
          <w:szCs w:val="21"/>
        </w:rPr>
        <w:t>见供应</w:t>
      </w:r>
      <w:proofErr w:type="gramEnd"/>
      <w:r>
        <w:rPr>
          <w:rFonts w:ascii="Times New Roman" w:hAnsi="Times New Roman" w:cs="Times New Roman" w:hint="eastAsia"/>
          <w:szCs w:val="21"/>
        </w:rPr>
        <w:t>商须知前附表。</w:t>
      </w:r>
    </w:p>
    <w:p w14:paraId="398A6007" w14:textId="77777777" w:rsidR="007446C1" w:rsidRDefault="00000000">
      <w:pPr>
        <w:keepNext/>
        <w:keepLines/>
        <w:spacing w:before="120" w:after="120"/>
        <w:outlineLvl w:val="2"/>
        <w:rPr>
          <w:rFonts w:ascii="Times New Roman" w:eastAsia="黑体" w:hAnsi="Times New Roman" w:cs="Times New Roman"/>
          <w:bCs/>
          <w:sz w:val="24"/>
          <w:szCs w:val="32"/>
        </w:rPr>
      </w:pPr>
      <w:bookmarkStart w:id="59" w:name="_Toc14201211"/>
      <w:bookmarkStart w:id="60" w:name="_Toc26656942"/>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2</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供应商资格要求</w:t>
      </w:r>
      <w:bookmarkEnd w:id="59"/>
      <w:bookmarkEnd w:id="60"/>
    </w:p>
    <w:p w14:paraId="0C92BD2B" w14:textId="77777777" w:rsidR="007446C1" w:rsidRDefault="00000000">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2</w:t>
      </w:r>
      <w:r>
        <w:rPr>
          <w:rFonts w:ascii="Times New Roman" w:hAnsi="Times New Roman" w:cs="Times New Roman"/>
          <w:szCs w:val="21"/>
        </w:rPr>
        <w:t>.1</w:t>
      </w:r>
      <w:r>
        <w:rPr>
          <w:rFonts w:ascii="Times New Roman" w:hAnsi="Times New Roman" w:cs="Times New Roman"/>
          <w:szCs w:val="21"/>
        </w:rPr>
        <w:t>供应商应具备承担本合同</w:t>
      </w:r>
      <w:proofErr w:type="gramStart"/>
      <w:r>
        <w:rPr>
          <w:rFonts w:ascii="Times New Roman" w:hAnsi="Times New Roman" w:cs="Times New Roman"/>
          <w:szCs w:val="21"/>
        </w:rPr>
        <w:t>包</w:t>
      </w:r>
      <w:r>
        <w:rPr>
          <w:rFonts w:ascii="Times New Roman" w:hAnsi="Times New Roman" w:cs="Times New Roman" w:hint="eastAsia"/>
          <w:szCs w:val="21"/>
        </w:rPr>
        <w:t>服务</w:t>
      </w:r>
      <w:proofErr w:type="gramEnd"/>
      <w:r>
        <w:rPr>
          <w:rFonts w:ascii="Times New Roman" w:hAnsi="Times New Roman" w:cs="Times New Roman"/>
          <w:szCs w:val="21"/>
        </w:rPr>
        <w:t>的资质条件、能力和信誉：见第一章</w:t>
      </w:r>
      <w:r>
        <w:rPr>
          <w:rFonts w:ascii="Times New Roman" w:hAnsi="Times New Roman" w:cs="Times New Roman"/>
          <w:szCs w:val="21"/>
        </w:rPr>
        <w:t xml:space="preserve"> </w:t>
      </w:r>
      <w:r>
        <w:rPr>
          <w:rFonts w:ascii="Times New Roman" w:hAnsi="Times New Roman" w:cs="Times New Roman" w:hint="eastAsia"/>
          <w:szCs w:val="21"/>
        </w:rPr>
        <w:t>采购公告第</w:t>
      </w:r>
      <w:r>
        <w:rPr>
          <w:rFonts w:ascii="Times New Roman" w:hAnsi="Times New Roman" w:cs="Times New Roman" w:hint="eastAsia"/>
          <w:szCs w:val="21"/>
        </w:rPr>
        <w:t>3.1</w:t>
      </w:r>
      <w:r>
        <w:rPr>
          <w:rFonts w:ascii="Times New Roman" w:hAnsi="Times New Roman" w:cs="Times New Roman" w:hint="eastAsia"/>
          <w:szCs w:val="21"/>
        </w:rPr>
        <w:t>款要求</w:t>
      </w:r>
      <w:r>
        <w:rPr>
          <w:rFonts w:ascii="Times New Roman" w:hAnsi="Times New Roman" w:cs="Times New Roman"/>
          <w:szCs w:val="21"/>
        </w:rPr>
        <w:t>。</w:t>
      </w:r>
    </w:p>
    <w:p w14:paraId="746FDF2D" w14:textId="77777777" w:rsidR="007446C1" w:rsidRDefault="00000000">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2</w:t>
      </w: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szCs w:val="21"/>
        </w:rPr>
        <w:t xml:space="preserve"> </w:t>
      </w:r>
      <w:r>
        <w:rPr>
          <w:rFonts w:ascii="Times New Roman" w:hAnsi="Times New Roman" w:cs="Times New Roman"/>
          <w:szCs w:val="21"/>
        </w:rPr>
        <w:t>其他</w:t>
      </w:r>
      <w:r>
        <w:rPr>
          <w:rFonts w:ascii="Times New Roman" w:hAnsi="Times New Roman" w:cs="Times New Roman" w:hint="eastAsia"/>
          <w:szCs w:val="21"/>
        </w:rPr>
        <w:t>要求：</w:t>
      </w:r>
      <w:proofErr w:type="gramStart"/>
      <w:r>
        <w:rPr>
          <w:rFonts w:ascii="Times New Roman" w:hAnsi="Times New Roman" w:cs="Times New Roman" w:hint="eastAsia"/>
          <w:szCs w:val="21"/>
        </w:rPr>
        <w:t>见供应</w:t>
      </w:r>
      <w:proofErr w:type="gramEnd"/>
      <w:r>
        <w:rPr>
          <w:rFonts w:ascii="Times New Roman" w:hAnsi="Times New Roman" w:cs="Times New Roman" w:hint="eastAsia"/>
          <w:szCs w:val="21"/>
        </w:rPr>
        <w:t>商须知前附表</w:t>
      </w:r>
      <w:r>
        <w:rPr>
          <w:rFonts w:ascii="Times New Roman" w:hAnsi="Times New Roman" w:cs="Times New Roman"/>
          <w:szCs w:val="21"/>
        </w:rPr>
        <w:t>。</w:t>
      </w:r>
    </w:p>
    <w:p w14:paraId="02D1C946" w14:textId="77777777" w:rsidR="007446C1" w:rsidRDefault="00000000">
      <w:pPr>
        <w:keepNext/>
        <w:keepLines/>
        <w:spacing w:before="120" w:after="120"/>
        <w:outlineLvl w:val="2"/>
        <w:rPr>
          <w:rFonts w:ascii="Times New Roman" w:eastAsia="黑体" w:hAnsi="Times New Roman" w:cs="Times New Roman"/>
          <w:bCs/>
          <w:sz w:val="24"/>
          <w:szCs w:val="32"/>
        </w:rPr>
      </w:pPr>
      <w:bookmarkStart w:id="61" w:name="_Toc26656943"/>
      <w:bookmarkStart w:id="62" w:name="_Toc14201212"/>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3</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费用承担</w:t>
      </w:r>
      <w:bookmarkEnd w:id="61"/>
      <w:bookmarkEnd w:id="62"/>
    </w:p>
    <w:p w14:paraId="452322B9" w14:textId="77777777" w:rsidR="007446C1" w:rsidRDefault="00000000">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w:t>
      </w:r>
      <w:proofErr w:type="gramStart"/>
      <w:r>
        <w:rPr>
          <w:rFonts w:ascii="Times New Roman" w:hAnsi="Times New Roman" w:cs="Times New Roman"/>
        </w:rPr>
        <w:t>询</w:t>
      </w:r>
      <w:proofErr w:type="gramEnd"/>
      <w:r>
        <w:rPr>
          <w:rFonts w:ascii="Times New Roman" w:hAnsi="Times New Roman" w:cs="Times New Roman"/>
        </w:rPr>
        <w:t>比活动发生的费用自理。</w:t>
      </w:r>
    </w:p>
    <w:p w14:paraId="6FF7F80F" w14:textId="77777777" w:rsidR="007446C1" w:rsidRDefault="00000000">
      <w:pPr>
        <w:keepNext/>
        <w:keepLines/>
        <w:spacing w:before="120" w:after="120"/>
        <w:outlineLvl w:val="2"/>
        <w:rPr>
          <w:rFonts w:ascii="Times New Roman" w:eastAsia="黑体" w:hAnsi="Times New Roman" w:cs="Times New Roman"/>
          <w:bCs/>
          <w:sz w:val="24"/>
          <w:szCs w:val="32"/>
        </w:rPr>
      </w:pPr>
      <w:bookmarkStart w:id="63" w:name="_Toc14201213"/>
      <w:bookmarkStart w:id="64" w:name="_Toc26656944"/>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4</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保密</w:t>
      </w:r>
      <w:bookmarkEnd w:id="63"/>
      <w:bookmarkEnd w:id="64"/>
    </w:p>
    <w:p w14:paraId="16F45B07"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参与</w:t>
      </w:r>
      <w:proofErr w:type="gramStart"/>
      <w:r>
        <w:rPr>
          <w:rFonts w:ascii="Times New Roman" w:hAnsi="Times New Roman" w:cs="Times New Roman"/>
        </w:rPr>
        <w:t>询</w:t>
      </w:r>
      <w:proofErr w:type="gramEnd"/>
      <w:r>
        <w:rPr>
          <w:rFonts w:ascii="Times New Roman" w:hAnsi="Times New Roman" w:cs="Times New Roman"/>
        </w:rPr>
        <w:t>比活动的各方应对</w:t>
      </w:r>
      <w:proofErr w:type="gramStart"/>
      <w:r>
        <w:rPr>
          <w:rFonts w:ascii="Times New Roman" w:hAnsi="Times New Roman" w:cs="Times New Roman"/>
        </w:rPr>
        <w:t>询</w:t>
      </w:r>
      <w:proofErr w:type="gramEnd"/>
      <w:r>
        <w:rPr>
          <w:rFonts w:ascii="Times New Roman" w:hAnsi="Times New Roman" w:cs="Times New Roman"/>
        </w:rPr>
        <w:t>比文件和响应文件中的商业和技术等秘密保密，否则应承担相应的法律责任。</w:t>
      </w:r>
    </w:p>
    <w:p w14:paraId="3754CD85" w14:textId="77777777" w:rsidR="007446C1" w:rsidRDefault="00000000">
      <w:pPr>
        <w:keepNext/>
        <w:keepLines/>
        <w:spacing w:before="120" w:after="120"/>
        <w:outlineLvl w:val="2"/>
        <w:rPr>
          <w:rFonts w:ascii="Times New Roman" w:eastAsia="黑体" w:hAnsi="Times New Roman" w:cs="Times New Roman"/>
          <w:bCs/>
          <w:sz w:val="24"/>
          <w:szCs w:val="32"/>
        </w:rPr>
      </w:pPr>
      <w:bookmarkStart w:id="65" w:name="_Toc14201215"/>
      <w:bookmarkStart w:id="66" w:name="_Toc26656946"/>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5</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计量单位</w:t>
      </w:r>
      <w:bookmarkEnd w:id="65"/>
      <w:bookmarkEnd w:id="66"/>
    </w:p>
    <w:p w14:paraId="4B5D4713"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14:paraId="547C82FC" w14:textId="77777777" w:rsidR="007446C1" w:rsidRDefault="00000000">
      <w:pPr>
        <w:keepNext/>
        <w:keepLines/>
        <w:spacing w:before="120" w:after="120"/>
        <w:outlineLvl w:val="2"/>
        <w:rPr>
          <w:rFonts w:ascii="Times New Roman" w:eastAsia="黑体" w:hAnsi="Times New Roman" w:cs="Times New Roman"/>
          <w:bCs/>
          <w:sz w:val="24"/>
          <w:szCs w:val="32"/>
        </w:rPr>
      </w:pPr>
      <w:bookmarkStart w:id="67" w:name="_Toc26656947"/>
      <w:bookmarkStart w:id="68" w:name="_Toc14201216"/>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6</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踏勘现场</w:t>
      </w:r>
      <w:bookmarkEnd w:id="67"/>
      <w:bookmarkEnd w:id="68"/>
    </w:p>
    <w:p w14:paraId="47B9EAA4"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供应商</w:t>
      </w:r>
      <w:r>
        <w:rPr>
          <w:rFonts w:ascii="Times New Roman" w:hAnsi="Times New Roman" w:cs="Times New Roman" w:hint="eastAsia"/>
        </w:rPr>
        <w:t>自行</w:t>
      </w:r>
      <w:r>
        <w:rPr>
          <w:rFonts w:ascii="Times New Roman" w:hAnsi="Times New Roman" w:cs="Times New Roman"/>
        </w:rPr>
        <w:t>踏勘现场</w:t>
      </w:r>
      <w:r>
        <w:rPr>
          <w:rFonts w:ascii="Times New Roman" w:hAnsi="Times New Roman" w:cs="Times New Roman" w:hint="eastAsia"/>
        </w:rPr>
        <w:t>且</w:t>
      </w:r>
      <w:r>
        <w:rPr>
          <w:rFonts w:ascii="Times New Roman" w:hAnsi="Times New Roman" w:cs="Times New Roman"/>
        </w:rPr>
        <w:t>费用自理。</w:t>
      </w:r>
    </w:p>
    <w:p w14:paraId="426B8166" w14:textId="77777777" w:rsidR="007446C1" w:rsidRDefault="00000000">
      <w:pPr>
        <w:keepNext/>
        <w:keepLines/>
        <w:spacing w:before="120" w:after="120"/>
        <w:outlineLvl w:val="2"/>
        <w:rPr>
          <w:rFonts w:ascii="Times New Roman" w:eastAsia="黑体" w:hAnsi="Times New Roman" w:cs="Times New Roman"/>
          <w:bCs/>
          <w:sz w:val="24"/>
          <w:szCs w:val="32"/>
        </w:rPr>
      </w:pPr>
      <w:bookmarkStart w:id="69" w:name="_Toc14201218"/>
      <w:bookmarkStart w:id="70" w:name="_Toc26656949"/>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7</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分包</w:t>
      </w:r>
      <w:bookmarkEnd w:id="69"/>
      <w:bookmarkEnd w:id="70"/>
    </w:p>
    <w:p w14:paraId="31500E82" w14:textId="77777777" w:rsidR="007446C1" w:rsidRDefault="00000000">
      <w:pPr>
        <w:spacing w:line="440" w:lineRule="exact"/>
        <w:ind w:firstLine="420"/>
        <w:rPr>
          <w:rFonts w:ascii="Times New Roman" w:hAnsi="Times New Roman" w:cs="Times New Roman"/>
        </w:rPr>
      </w:pPr>
      <w:r>
        <w:rPr>
          <w:rFonts w:ascii="Times New Roman" w:hAnsi="Times New Roman" w:cs="Times New Roman" w:hint="eastAsia"/>
        </w:rPr>
        <w:t>不允许分包。</w:t>
      </w:r>
    </w:p>
    <w:p w14:paraId="67494CA5" w14:textId="77777777" w:rsidR="007446C1" w:rsidRDefault="00000000">
      <w:pPr>
        <w:keepNext/>
        <w:keepLines/>
        <w:spacing w:before="120" w:after="120"/>
        <w:outlineLvl w:val="2"/>
        <w:rPr>
          <w:rFonts w:ascii="Times New Roman" w:eastAsia="黑体" w:hAnsi="Times New Roman" w:cs="Times New Roman"/>
          <w:bCs/>
          <w:sz w:val="24"/>
          <w:szCs w:val="32"/>
        </w:rPr>
      </w:pPr>
      <w:bookmarkStart w:id="71" w:name="_Toc26656950"/>
      <w:bookmarkStart w:id="72" w:name="_Toc14201219"/>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8</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偏</w:t>
      </w:r>
      <w:bookmarkEnd w:id="71"/>
      <w:bookmarkEnd w:id="72"/>
      <w:r>
        <w:rPr>
          <w:rFonts w:ascii="Times New Roman" w:eastAsia="黑体" w:hAnsi="Times New Roman" w:cs="Times New Roman" w:hint="eastAsia"/>
          <w:bCs/>
          <w:sz w:val="24"/>
          <w:szCs w:val="32"/>
        </w:rPr>
        <w:t>差</w:t>
      </w:r>
    </w:p>
    <w:p w14:paraId="020E315C"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rPr>
        <w:t>偏差包括重大偏差和细微偏差。</w:t>
      </w:r>
    </w:p>
    <w:p w14:paraId="75883A9C"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 xml:space="preserve">.2 </w:t>
      </w:r>
      <w:r>
        <w:rPr>
          <w:rFonts w:ascii="Times New Roman" w:hAnsi="Times New Roman" w:cs="Times New Roman"/>
        </w:rPr>
        <w:t>响应文件存在第三章</w:t>
      </w:r>
      <w:r>
        <w:rPr>
          <w:rFonts w:ascii="Times New Roman" w:hAnsi="Times New Roman" w:cs="Times New Roman"/>
        </w:rPr>
        <w:t>“</w:t>
      </w:r>
      <w:r>
        <w:rPr>
          <w:rFonts w:ascii="Times New Roman" w:hAnsi="Times New Roman" w:cs="Times New Roman"/>
        </w:rPr>
        <w:t>评审办法</w:t>
      </w:r>
      <w:r>
        <w:rPr>
          <w:rFonts w:ascii="Times New Roman" w:hAnsi="Times New Roman" w:cs="Times New Roman"/>
        </w:rPr>
        <w:t>”</w:t>
      </w:r>
      <w:r>
        <w:rPr>
          <w:rFonts w:ascii="Times New Roman" w:hAnsi="Times New Roman" w:cs="Times New Roman"/>
        </w:rPr>
        <w:t>中所列任</w:t>
      </w:r>
      <w:proofErr w:type="gramStart"/>
      <w:r>
        <w:rPr>
          <w:rFonts w:ascii="Times New Roman" w:hAnsi="Times New Roman" w:cs="Times New Roman"/>
        </w:rPr>
        <w:t>一</w:t>
      </w:r>
      <w:proofErr w:type="gramEnd"/>
      <w:r>
        <w:rPr>
          <w:rFonts w:ascii="Times New Roman" w:hAnsi="Times New Roman" w:cs="Times New Roman"/>
        </w:rPr>
        <w:t>否决</w:t>
      </w:r>
      <w:r>
        <w:rPr>
          <w:rFonts w:ascii="Times New Roman" w:hAnsi="Times New Roman" w:cs="Times New Roman" w:hint="eastAsia"/>
        </w:rPr>
        <w:t>响应文件</w:t>
      </w:r>
      <w:r>
        <w:rPr>
          <w:rFonts w:ascii="Times New Roman" w:hAnsi="Times New Roman" w:cs="Times New Roman"/>
        </w:rPr>
        <w:t>情形的，均属于存在重</w:t>
      </w:r>
      <w:r>
        <w:rPr>
          <w:rFonts w:ascii="Times New Roman" w:hAnsi="Times New Roman" w:cs="Times New Roman"/>
        </w:rPr>
        <w:lastRenderedPageBreak/>
        <w:t>大偏差</w:t>
      </w:r>
      <w:r>
        <w:rPr>
          <w:rFonts w:ascii="Times New Roman" w:hAnsi="Times New Roman" w:cs="Times New Roman" w:hint="eastAsia"/>
        </w:rPr>
        <w:t>，响应文件将被否决</w:t>
      </w:r>
      <w:r>
        <w:rPr>
          <w:rFonts w:ascii="Times New Roman" w:hAnsi="Times New Roman" w:cs="Times New Roman"/>
        </w:rPr>
        <w:t>。</w:t>
      </w:r>
    </w:p>
    <w:p w14:paraId="063D689D" w14:textId="77777777" w:rsidR="007446C1" w:rsidRDefault="00000000">
      <w:pPr>
        <w:keepNext/>
        <w:keepLines/>
        <w:spacing w:beforeLines="50" w:before="156" w:afterLines="50" w:after="156"/>
        <w:outlineLvl w:val="1"/>
        <w:rPr>
          <w:rFonts w:ascii="Times New Roman" w:eastAsia="黑体" w:hAnsi="Times New Roman" w:cs="Times New Roman"/>
          <w:bCs/>
          <w:sz w:val="24"/>
          <w:szCs w:val="32"/>
        </w:rPr>
      </w:pPr>
      <w:bookmarkStart w:id="73" w:name="_Toc9067721"/>
      <w:bookmarkStart w:id="74" w:name="_Toc14201220"/>
      <w:bookmarkStart w:id="75" w:name="_Toc26656951"/>
      <w:r>
        <w:rPr>
          <w:rFonts w:ascii="Times New Roman" w:eastAsia="黑体" w:hAnsi="Times New Roman" w:cs="Times New Roman"/>
          <w:bCs/>
          <w:sz w:val="24"/>
          <w:szCs w:val="32"/>
        </w:rPr>
        <w:t xml:space="preserve">2. </w:t>
      </w:r>
      <w:bookmarkEnd w:id="73"/>
      <w:bookmarkEnd w:id="74"/>
      <w:bookmarkEnd w:id="75"/>
      <w:proofErr w:type="gramStart"/>
      <w:r>
        <w:rPr>
          <w:rFonts w:ascii="Times New Roman" w:eastAsia="黑体" w:hAnsi="Times New Roman" w:cs="Times New Roman"/>
          <w:bCs/>
          <w:sz w:val="24"/>
          <w:szCs w:val="32"/>
        </w:rPr>
        <w:t>询</w:t>
      </w:r>
      <w:proofErr w:type="gramEnd"/>
      <w:r>
        <w:rPr>
          <w:rFonts w:ascii="Times New Roman" w:eastAsia="黑体" w:hAnsi="Times New Roman" w:cs="Times New Roman"/>
          <w:bCs/>
          <w:sz w:val="24"/>
          <w:szCs w:val="32"/>
        </w:rPr>
        <w:t>比文件</w:t>
      </w:r>
    </w:p>
    <w:p w14:paraId="7CE315D7" w14:textId="77777777" w:rsidR="007446C1" w:rsidRDefault="00000000">
      <w:pPr>
        <w:keepNext/>
        <w:keepLines/>
        <w:spacing w:before="120" w:after="120"/>
        <w:outlineLvl w:val="2"/>
        <w:rPr>
          <w:rFonts w:ascii="Times New Roman" w:eastAsia="黑体" w:hAnsi="Times New Roman" w:cs="Times New Roman"/>
          <w:bCs/>
          <w:sz w:val="24"/>
          <w:szCs w:val="32"/>
        </w:rPr>
      </w:pPr>
      <w:bookmarkStart w:id="76" w:name="_Toc26656952"/>
      <w:bookmarkStart w:id="77" w:name="_Toc14201221"/>
      <w:r>
        <w:rPr>
          <w:rFonts w:ascii="Times New Roman" w:eastAsia="黑体" w:hAnsi="Times New Roman" w:cs="Times New Roman"/>
          <w:bCs/>
          <w:sz w:val="24"/>
          <w:szCs w:val="32"/>
        </w:rPr>
        <w:t xml:space="preserve">2.1 </w:t>
      </w:r>
      <w:proofErr w:type="gramStart"/>
      <w:r>
        <w:rPr>
          <w:rFonts w:ascii="Times New Roman" w:eastAsia="黑体" w:hAnsi="Times New Roman" w:cs="Times New Roman"/>
          <w:bCs/>
          <w:sz w:val="24"/>
          <w:szCs w:val="32"/>
        </w:rPr>
        <w:t>询</w:t>
      </w:r>
      <w:proofErr w:type="gramEnd"/>
      <w:r>
        <w:rPr>
          <w:rFonts w:ascii="Times New Roman" w:eastAsia="黑体" w:hAnsi="Times New Roman" w:cs="Times New Roman"/>
          <w:bCs/>
          <w:sz w:val="24"/>
          <w:szCs w:val="32"/>
        </w:rPr>
        <w:t>比文件的组成</w:t>
      </w:r>
      <w:bookmarkEnd w:id="76"/>
      <w:bookmarkEnd w:id="77"/>
    </w:p>
    <w:p w14:paraId="2EC9CBE6"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本</w:t>
      </w:r>
      <w:proofErr w:type="gramStart"/>
      <w:r>
        <w:rPr>
          <w:rFonts w:ascii="Times New Roman" w:hAnsi="Times New Roman" w:cs="Times New Roman"/>
        </w:rPr>
        <w:t>询</w:t>
      </w:r>
      <w:proofErr w:type="gramEnd"/>
      <w:r>
        <w:rPr>
          <w:rFonts w:ascii="Times New Roman" w:hAnsi="Times New Roman" w:cs="Times New Roman"/>
        </w:rPr>
        <w:t>比文件包括：</w:t>
      </w:r>
    </w:p>
    <w:p w14:paraId="0E9FF486"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采购公告</w:t>
      </w:r>
      <w:r>
        <w:rPr>
          <w:rFonts w:ascii="Times New Roman" w:hAnsi="Times New Roman" w:cs="Times New Roman"/>
        </w:rPr>
        <w:t>；</w:t>
      </w:r>
    </w:p>
    <w:p w14:paraId="29747479"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）供应商须知；</w:t>
      </w:r>
    </w:p>
    <w:p w14:paraId="73A51DD8"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）评审办法；</w:t>
      </w:r>
    </w:p>
    <w:p w14:paraId="2076EA25"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）合同</w:t>
      </w:r>
      <w:r>
        <w:rPr>
          <w:rFonts w:ascii="Times New Roman" w:hAnsi="Times New Roman" w:cs="Times New Roman" w:hint="eastAsia"/>
        </w:rPr>
        <w:t>内容</w:t>
      </w:r>
      <w:r>
        <w:rPr>
          <w:rFonts w:ascii="Times New Roman" w:hAnsi="Times New Roman" w:cs="Times New Roman"/>
        </w:rPr>
        <w:t>；</w:t>
      </w:r>
    </w:p>
    <w:p w14:paraId="0D015EE4"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5</w:t>
      </w:r>
      <w:r>
        <w:rPr>
          <w:rFonts w:ascii="Times New Roman" w:hAnsi="Times New Roman" w:cs="Times New Roman"/>
        </w:rPr>
        <w:t>）采购需求及清单；</w:t>
      </w:r>
    </w:p>
    <w:p w14:paraId="08A21551"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6</w:t>
      </w:r>
      <w:r>
        <w:rPr>
          <w:rFonts w:ascii="Times New Roman" w:hAnsi="Times New Roman" w:cs="Times New Roman"/>
        </w:rPr>
        <w:t>）响应文件格式</w:t>
      </w:r>
      <w:r>
        <w:rPr>
          <w:rFonts w:ascii="Times New Roman" w:hAnsi="Times New Roman" w:cs="Times New Roman" w:hint="eastAsia"/>
        </w:rPr>
        <w:t>。</w:t>
      </w:r>
    </w:p>
    <w:p w14:paraId="4D1878A6"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根据本章第</w:t>
      </w:r>
      <w:r>
        <w:rPr>
          <w:rFonts w:ascii="Times New Roman" w:hAnsi="Times New Roman" w:cs="Times New Roman"/>
        </w:rPr>
        <w:t>2.2</w:t>
      </w:r>
      <w:r>
        <w:rPr>
          <w:rFonts w:ascii="Times New Roman" w:hAnsi="Times New Roman" w:cs="Times New Roman"/>
        </w:rPr>
        <w:t>款对</w:t>
      </w:r>
      <w:proofErr w:type="gramStart"/>
      <w:r>
        <w:rPr>
          <w:rFonts w:ascii="Times New Roman" w:hAnsi="Times New Roman" w:cs="Times New Roman"/>
        </w:rPr>
        <w:t>询</w:t>
      </w:r>
      <w:proofErr w:type="gramEnd"/>
      <w:r>
        <w:rPr>
          <w:rFonts w:ascii="Times New Roman" w:hAnsi="Times New Roman" w:cs="Times New Roman"/>
        </w:rPr>
        <w:t>比文件所作的澄清、修改，构成</w:t>
      </w:r>
      <w:proofErr w:type="gramStart"/>
      <w:r>
        <w:rPr>
          <w:rFonts w:ascii="Times New Roman" w:hAnsi="Times New Roman" w:cs="Times New Roman"/>
        </w:rPr>
        <w:t>询</w:t>
      </w:r>
      <w:proofErr w:type="gramEnd"/>
      <w:r>
        <w:rPr>
          <w:rFonts w:ascii="Times New Roman" w:hAnsi="Times New Roman" w:cs="Times New Roman"/>
        </w:rPr>
        <w:t>比文件的组成部分。</w:t>
      </w:r>
    </w:p>
    <w:p w14:paraId="3ED9694C"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当</w:t>
      </w:r>
      <w:proofErr w:type="gramStart"/>
      <w:r>
        <w:rPr>
          <w:rFonts w:ascii="Times New Roman" w:hAnsi="Times New Roman" w:cs="Times New Roman"/>
        </w:rPr>
        <w:t>询</w:t>
      </w:r>
      <w:proofErr w:type="gramEnd"/>
      <w:r>
        <w:rPr>
          <w:rFonts w:ascii="Times New Roman" w:hAnsi="Times New Roman" w:cs="Times New Roman"/>
        </w:rPr>
        <w:t>比文件、</w:t>
      </w:r>
      <w:proofErr w:type="gramStart"/>
      <w:r>
        <w:rPr>
          <w:rFonts w:ascii="Times New Roman" w:hAnsi="Times New Roman" w:cs="Times New Roman"/>
        </w:rPr>
        <w:t>询</w:t>
      </w:r>
      <w:proofErr w:type="gramEnd"/>
      <w:r>
        <w:rPr>
          <w:rFonts w:ascii="Times New Roman" w:hAnsi="Times New Roman" w:cs="Times New Roman"/>
        </w:rPr>
        <w:t>比文件的澄清或修改等在同一内容的表述上不一致时，以最后发出的书面文件为准。</w:t>
      </w:r>
    </w:p>
    <w:p w14:paraId="35A95F27" w14:textId="77777777" w:rsidR="007446C1" w:rsidRDefault="00000000">
      <w:pPr>
        <w:keepNext/>
        <w:keepLines/>
        <w:spacing w:before="120" w:after="120"/>
        <w:outlineLvl w:val="2"/>
        <w:rPr>
          <w:rFonts w:ascii="Times New Roman" w:eastAsia="黑体" w:hAnsi="Times New Roman" w:cs="Times New Roman"/>
          <w:bCs/>
          <w:sz w:val="24"/>
          <w:szCs w:val="32"/>
        </w:rPr>
      </w:pPr>
      <w:bookmarkStart w:id="78" w:name="_Toc14201222"/>
      <w:bookmarkStart w:id="79" w:name="_Toc26656953"/>
      <w:r>
        <w:rPr>
          <w:rFonts w:ascii="Times New Roman" w:eastAsia="黑体" w:hAnsi="Times New Roman" w:cs="Times New Roman"/>
          <w:bCs/>
          <w:sz w:val="24"/>
          <w:szCs w:val="32"/>
        </w:rPr>
        <w:t xml:space="preserve">2.2 </w:t>
      </w:r>
      <w:proofErr w:type="gramStart"/>
      <w:r>
        <w:rPr>
          <w:rFonts w:ascii="Times New Roman" w:eastAsia="黑体" w:hAnsi="Times New Roman" w:cs="Times New Roman"/>
          <w:bCs/>
          <w:sz w:val="24"/>
          <w:szCs w:val="32"/>
        </w:rPr>
        <w:t>询</w:t>
      </w:r>
      <w:proofErr w:type="gramEnd"/>
      <w:r>
        <w:rPr>
          <w:rFonts w:ascii="Times New Roman" w:eastAsia="黑体" w:hAnsi="Times New Roman" w:cs="Times New Roman"/>
          <w:bCs/>
          <w:sz w:val="24"/>
          <w:szCs w:val="32"/>
        </w:rPr>
        <w:t>比文件的澄清</w:t>
      </w:r>
      <w:bookmarkEnd w:id="78"/>
      <w:bookmarkEnd w:id="79"/>
      <w:r>
        <w:rPr>
          <w:rFonts w:ascii="Times New Roman" w:eastAsia="黑体" w:hAnsi="Times New Roman" w:cs="Times New Roman" w:hint="eastAsia"/>
          <w:bCs/>
          <w:sz w:val="24"/>
          <w:szCs w:val="32"/>
        </w:rPr>
        <w:t>与修改</w:t>
      </w:r>
    </w:p>
    <w:p w14:paraId="3DB42D24"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2.2.1</w:t>
      </w:r>
      <w:r>
        <w:rPr>
          <w:rFonts w:ascii="Times New Roman" w:hAnsi="Times New Roman" w:cs="Times New Roman"/>
        </w:rPr>
        <w:t>供应商如有疑问，应在递交</w:t>
      </w:r>
      <w:r>
        <w:rPr>
          <w:rFonts w:ascii="Times New Roman" w:hAnsi="Times New Roman" w:cs="Times New Roman" w:hint="eastAsia"/>
        </w:rPr>
        <w:t>响应</w:t>
      </w:r>
      <w:r>
        <w:rPr>
          <w:rFonts w:ascii="Times New Roman" w:hAnsi="Times New Roman" w:cs="Times New Roman"/>
        </w:rPr>
        <w:t>文件的截止时间</w:t>
      </w:r>
      <w:r>
        <w:rPr>
          <w:rFonts w:ascii="Times New Roman" w:hAnsi="Times New Roman" w:cs="Times New Roman" w:hint="eastAsia"/>
        </w:rPr>
        <w:t>3</w:t>
      </w:r>
      <w:r>
        <w:rPr>
          <w:rFonts w:ascii="Times New Roman" w:hAnsi="Times New Roman" w:cs="Times New Roman" w:hint="eastAsia"/>
        </w:rPr>
        <w:t>日</w:t>
      </w:r>
      <w:r>
        <w:rPr>
          <w:rFonts w:ascii="Times New Roman" w:hAnsi="Times New Roman" w:cs="Times New Roman"/>
        </w:rPr>
        <w:t>前</w:t>
      </w:r>
      <w:r>
        <w:rPr>
          <w:rFonts w:ascii="Times New Roman" w:hAnsi="Times New Roman" w:cs="Times New Roman" w:hint="eastAsia"/>
        </w:rPr>
        <w:t>联系</w:t>
      </w:r>
      <w:r>
        <w:rPr>
          <w:rFonts w:ascii="Times New Roman" w:hAnsi="Times New Roman" w:cs="Times New Roman"/>
        </w:rPr>
        <w:t>采购人对</w:t>
      </w:r>
      <w:proofErr w:type="gramStart"/>
      <w:r>
        <w:rPr>
          <w:rFonts w:ascii="Times New Roman" w:hAnsi="Times New Roman" w:cs="Times New Roman"/>
        </w:rPr>
        <w:t>询</w:t>
      </w:r>
      <w:proofErr w:type="gramEnd"/>
      <w:r>
        <w:rPr>
          <w:rFonts w:ascii="Times New Roman" w:hAnsi="Times New Roman" w:cs="Times New Roman"/>
        </w:rPr>
        <w:t>比文件予以澄清</w:t>
      </w:r>
      <w:r>
        <w:rPr>
          <w:rFonts w:ascii="Times New Roman" w:hAnsi="Times New Roman" w:cs="Times New Roman" w:hint="eastAsia"/>
        </w:rPr>
        <w:t>或修改</w:t>
      </w:r>
      <w:r>
        <w:rPr>
          <w:rFonts w:ascii="Times New Roman" w:hAnsi="Times New Roman" w:cs="Times New Roman"/>
        </w:rPr>
        <w:t>。</w:t>
      </w:r>
    </w:p>
    <w:p w14:paraId="44348CFA"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2.2.</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rPr>
        <w:t>除非采购人认为确有必要答复，否则，采购人有权拒绝回复供应商在本章第</w:t>
      </w:r>
      <w:r>
        <w:rPr>
          <w:rFonts w:ascii="Times New Roman" w:hAnsi="Times New Roman" w:cs="Times New Roman"/>
        </w:rPr>
        <w:t>2.2.1</w:t>
      </w:r>
      <w:r>
        <w:rPr>
          <w:rFonts w:ascii="Times New Roman" w:hAnsi="Times New Roman" w:cs="Times New Roman"/>
        </w:rPr>
        <w:t>项规定的时间后提出的任何澄清</w:t>
      </w:r>
      <w:r>
        <w:rPr>
          <w:rFonts w:ascii="Times New Roman" w:hAnsi="Times New Roman" w:cs="Times New Roman" w:hint="eastAsia"/>
        </w:rPr>
        <w:t>或修改</w:t>
      </w:r>
      <w:r>
        <w:rPr>
          <w:rFonts w:ascii="Times New Roman" w:hAnsi="Times New Roman" w:cs="Times New Roman"/>
        </w:rPr>
        <w:t>要求。</w:t>
      </w:r>
    </w:p>
    <w:p w14:paraId="2F1136ED" w14:textId="77777777" w:rsidR="007446C1" w:rsidRDefault="00000000">
      <w:pPr>
        <w:keepNext/>
        <w:keepLines/>
        <w:spacing w:beforeLines="50" w:before="156" w:afterLines="50" w:after="156"/>
        <w:outlineLvl w:val="1"/>
        <w:rPr>
          <w:rFonts w:ascii="Times New Roman" w:eastAsia="黑体" w:hAnsi="Times New Roman" w:cs="Times New Roman"/>
          <w:bCs/>
          <w:sz w:val="24"/>
          <w:szCs w:val="32"/>
        </w:rPr>
      </w:pPr>
      <w:bookmarkStart w:id="80" w:name="_Toc14201225"/>
      <w:bookmarkStart w:id="81" w:name="_Toc9067722"/>
      <w:bookmarkStart w:id="82" w:name="_Toc26656956"/>
      <w:r>
        <w:rPr>
          <w:rFonts w:ascii="Times New Roman" w:eastAsia="黑体" w:hAnsi="Times New Roman" w:cs="Times New Roman"/>
          <w:bCs/>
          <w:sz w:val="24"/>
          <w:szCs w:val="32"/>
        </w:rPr>
        <w:t xml:space="preserve">3. </w:t>
      </w:r>
      <w:bookmarkEnd w:id="80"/>
      <w:bookmarkEnd w:id="81"/>
      <w:bookmarkEnd w:id="82"/>
      <w:r>
        <w:rPr>
          <w:rFonts w:ascii="Times New Roman" w:eastAsia="黑体" w:hAnsi="Times New Roman" w:cs="Times New Roman"/>
          <w:bCs/>
          <w:sz w:val="24"/>
          <w:szCs w:val="32"/>
        </w:rPr>
        <w:t>响应文件</w:t>
      </w:r>
    </w:p>
    <w:p w14:paraId="4274EF59" w14:textId="77777777" w:rsidR="007446C1" w:rsidRDefault="00000000">
      <w:pPr>
        <w:keepNext/>
        <w:keepLines/>
        <w:spacing w:before="120" w:after="120"/>
        <w:outlineLvl w:val="2"/>
        <w:rPr>
          <w:rFonts w:ascii="Times New Roman" w:eastAsia="黑体" w:hAnsi="Times New Roman" w:cs="Times New Roman"/>
          <w:bCs/>
          <w:sz w:val="24"/>
          <w:szCs w:val="32"/>
        </w:rPr>
      </w:pPr>
      <w:bookmarkStart w:id="83" w:name="_Toc26656957"/>
      <w:bookmarkStart w:id="84" w:name="_Toc14201226"/>
      <w:r>
        <w:rPr>
          <w:rFonts w:ascii="Times New Roman" w:eastAsia="黑体" w:hAnsi="Times New Roman" w:cs="Times New Roman"/>
          <w:bCs/>
          <w:sz w:val="24"/>
          <w:szCs w:val="32"/>
        </w:rPr>
        <w:t>3.1</w:t>
      </w:r>
      <w:r>
        <w:rPr>
          <w:rFonts w:ascii="Times New Roman" w:eastAsia="黑体" w:hAnsi="Times New Roman" w:cs="Times New Roman"/>
          <w:bCs/>
          <w:sz w:val="24"/>
          <w:szCs w:val="32"/>
        </w:rPr>
        <w:t>响应文件的组成</w:t>
      </w:r>
      <w:bookmarkEnd w:id="83"/>
      <w:bookmarkEnd w:id="84"/>
    </w:p>
    <w:p w14:paraId="1B0F0D97"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响应文件应包括下列内容：</w:t>
      </w:r>
    </w:p>
    <w:p w14:paraId="2B890EAE" w14:textId="77777777" w:rsidR="007446C1"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报价函</w:t>
      </w:r>
      <w:r>
        <w:rPr>
          <w:rFonts w:ascii="Times New Roman" w:hAnsi="Times New Roman" w:cs="Times New Roman" w:hint="eastAsia"/>
        </w:rPr>
        <w:t>；</w:t>
      </w:r>
    </w:p>
    <w:p w14:paraId="44050539" w14:textId="77777777" w:rsidR="007446C1"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法定代表人身份证明及授权委托书</w:t>
      </w:r>
      <w:r>
        <w:rPr>
          <w:rFonts w:ascii="Times New Roman" w:hAnsi="Times New Roman" w:cs="Times New Roman" w:hint="eastAsia"/>
        </w:rPr>
        <w:t>；</w:t>
      </w:r>
    </w:p>
    <w:p w14:paraId="0FA637A6" w14:textId="77777777" w:rsidR="007446C1"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已标价的</w:t>
      </w:r>
      <w:r>
        <w:rPr>
          <w:rFonts w:ascii="Times New Roman" w:hAnsi="Times New Roman" w:cs="Times New Roman" w:hint="eastAsia"/>
        </w:rPr>
        <w:t>报价清单；</w:t>
      </w:r>
    </w:p>
    <w:p w14:paraId="76B189E8" w14:textId="77777777" w:rsidR="007446C1"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供应商基本情况</w:t>
      </w:r>
      <w:r>
        <w:rPr>
          <w:rFonts w:ascii="Times New Roman" w:hAnsi="Times New Roman" w:cs="Times New Roman" w:hint="eastAsia"/>
        </w:rPr>
        <w:t>；</w:t>
      </w:r>
    </w:p>
    <w:p w14:paraId="140488BD" w14:textId="77777777" w:rsidR="007446C1"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w:t>
      </w:r>
      <w:r>
        <w:rPr>
          <w:rFonts w:ascii="Times New Roman" w:hAnsi="Times New Roman" w:cs="Times New Roman"/>
        </w:rPr>
        <w:t>近年类似业绩情况</w:t>
      </w:r>
      <w:r>
        <w:rPr>
          <w:rFonts w:ascii="Times New Roman" w:hAnsi="Times New Roman" w:cs="Times New Roman" w:hint="eastAsia"/>
        </w:rPr>
        <w:t>；</w:t>
      </w:r>
    </w:p>
    <w:p w14:paraId="0CFE6D17" w14:textId="77777777" w:rsidR="007446C1"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w:t>
      </w:r>
      <w:r>
        <w:rPr>
          <w:rFonts w:ascii="Times New Roman" w:hAnsi="Times New Roman" w:cs="Times New Roman"/>
        </w:rPr>
        <w:t>拟委任的主要人员</w:t>
      </w:r>
      <w:r>
        <w:rPr>
          <w:rFonts w:ascii="Times New Roman" w:hAnsi="Times New Roman" w:cs="Times New Roman" w:hint="eastAsia"/>
        </w:rPr>
        <w:t>；</w:t>
      </w:r>
    </w:p>
    <w:p w14:paraId="17ABC833" w14:textId="77777777" w:rsidR="007446C1"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7</w:t>
      </w:r>
      <w:r>
        <w:rPr>
          <w:rFonts w:ascii="Times New Roman" w:hAnsi="Times New Roman" w:cs="Times New Roman" w:hint="eastAsia"/>
        </w:rPr>
        <w:t>）</w:t>
      </w:r>
      <w:r>
        <w:rPr>
          <w:rFonts w:ascii="Times New Roman" w:hAnsi="Times New Roman" w:cs="Times New Roman"/>
        </w:rPr>
        <w:t>信誉情况</w:t>
      </w:r>
      <w:r>
        <w:rPr>
          <w:rFonts w:ascii="Times New Roman" w:hAnsi="Times New Roman" w:cs="Times New Roman" w:hint="eastAsia"/>
        </w:rPr>
        <w:t>；</w:t>
      </w:r>
    </w:p>
    <w:p w14:paraId="342C12E3" w14:textId="77777777" w:rsidR="007446C1"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8</w:t>
      </w:r>
      <w:r>
        <w:rPr>
          <w:rFonts w:ascii="Times New Roman" w:hAnsi="Times New Roman" w:cs="Times New Roman" w:hint="eastAsia"/>
        </w:rPr>
        <w:t>）服务方案；</w:t>
      </w:r>
    </w:p>
    <w:p w14:paraId="19DD5773" w14:textId="77777777" w:rsidR="007446C1" w:rsidRDefault="00000000">
      <w:pPr>
        <w:keepNext/>
        <w:keepLines/>
        <w:spacing w:before="120" w:after="120"/>
        <w:outlineLvl w:val="2"/>
        <w:rPr>
          <w:rFonts w:ascii="Times New Roman" w:eastAsia="黑体" w:hAnsi="Times New Roman" w:cs="Times New Roman"/>
          <w:bCs/>
          <w:sz w:val="24"/>
          <w:szCs w:val="32"/>
        </w:rPr>
      </w:pPr>
      <w:bookmarkStart w:id="85" w:name="_Toc26656958"/>
      <w:bookmarkStart w:id="86" w:name="_Toc14201227"/>
      <w:r>
        <w:rPr>
          <w:rFonts w:ascii="Times New Roman" w:eastAsia="黑体" w:hAnsi="Times New Roman" w:cs="Times New Roman"/>
          <w:bCs/>
          <w:sz w:val="24"/>
          <w:szCs w:val="32"/>
        </w:rPr>
        <w:lastRenderedPageBreak/>
        <w:t xml:space="preserve">3.2 </w:t>
      </w:r>
      <w:r>
        <w:rPr>
          <w:rFonts w:ascii="Times New Roman" w:eastAsia="黑体" w:hAnsi="Times New Roman" w:cs="Times New Roman"/>
          <w:bCs/>
          <w:sz w:val="24"/>
          <w:szCs w:val="32"/>
        </w:rPr>
        <w:t>报价</w:t>
      </w:r>
      <w:bookmarkEnd w:id="85"/>
      <w:bookmarkEnd w:id="86"/>
      <w:r>
        <w:rPr>
          <w:rFonts w:ascii="Times New Roman" w:eastAsia="黑体" w:hAnsi="Times New Roman" w:cs="Times New Roman"/>
          <w:bCs/>
          <w:sz w:val="24"/>
          <w:szCs w:val="32"/>
        </w:rPr>
        <w:t>要求</w:t>
      </w:r>
      <w:r>
        <w:rPr>
          <w:rFonts w:ascii="Times New Roman" w:eastAsia="黑体" w:hAnsi="Times New Roman" w:cs="Times New Roman"/>
          <w:bCs/>
          <w:sz w:val="24"/>
          <w:szCs w:val="32"/>
        </w:rPr>
        <w:t xml:space="preserve"> </w:t>
      </w:r>
    </w:p>
    <w:p w14:paraId="5B70871B" w14:textId="2DB51540" w:rsidR="007446C1" w:rsidRDefault="00000000">
      <w:pPr>
        <w:spacing w:line="440" w:lineRule="exact"/>
        <w:ind w:firstLine="420"/>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rPr>
        <w:t>报价应包括国家规定的增值税税金</w:t>
      </w:r>
      <w:r>
        <w:rPr>
          <w:rFonts w:ascii="Times New Roman" w:hAnsi="Times New Roman" w:cs="Times New Roman" w:hint="eastAsia"/>
        </w:rPr>
        <w:t>，供应商应提供增值税（专用）发票</w:t>
      </w:r>
      <w:r>
        <w:rPr>
          <w:rFonts w:ascii="Times New Roman" w:hAnsi="Times New Roman" w:cs="Times New Roman"/>
        </w:rPr>
        <w:t>。</w:t>
      </w:r>
    </w:p>
    <w:p w14:paraId="06FBF6B8" w14:textId="77777777" w:rsidR="007446C1" w:rsidRDefault="00000000">
      <w:pPr>
        <w:spacing w:line="440" w:lineRule="exact"/>
        <w:ind w:firstLine="420"/>
        <w:rPr>
          <w:rFonts w:ascii="Times New Roman" w:hAnsi="Times New Roman" w:cs="Times New Roman"/>
        </w:rPr>
      </w:pPr>
      <w:r>
        <w:rPr>
          <w:rFonts w:ascii="Times New Roman" w:hAnsi="Times New Roman" w:cs="Times New Roman" w:hint="eastAsia"/>
        </w:rPr>
        <w:t xml:space="preserve">3.2.2 </w:t>
      </w:r>
      <w:r>
        <w:rPr>
          <w:rFonts w:ascii="Times New Roman" w:hAnsi="Times New Roman" w:cs="Times New Roman"/>
        </w:rPr>
        <w:t>供应商应按第六章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rPr>
        <w:t>的要求在报价函中进行报价并填写</w:t>
      </w:r>
      <w:r>
        <w:rPr>
          <w:rFonts w:ascii="Times New Roman" w:hAnsi="Times New Roman" w:cs="Times New Roman" w:hint="eastAsia"/>
        </w:rPr>
        <w:t>报价清单</w:t>
      </w:r>
      <w:r>
        <w:rPr>
          <w:rFonts w:ascii="Times New Roman" w:hAnsi="Times New Roman" w:cs="Times New Roman"/>
        </w:rPr>
        <w:t>相应表格。</w:t>
      </w:r>
    </w:p>
    <w:p w14:paraId="0B34B781"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3</w:t>
      </w:r>
      <w:r>
        <w:rPr>
          <w:rFonts w:ascii="Times New Roman" w:hAnsi="Times New Roman" w:cs="Times New Roman"/>
        </w:rPr>
        <w:t xml:space="preserve"> </w:t>
      </w:r>
      <w:r>
        <w:rPr>
          <w:rFonts w:ascii="Times New Roman" w:hAnsi="Times New Roman" w:cs="Times New Roman"/>
        </w:rPr>
        <w:t>采购人设有最高限价的，供应商的报价不得超过最高限价，</w:t>
      </w:r>
      <w:r>
        <w:rPr>
          <w:rFonts w:ascii="Times New Roman" w:hAnsi="Times New Roman" w:cs="Times New Roman" w:hint="eastAsia"/>
        </w:rPr>
        <w:t>否则其报价将被否决，</w:t>
      </w:r>
      <w:r>
        <w:rPr>
          <w:rFonts w:ascii="Times New Roman" w:hAnsi="Times New Roman" w:cs="Times New Roman"/>
        </w:rPr>
        <w:t>最高</w:t>
      </w:r>
      <w:proofErr w:type="gramStart"/>
      <w:r>
        <w:rPr>
          <w:rFonts w:ascii="Times New Roman" w:hAnsi="Times New Roman" w:cs="Times New Roman"/>
        </w:rPr>
        <w:t>限价</w:t>
      </w:r>
      <w:r>
        <w:rPr>
          <w:rFonts w:ascii="Times New Roman" w:hAnsi="Times New Roman" w:cs="Times New Roman" w:hint="eastAsia"/>
        </w:rPr>
        <w:t>见</w:t>
      </w:r>
      <w:proofErr w:type="gramEnd"/>
      <w:r>
        <w:rPr>
          <w:rFonts w:ascii="Times New Roman" w:hAnsi="Times New Roman" w:cs="Times New Roman" w:hint="eastAsia"/>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2.5</w:t>
      </w:r>
      <w:r>
        <w:rPr>
          <w:rFonts w:ascii="Times New Roman" w:hAnsi="Times New Roman" w:cs="Times New Roman" w:hint="eastAsia"/>
        </w:rPr>
        <w:t>款</w:t>
      </w:r>
      <w:r>
        <w:rPr>
          <w:rFonts w:ascii="Times New Roman" w:hAnsi="Times New Roman" w:cs="Times New Roman"/>
        </w:rPr>
        <w:t>。</w:t>
      </w:r>
    </w:p>
    <w:p w14:paraId="00708E5C" w14:textId="77777777" w:rsidR="007446C1" w:rsidRDefault="00000000">
      <w:pPr>
        <w:spacing w:line="440" w:lineRule="exact"/>
        <w:ind w:firstLine="420"/>
        <w:rPr>
          <w:rFonts w:ascii="Times New Roman" w:hAnsi="Times New Roman" w:cs="Times New Roman"/>
        </w:rPr>
      </w:pPr>
      <w:r>
        <w:rPr>
          <w:rFonts w:ascii="Times New Roman" w:hAnsi="Times New Roman" w:cs="Times New Roman" w:hint="eastAsia"/>
        </w:rPr>
        <w:t>3.2.4</w:t>
      </w:r>
      <w:r>
        <w:rPr>
          <w:rFonts w:ascii="Times New Roman" w:hAnsi="Times New Roman" w:cs="Times New Roman"/>
        </w:rPr>
        <w:t>本项目的报价方式</w:t>
      </w:r>
      <w:r>
        <w:rPr>
          <w:rFonts w:ascii="Times New Roman" w:hAnsi="Times New Roman" w:cs="Times New Roman" w:hint="eastAsia"/>
        </w:rPr>
        <w:t>为</w:t>
      </w:r>
      <w:r>
        <w:rPr>
          <w:rFonts w:ascii="Times New Roman" w:hAnsi="Times New Roman" w:cs="Times New Roman" w:hint="eastAsia"/>
          <w:u w:val="single"/>
        </w:rPr>
        <w:t xml:space="preserve"> </w:t>
      </w:r>
      <w:r>
        <w:rPr>
          <w:rFonts w:ascii="Times New Roman" w:hAnsi="Times New Roman" w:cs="Times New Roman" w:hint="eastAsia"/>
          <w:u w:val="single"/>
        </w:rPr>
        <w:t>总价</w:t>
      </w:r>
      <w:r>
        <w:rPr>
          <w:rFonts w:ascii="Times New Roman" w:hAnsi="Times New Roman" w:cs="Times New Roman" w:hint="eastAsia"/>
          <w:u w:val="single"/>
        </w:rPr>
        <w:t xml:space="preserve"> </w:t>
      </w:r>
      <w:r>
        <w:rPr>
          <w:rFonts w:ascii="Times New Roman" w:hAnsi="Times New Roman" w:cs="Times New Roman"/>
        </w:rPr>
        <w:t>。</w:t>
      </w:r>
    </w:p>
    <w:p w14:paraId="7911FF43"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rPr>
        <w:t>报价的其他要求</w:t>
      </w:r>
      <w:r>
        <w:rPr>
          <w:rFonts w:ascii="Times New Roman" w:hAnsi="Times New Roman" w:cs="Times New Roman" w:hint="eastAsia"/>
        </w:rPr>
        <w:t>：</w:t>
      </w:r>
      <w:proofErr w:type="gramStart"/>
      <w:r>
        <w:rPr>
          <w:rFonts w:ascii="Times New Roman" w:hAnsi="Times New Roman" w:cs="Times New Roman" w:hint="eastAsia"/>
          <w:szCs w:val="21"/>
        </w:rPr>
        <w:t>见供应</w:t>
      </w:r>
      <w:proofErr w:type="gramEnd"/>
      <w:r>
        <w:rPr>
          <w:rFonts w:ascii="Times New Roman" w:hAnsi="Times New Roman" w:cs="Times New Roman" w:hint="eastAsia"/>
          <w:szCs w:val="21"/>
        </w:rPr>
        <w:t>商须知前附表</w:t>
      </w:r>
      <w:r>
        <w:rPr>
          <w:rFonts w:ascii="Times New Roman" w:hAnsi="Times New Roman" w:cs="Times New Roman"/>
        </w:rPr>
        <w:t>。</w:t>
      </w:r>
    </w:p>
    <w:p w14:paraId="427AB51C" w14:textId="77777777" w:rsidR="007446C1" w:rsidRDefault="00000000">
      <w:pPr>
        <w:keepNext/>
        <w:keepLines/>
        <w:spacing w:before="120" w:after="120"/>
        <w:outlineLvl w:val="2"/>
        <w:rPr>
          <w:rFonts w:ascii="Times New Roman" w:eastAsia="黑体" w:hAnsi="Times New Roman" w:cs="Times New Roman"/>
          <w:bCs/>
          <w:sz w:val="24"/>
          <w:szCs w:val="32"/>
        </w:rPr>
      </w:pPr>
      <w:bookmarkStart w:id="87" w:name="_Toc26656959"/>
      <w:bookmarkStart w:id="88" w:name="_Toc14201228"/>
      <w:r>
        <w:rPr>
          <w:rFonts w:ascii="Times New Roman" w:eastAsia="黑体" w:hAnsi="Times New Roman" w:cs="Times New Roman"/>
          <w:bCs/>
          <w:sz w:val="24"/>
          <w:szCs w:val="32"/>
        </w:rPr>
        <w:t>3.3</w:t>
      </w:r>
      <w:bookmarkEnd w:id="87"/>
      <w:bookmarkEnd w:id="88"/>
      <w:r>
        <w:rPr>
          <w:rFonts w:ascii="Times New Roman" w:eastAsia="黑体" w:hAnsi="Times New Roman" w:cs="Times New Roman"/>
          <w:bCs/>
          <w:sz w:val="24"/>
          <w:szCs w:val="32"/>
        </w:rPr>
        <w:t>响应有效期</w:t>
      </w:r>
    </w:p>
    <w:p w14:paraId="7882DDA4"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 xml:space="preserve">3.3.1 </w:t>
      </w:r>
      <w:r>
        <w:rPr>
          <w:rFonts w:ascii="Times New Roman" w:hAnsi="Times New Roman" w:cs="Times New Roman"/>
        </w:rPr>
        <w:t>响应有效期为</w:t>
      </w:r>
      <w:proofErr w:type="gramStart"/>
      <w:r>
        <w:rPr>
          <w:rFonts w:ascii="Times New Roman" w:eastAsia="宋体" w:hAnsi="Times New Roman" w:cs="Times New Roman"/>
          <w:szCs w:val="21"/>
        </w:rPr>
        <w:t>自供应</w:t>
      </w:r>
      <w:proofErr w:type="gramEnd"/>
      <w:r>
        <w:rPr>
          <w:rFonts w:ascii="Times New Roman" w:eastAsia="宋体" w:hAnsi="Times New Roman" w:cs="Times New Roman"/>
          <w:szCs w:val="21"/>
        </w:rPr>
        <w:t>商递交响应文件截止之日起计算</w:t>
      </w:r>
      <w:r>
        <w:rPr>
          <w:rFonts w:ascii="Times New Roman" w:eastAsia="宋体" w:hAnsi="Times New Roman" w:cs="Times New Roman" w:hint="eastAsia"/>
          <w:szCs w:val="21"/>
        </w:rPr>
        <w:t>9</w:t>
      </w:r>
      <w:r>
        <w:rPr>
          <w:rFonts w:ascii="Times New Roman" w:eastAsia="宋体" w:hAnsi="Times New Roman" w:cs="Times New Roman"/>
          <w:szCs w:val="21"/>
        </w:rPr>
        <w:t>0</w:t>
      </w:r>
      <w:r>
        <w:rPr>
          <w:rFonts w:ascii="Times New Roman" w:hAnsi="Times New Roman" w:cs="Times New Roman"/>
        </w:rPr>
        <w:t>日。</w:t>
      </w:r>
    </w:p>
    <w:p w14:paraId="4F7DE10D"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 xml:space="preserve">3.3.2 </w:t>
      </w:r>
      <w:r>
        <w:rPr>
          <w:rFonts w:ascii="Times New Roman" w:hAnsi="Times New Roman" w:cs="Times New Roman"/>
        </w:rPr>
        <w:t>在响应有效期内，供应商撤销响应文件的，应承担</w:t>
      </w:r>
      <w:proofErr w:type="gramStart"/>
      <w:r>
        <w:rPr>
          <w:rFonts w:ascii="Times New Roman" w:hAnsi="Times New Roman" w:cs="Times New Roman"/>
        </w:rPr>
        <w:t>询</w:t>
      </w:r>
      <w:proofErr w:type="gramEnd"/>
      <w:r>
        <w:rPr>
          <w:rFonts w:ascii="Times New Roman" w:hAnsi="Times New Roman" w:cs="Times New Roman"/>
        </w:rPr>
        <w:t>比文件和法律规定的责任。</w:t>
      </w:r>
    </w:p>
    <w:p w14:paraId="2B2F8EF5" w14:textId="77777777" w:rsidR="007446C1" w:rsidRDefault="00000000">
      <w:pPr>
        <w:keepNext/>
        <w:keepLines/>
        <w:spacing w:before="120" w:after="120" w:line="415" w:lineRule="auto"/>
        <w:outlineLvl w:val="2"/>
        <w:rPr>
          <w:rFonts w:ascii="Times New Roman" w:eastAsia="黑体" w:hAnsi="Times New Roman" w:cs="Times New Roman"/>
          <w:bCs/>
          <w:sz w:val="24"/>
          <w:szCs w:val="32"/>
        </w:rPr>
      </w:pPr>
      <w:bookmarkStart w:id="89" w:name="_Toc14201229"/>
      <w:bookmarkStart w:id="90" w:name="_Toc26656960"/>
      <w:r>
        <w:rPr>
          <w:rFonts w:ascii="Times New Roman" w:eastAsia="黑体" w:hAnsi="Times New Roman" w:cs="Times New Roman"/>
          <w:bCs/>
          <w:sz w:val="24"/>
          <w:szCs w:val="32"/>
        </w:rPr>
        <w:t>3.4</w:t>
      </w:r>
      <w:bookmarkEnd w:id="89"/>
      <w:bookmarkEnd w:id="90"/>
      <w:r>
        <w:rPr>
          <w:rFonts w:ascii="Times New Roman" w:eastAsia="黑体" w:hAnsi="Times New Roman" w:cs="Times New Roman"/>
          <w:bCs/>
          <w:sz w:val="24"/>
          <w:szCs w:val="32"/>
        </w:rPr>
        <w:t>响应保证金</w:t>
      </w:r>
    </w:p>
    <w:p w14:paraId="5A8C21AC" w14:textId="77777777" w:rsidR="007446C1" w:rsidRDefault="00000000">
      <w:pPr>
        <w:spacing w:line="440" w:lineRule="exact"/>
        <w:ind w:firstLine="420"/>
        <w:rPr>
          <w:rFonts w:ascii="Times New Roman" w:hAnsi="Times New Roman"/>
        </w:rPr>
      </w:pPr>
      <w:r>
        <w:rPr>
          <w:rFonts w:ascii="Times New Roman" w:hAnsi="Times New Roman" w:cs="Times New Roman"/>
        </w:rPr>
        <w:t xml:space="preserve">3.4.1 </w:t>
      </w:r>
      <w:r>
        <w:rPr>
          <w:rFonts w:ascii="Times New Roman" w:hAnsi="Times New Roman" w:cs="Times New Roman"/>
        </w:rPr>
        <w:t>供应商在递交响应文件的同时，应按</w:t>
      </w:r>
      <w:r>
        <w:rPr>
          <w:rFonts w:ascii="Times New Roman" w:hAnsi="Times New Roman" w:cs="Times New Roman" w:hint="eastAsia"/>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7</w:t>
      </w:r>
      <w:r>
        <w:rPr>
          <w:rFonts w:ascii="Times New Roman" w:hAnsi="Times New Roman" w:cs="Times New Roman" w:hint="eastAsia"/>
        </w:rPr>
        <w:t>条的要求</w:t>
      </w:r>
      <w:r>
        <w:rPr>
          <w:rFonts w:ascii="Times New Roman" w:hAnsi="Times New Roman" w:cs="Times New Roman"/>
        </w:rPr>
        <w:t>递交响应保证金，并作为其响应文件的组成部分。</w:t>
      </w:r>
    </w:p>
    <w:p w14:paraId="4CF4A710"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无论采取何种形式的响应保证金，响应保证金有效期均应与响应有效期一致。</w:t>
      </w:r>
    </w:p>
    <w:p w14:paraId="60B9FA03"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 xml:space="preserve">3.4.2 </w:t>
      </w:r>
      <w:r>
        <w:rPr>
          <w:rFonts w:ascii="Times New Roman" w:hAnsi="Times New Roman" w:cs="Times New Roman"/>
        </w:rPr>
        <w:t>供应商不按本章第</w:t>
      </w:r>
      <w:r>
        <w:rPr>
          <w:rFonts w:ascii="Times New Roman" w:hAnsi="Times New Roman" w:cs="Times New Roman"/>
        </w:rPr>
        <w:t>3.4.1</w:t>
      </w:r>
      <w:r>
        <w:rPr>
          <w:rFonts w:ascii="Times New Roman" w:hAnsi="Times New Roman" w:cs="Times New Roman"/>
        </w:rPr>
        <w:t>项要求提交响应保证金的，</w:t>
      </w:r>
      <w:r>
        <w:rPr>
          <w:rFonts w:ascii="Times New Roman" w:hAnsi="Times New Roman" w:cs="Times New Roman" w:hint="eastAsia"/>
        </w:rPr>
        <w:t>评审小组</w:t>
      </w:r>
      <w:r>
        <w:rPr>
          <w:rFonts w:ascii="Times New Roman" w:hAnsi="Times New Roman" w:cs="Times New Roman"/>
        </w:rPr>
        <w:t>将否决其</w:t>
      </w:r>
      <w:r>
        <w:rPr>
          <w:rFonts w:ascii="Times New Roman" w:hAnsi="Times New Roman" w:cs="Times New Roman" w:hint="eastAsia"/>
        </w:rPr>
        <w:t>响应文件</w:t>
      </w:r>
      <w:r>
        <w:rPr>
          <w:rFonts w:ascii="Times New Roman" w:hAnsi="Times New Roman" w:cs="Times New Roman"/>
        </w:rPr>
        <w:t>。</w:t>
      </w:r>
    </w:p>
    <w:p w14:paraId="59B91FD4"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 xml:space="preserve">3.4.3 </w:t>
      </w:r>
      <w:r>
        <w:rPr>
          <w:rFonts w:ascii="Times New Roman" w:hAnsi="Times New Roman" w:cs="Times New Roman"/>
        </w:rPr>
        <w:t>采购人在与成交人签订合同后</w:t>
      </w:r>
      <w:r>
        <w:rPr>
          <w:rFonts w:ascii="Times New Roman" w:hAnsi="Times New Roman" w:cs="Times New Roman"/>
        </w:rPr>
        <w:t>5</w:t>
      </w:r>
      <w:r>
        <w:rPr>
          <w:rFonts w:ascii="Times New Roman" w:hAnsi="Times New Roman" w:cs="Times New Roman"/>
        </w:rPr>
        <w:t>日内办理退还响应保证金手续。</w:t>
      </w:r>
    </w:p>
    <w:p w14:paraId="2E06E095"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 xml:space="preserve">3.4.4 </w:t>
      </w:r>
      <w:r>
        <w:rPr>
          <w:rFonts w:ascii="Times New Roman" w:hAnsi="Times New Roman" w:cs="Times New Roman"/>
        </w:rPr>
        <w:t>有下列情形之一的，响应保证金将不予退还：</w:t>
      </w:r>
    </w:p>
    <w:p w14:paraId="58E2826E"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）供应商在规定的响应有效期内撤销其响应文件；</w:t>
      </w:r>
    </w:p>
    <w:p w14:paraId="04B288B0"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）成交候选人无正当理由放弃成交资格的；或成交人无正当理由不与采购人签订合同的；或成交人在签订合同时向采购人提出附加条件或者更改合同实质性内容的；或者成交人不提交</w:t>
      </w:r>
      <w:proofErr w:type="gramStart"/>
      <w:r>
        <w:rPr>
          <w:rFonts w:ascii="Times New Roman" w:hAnsi="Times New Roman" w:cs="Times New Roman"/>
        </w:rPr>
        <w:t>询</w:t>
      </w:r>
      <w:proofErr w:type="gramEnd"/>
      <w:r>
        <w:rPr>
          <w:rFonts w:ascii="Times New Roman" w:hAnsi="Times New Roman" w:cs="Times New Roman"/>
        </w:rPr>
        <w:t>比文件所要求的履约保证金的；</w:t>
      </w:r>
    </w:p>
    <w:p w14:paraId="5032696E" w14:textId="77777777" w:rsidR="007446C1" w:rsidRDefault="00000000">
      <w:pPr>
        <w:spacing w:line="440" w:lineRule="exact"/>
        <w:ind w:firstLine="420"/>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供应</w:t>
      </w:r>
      <w:proofErr w:type="gramStart"/>
      <w:r>
        <w:rPr>
          <w:rFonts w:ascii="Times New Roman" w:hAnsi="Times New Roman" w:cs="Times New Roman"/>
        </w:rPr>
        <w:t>商存在</w:t>
      </w:r>
      <w:proofErr w:type="gramEnd"/>
      <w:r>
        <w:rPr>
          <w:rFonts w:ascii="Times New Roman" w:hAnsi="Times New Roman" w:cs="Times New Roman"/>
        </w:rPr>
        <w:t>以他人名义报价、与他人串通报价、以行贿手段谋取成交、弄虚作假等行为</w:t>
      </w:r>
      <w:r>
        <w:rPr>
          <w:rFonts w:ascii="Times New Roman" w:hAnsi="Times New Roman" w:cs="Times New Roman" w:hint="eastAsia"/>
        </w:rPr>
        <w:t>；</w:t>
      </w:r>
    </w:p>
    <w:p w14:paraId="39038238"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w:t>
      </w:r>
      <w:proofErr w:type="gramStart"/>
      <w:r>
        <w:rPr>
          <w:rFonts w:ascii="Times New Roman" w:hAnsi="Times New Roman" w:cs="Times New Roman" w:hint="eastAsia"/>
          <w:szCs w:val="21"/>
        </w:rPr>
        <w:t>见供应</w:t>
      </w:r>
      <w:proofErr w:type="gramEnd"/>
      <w:r>
        <w:rPr>
          <w:rFonts w:ascii="Times New Roman" w:hAnsi="Times New Roman" w:cs="Times New Roman" w:hint="eastAsia"/>
          <w:szCs w:val="21"/>
        </w:rPr>
        <w:t>商须知前附表（</w:t>
      </w:r>
      <w:r>
        <w:rPr>
          <w:rFonts w:ascii="Times New Roman" w:hAnsi="Times New Roman" w:cs="Times New Roman"/>
          <w:szCs w:val="21"/>
        </w:rPr>
        <w:t>其他情形</w:t>
      </w:r>
      <w:r>
        <w:rPr>
          <w:rFonts w:ascii="Times New Roman" w:hAnsi="Times New Roman" w:cs="Times New Roman" w:hint="eastAsia"/>
          <w:szCs w:val="21"/>
        </w:rPr>
        <w:t>）</w:t>
      </w:r>
      <w:r>
        <w:rPr>
          <w:rFonts w:ascii="Times New Roman" w:hAnsi="Times New Roman" w:cs="Times New Roman"/>
        </w:rPr>
        <w:t>。</w:t>
      </w:r>
    </w:p>
    <w:p w14:paraId="56A76F57" w14:textId="77777777" w:rsidR="007446C1" w:rsidRDefault="00000000">
      <w:pPr>
        <w:keepNext/>
        <w:keepLines/>
        <w:spacing w:before="120" w:after="120"/>
        <w:outlineLvl w:val="2"/>
        <w:rPr>
          <w:rFonts w:ascii="Times New Roman" w:eastAsia="黑体" w:hAnsi="Times New Roman" w:cs="Times New Roman"/>
          <w:bCs/>
          <w:sz w:val="24"/>
          <w:szCs w:val="32"/>
        </w:rPr>
      </w:pPr>
      <w:bookmarkStart w:id="91" w:name="_Toc14201230"/>
      <w:bookmarkStart w:id="92" w:name="_Toc26656961"/>
      <w:r>
        <w:rPr>
          <w:rFonts w:ascii="Times New Roman" w:eastAsia="黑体" w:hAnsi="Times New Roman" w:cs="Times New Roman"/>
          <w:bCs/>
          <w:sz w:val="24"/>
          <w:szCs w:val="32"/>
        </w:rPr>
        <w:t>3.5</w:t>
      </w:r>
      <w:r>
        <w:rPr>
          <w:rFonts w:ascii="Times New Roman" w:eastAsia="黑体" w:hAnsi="Times New Roman" w:cs="Times New Roman"/>
          <w:bCs/>
          <w:sz w:val="24"/>
          <w:szCs w:val="32"/>
        </w:rPr>
        <w:t>资格审查资料</w:t>
      </w:r>
      <w:bookmarkEnd w:id="91"/>
      <w:bookmarkEnd w:id="92"/>
    </w:p>
    <w:p w14:paraId="70674401"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供应商应按第六章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hint="eastAsia"/>
        </w:rPr>
        <w:t>的</w:t>
      </w:r>
      <w:r>
        <w:rPr>
          <w:rFonts w:ascii="Times New Roman" w:hAnsi="Times New Roman" w:cs="Times New Roman"/>
        </w:rPr>
        <w:t>规定提供资格审查资料，以证明其满足本章第</w:t>
      </w:r>
      <w:r>
        <w:rPr>
          <w:rFonts w:ascii="Times New Roman" w:hAnsi="Times New Roman" w:cs="Times New Roman"/>
        </w:rPr>
        <w:t>1.</w:t>
      </w:r>
      <w:r>
        <w:rPr>
          <w:rFonts w:ascii="Times New Roman" w:hAnsi="Times New Roman" w:cs="Times New Roman" w:hint="eastAsia"/>
        </w:rPr>
        <w:t>2</w:t>
      </w:r>
      <w:r>
        <w:rPr>
          <w:rFonts w:ascii="Times New Roman" w:hAnsi="Times New Roman" w:cs="Times New Roman"/>
        </w:rPr>
        <w:t>款规定的资质、业绩、信誉等要求。</w:t>
      </w:r>
    </w:p>
    <w:p w14:paraId="44A8CDAE" w14:textId="77777777" w:rsidR="007446C1" w:rsidRDefault="00000000">
      <w:pPr>
        <w:keepNext/>
        <w:keepLines/>
        <w:spacing w:before="120" w:after="120"/>
        <w:outlineLvl w:val="2"/>
        <w:rPr>
          <w:rFonts w:ascii="Times New Roman" w:eastAsia="黑体" w:hAnsi="Times New Roman" w:cs="Times New Roman"/>
          <w:bCs/>
          <w:sz w:val="24"/>
          <w:szCs w:val="32"/>
        </w:rPr>
      </w:pPr>
      <w:bookmarkStart w:id="93" w:name="_Toc26656963"/>
      <w:bookmarkStart w:id="94" w:name="_Toc14201232"/>
      <w:r>
        <w:rPr>
          <w:rFonts w:ascii="Times New Roman" w:eastAsia="黑体" w:hAnsi="Times New Roman" w:cs="Times New Roman"/>
          <w:bCs/>
          <w:sz w:val="24"/>
          <w:szCs w:val="32"/>
        </w:rPr>
        <w:t>3.</w:t>
      </w:r>
      <w:r>
        <w:rPr>
          <w:rFonts w:ascii="Times New Roman" w:eastAsia="黑体" w:hAnsi="Times New Roman" w:cs="Times New Roman" w:hint="eastAsia"/>
          <w:bCs/>
          <w:sz w:val="24"/>
          <w:szCs w:val="32"/>
        </w:rPr>
        <w:t>6</w:t>
      </w:r>
      <w:r>
        <w:rPr>
          <w:rFonts w:ascii="Times New Roman" w:eastAsia="黑体" w:hAnsi="Times New Roman" w:cs="Times New Roman"/>
          <w:bCs/>
          <w:sz w:val="24"/>
          <w:szCs w:val="32"/>
        </w:rPr>
        <w:t>响应文件的编制</w:t>
      </w:r>
      <w:bookmarkEnd w:id="93"/>
      <w:bookmarkEnd w:id="94"/>
    </w:p>
    <w:p w14:paraId="1AE754AB"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rPr>
        <w:t>响应文件应按第六章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rPr>
        <w:t>进行编写，如有必要，可以增加附页，作为</w:t>
      </w:r>
      <w:r>
        <w:rPr>
          <w:rFonts w:ascii="Times New Roman" w:hAnsi="Times New Roman" w:cs="Times New Roman"/>
        </w:rPr>
        <w:lastRenderedPageBreak/>
        <w:t>响应文件的组成部分。</w:t>
      </w:r>
    </w:p>
    <w:p w14:paraId="37A7F066"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 xml:space="preserve">.2 </w:t>
      </w:r>
      <w:r>
        <w:rPr>
          <w:rFonts w:ascii="Times New Roman" w:hAnsi="Times New Roman" w:cs="Times New Roman"/>
        </w:rPr>
        <w:t>响应文件应当对</w:t>
      </w:r>
      <w:proofErr w:type="gramStart"/>
      <w:r>
        <w:rPr>
          <w:rFonts w:ascii="Times New Roman" w:hAnsi="Times New Roman" w:cs="Times New Roman"/>
        </w:rPr>
        <w:t>询</w:t>
      </w:r>
      <w:proofErr w:type="gramEnd"/>
      <w:r>
        <w:rPr>
          <w:rFonts w:ascii="Times New Roman" w:hAnsi="Times New Roman" w:cs="Times New Roman"/>
        </w:rPr>
        <w:t>比文件有关</w:t>
      </w:r>
      <w:r>
        <w:rPr>
          <w:rFonts w:ascii="Times New Roman" w:hAnsi="Times New Roman" w:cs="Times New Roman" w:hint="eastAsia"/>
        </w:rPr>
        <w:t>服务</w:t>
      </w:r>
      <w:r>
        <w:rPr>
          <w:rFonts w:ascii="Times New Roman" w:hAnsi="Times New Roman" w:cs="Times New Roman"/>
        </w:rPr>
        <w:t>期、响应有效期、质量要求、</w:t>
      </w:r>
      <w:r>
        <w:rPr>
          <w:rFonts w:ascii="Times New Roman" w:hAnsi="Times New Roman" w:cs="Times New Roman" w:hint="eastAsia"/>
        </w:rPr>
        <w:t>安全目标</w:t>
      </w:r>
      <w:r>
        <w:rPr>
          <w:rFonts w:ascii="Times New Roman" w:hAnsi="Times New Roman" w:cs="Times New Roman"/>
        </w:rPr>
        <w:t>、技术标准和要求、</w:t>
      </w:r>
      <w:r>
        <w:rPr>
          <w:rFonts w:ascii="Times New Roman" w:hAnsi="Times New Roman" w:cs="Times New Roman" w:hint="eastAsia"/>
        </w:rPr>
        <w:t>采购范围</w:t>
      </w:r>
      <w:r>
        <w:rPr>
          <w:rFonts w:ascii="Times New Roman" w:hAnsi="Times New Roman" w:cs="Times New Roman"/>
        </w:rPr>
        <w:t>等实质性内容</w:t>
      </w:r>
      <w:proofErr w:type="gramStart"/>
      <w:r>
        <w:rPr>
          <w:rFonts w:ascii="Times New Roman" w:hAnsi="Times New Roman" w:cs="Times New Roman"/>
        </w:rPr>
        <w:t>作出</w:t>
      </w:r>
      <w:proofErr w:type="gramEnd"/>
      <w:r>
        <w:rPr>
          <w:rFonts w:ascii="Times New Roman" w:hAnsi="Times New Roman" w:cs="Times New Roman"/>
        </w:rPr>
        <w:t>响应。</w:t>
      </w:r>
    </w:p>
    <w:p w14:paraId="40BE4F73"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.3</w:t>
      </w:r>
      <w:r>
        <w:rPr>
          <w:rFonts w:ascii="Times New Roman" w:hAnsi="Times New Roman" w:cs="Times New Roman"/>
        </w:rPr>
        <w:t>响应文件的制作应满足以下规定：</w:t>
      </w:r>
    </w:p>
    <w:p w14:paraId="5FFAB2D0"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响应</w:t>
      </w:r>
      <w:r>
        <w:rPr>
          <w:rFonts w:ascii="Times New Roman" w:hAnsi="Times New Roman" w:cs="Times New Roman"/>
        </w:rPr>
        <w:t>文件应用不褪色的材料书写或打印，并按第六章</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格式</w:t>
      </w:r>
      <w:r>
        <w:rPr>
          <w:rFonts w:ascii="Times New Roman" w:hAnsi="Times New Roman" w:cs="Times New Roman"/>
        </w:rPr>
        <w:t>”</w:t>
      </w:r>
      <w:r>
        <w:rPr>
          <w:rFonts w:ascii="Times New Roman" w:hAnsi="Times New Roman" w:cs="Times New Roman"/>
        </w:rPr>
        <w:t>的要求进行</w:t>
      </w:r>
      <w:r>
        <w:rPr>
          <w:rFonts w:ascii="Times New Roman" w:hAnsi="Times New Roman" w:cs="Times New Roman" w:hint="eastAsia"/>
        </w:rPr>
        <w:t>签名</w:t>
      </w:r>
      <w:r>
        <w:rPr>
          <w:rFonts w:ascii="Times New Roman" w:hAnsi="Times New Roman" w:cs="Times New Roman"/>
        </w:rPr>
        <w:t>和（或）盖章。</w:t>
      </w:r>
      <w:r>
        <w:rPr>
          <w:rFonts w:ascii="Times New Roman" w:hAnsi="Times New Roman" w:cs="Times New Roman" w:hint="eastAsia"/>
        </w:rPr>
        <w:t>响应</w:t>
      </w:r>
      <w:r>
        <w:rPr>
          <w:rFonts w:ascii="Times New Roman" w:hAnsi="Times New Roman" w:cs="Times New Roman"/>
        </w:rPr>
        <w:t>文件应尽量避免涂改、</w:t>
      </w:r>
      <w:proofErr w:type="gramStart"/>
      <w:r>
        <w:rPr>
          <w:rFonts w:ascii="Times New Roman" w:hAnsi="Times New Roman" w:cs="Times New Roman"/>
        </w:rPr>
        <w:t>行间插字或</w:t>
      </w:r>
      <w:proofErr w:type="gramEnd"/>
      <w:r>
        <w:rPr>
          <w:rFonts w:ascii="Times New Roman" w:hAnsi="Times New Roman" w:cs="Times New Roman"/>
        </w:rPr>
        <w:t>删除。如果出现上述情况，改动之处应由</w:t>
      </w:r>
      <w:r>
        <w:rPr>
          <w:rFonts w:ascii="Times New Roman" w:hAnsi="Times New Roman" w:cs="Times New Roman" w:hint="eastAsia"/>
        </w:rPr>
        <w:t>供应商</w:t>
      </w:r>
      <w:r>
        <w:rPr>
          <w:rFonts w:ascii="Times New Roman" w:hAnsi="Times New Roman" w:cs="Times New Roman"/>
        </w:rPr>
        <w:t>的法定代表人或其授权的代理人</w:t>
      </w:r>
      <w:r>
        <w:rPr>
          <w:rFonts w:ascii="Times New Roman" w:hAnsi="Times New Roman" w:cs="Times New Roman" w:hint="eastAsia"/>
        </w:rPr>
        <w:t>签名</w:t>
      </w:r>
      <w:r>
        <w:rPr>
          <w:rFonts w:ascii="Times New Roman" w:hAnsi="Times New Roman" w:cs="Times New Roman"/>
        </w:rPr>
        <w:t>或盖单位章。</w:t>
      </w:r>
    </w:p>
    <w:p w14:paraId="2FAAACB5"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正本一份，副本</w:t>
      </w:r>
      <w:r>
        <w:rPr>
          <w:rFonts w:ascii="Times New Roman" w:hAnsi="Times New Roman" w:cs="Times New Roman" w:hint="eastAsia"/>
        </w:rPr>
        <w:t>一</w:t>
      </w:r>
      <w:r>
        <w:rPr>
          <w:rFonts w:ascii="Times New Roman" w:hAnsi="Times New Roman" w:cs="Times New Roman"/>
        </w:rPr>
        <w:t>份。正本和副本的封面右上角上应清楚地标记</w:t>
      </w:r>
      <w:r>
        <w:rPr>
          <w:rFonts w:ascii="Times New Roman" w:hAnsi="Times New Roman" w:cs="Times New Roman"/>
        </w:rPr>
        <w:t>“</w:t>
      </w:r>
      <w:r>
        <w:rPr>
          <w:rFonts w:ascii="Times New Roman" w:hAnsi="Times New Roman" w:cs="Times New Roman"/>
        </w:rPr>
        <w:t>正本</w:t>
      </w:r>
      <w:r>
        <w:rPr>
          <w:rFonts w:ascii="Times New Roman" w:hAnsi="Times New Roman" w:cs="Times New Roman"/>
        </w:rPr>
        <w:t>”</w:t>
      </w:r>
      <w:r>
        <w:rPr>
          <w:rFonts w:ascii="Times New Roman" w:hAnsi="Times New Roman" w:cs="Times New Roman"/>
        </w:rPr>
        <w:t>或</w:t>
      </w:r>
      <w:r>
        <w:rPr>
          <w:rFonts w:ascii="Times New Roman" w:hAnsi="Times New Roman" w:cs="Times New Roman"/>
        </w:rPr>
        <w:t>“</w:t>
      </w:r>
      <w:r>
        <w:rPr>
          <w:rFonts w:ascii="Times New Roman" w:hAnsi="Times New Roman" w:cs="Times New Roman"/>
        </w:rPr>
        <w:t>副本</w:t>
      </w:r>
      <w:r>
        <w:rPr>
          <w:rFonts w:ascii="Times New Roman" w:hAnsi="Times New Roman" w:cs="Times New Roman"/>
        </w:rPr>
        <w:t>”</w:t>
      </w:r>
      <w:r>
        <w:rPr>
          <w:rFonts w:ascii="Times New Roman" w:hAnsi="Times New Roman" w:cs="Times New Roman"/>
        </w:rPr>
        <w:t>的字样。当副本和正本不一致时，以正本文件为准。</w:t>
      </w:r>
      <w:r>
        <w:rPr>
          <w:rFonts w:ascii="Times New Roman" w:eastAsia="宋体" w:hAnsi="Times New Roman" w:cs="Times New Roman" w:hint="eastAsia"/>
          <w:szCs w:val="21"/>
        </w:rPr>
        <w:t>同时提供响应文件盖章扫描件电子版（</w:t>
      </w:r>
      <w:r>
        <w:rPr>
          <w:rFonts w:ascii="Times New Roman" w:eastAsia="宋体" w:hAnsi="Times New Roman" w:cs="Times New Roman" w:hint="eastAsia"/>
          <w:szCs w:val="21"/>
        </w:rPr>
        <w:t>U</w:t>
      </w:r>
      <w:r>
        <w:rPr>
          <w:rFonts w:ascii="Times New Roman" w:eastAsia="宋体" w:hAnsi="Times New Roman" w:cs="Times New Roman" w:hint="eastAsia"/>
          <w:szCs w:val="21"/>
        </w:rPr>
        <w:t>盘）一份。</w:t>
      </w:r>
    </w:p>
    <w:p w14:paraId="41B058BF"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的正本与副本应分别装订。</w:t>
      </w:r>
    </w:p>
    <w:p w14:paraId="25496BAF" w14:textId="77777777" w:rsidR="007446C1" w:rsidRDefault="00000000">
      <w:pPr>
        <w:keepNext/>
        <w:keepLines/>
        <w:spacing w:beforeLines="50" w:before="156" w:afterLines="50" w:after="156"/>
        <w:outlineLvl w:val="1"/>
        <w:rPr>
          <w:rFonts w:ascii="Times New Roman" w:eastAsia="黑体" w:hAnsi="Times New Roman" w:cs="Times New Roman"/>
          <w:bCs/>
          <w:sz w:val="24"/>
          <w:szCs w:val="32"/>
        </w:rPr>
      </w:pPr>
      <w:bookmarkStart w:id="95" w:name="_Toc14201233"/>
      <w:bookmarkStart w:id="96" w:name="_Toc26656964"/>
      <w:bookmarkStart w:id="97" w:name="_Toc9067723"/>
      <w:r>
        <w:rPr>
          <w:rFonts w:ascii="Times New Roman" w:eastAsia="黑体" w:hAnsi="Times New Roman" w:cs="Times New Roman"/>
          <w:bCs/>
          <w:sz w:val="24"/>
          <w:szCs w:val="32"/>
        </w:rPr>
        <w:t xml:space="preserve">4. </w:t>
      </w:r>
      <w:bookmarkEnd w:id="95"/>
      <w:bookmarkEnd w:id="96"/>
      <w:bookmarkEnd w:id="97"/>
      <w:r>
        <w:rPr>
          <w:rFonts w:ascii="Times New Roman" w:eastAsia="黑体" w:hAnsi="Times New Roman" w:cs="Times New Roman"/>
          <w:bCs/>
          <w:sz w:val="24"/>
          <w:szCs w:val="32"/>
        </w:rPr>
        <w:t>响应文件的递交</w:t>
      </w:r>
    </w:p>
    <w:p w14:paraId="0CB4D951" w14:textId="77777777" w:rsidR="007446C1" w:rsidRDefault="00000000">
      <w:pPr>
        <w:keepNext/>
        <w:keepLines/>
        <w:spacing w:before="120" w:after="120"/>
        <w:outlineLvl w:val="2"/>
        <w:rPr>
          <w:rFonts w:ascii="Times New Roman" w:eastAsia="黑体" w:hAnsi="Times New Roman" w:cs="Times New Roman"/>
          <w:bCs/>
          <w:sz w:val="24"/>
          <w:szCs w:val="32"/>
        </w:rPr>
      </w:pPr>
      <w:bookmarkStart w:id="98" w:name="_Toc26656965"/>
      <w:bookmarkStart w:id="99" w:name="_Toc14201234"/>
      <w:r>
        <w:rPr>
          <w:rFonts w:ascii="Times New Roman" w:eastAsia="黑体" w:hAnsi="Times New Roman" w:cs="Times New Roman"/>
          <w:bCs/>
          <w:sz w:val="24"/>
          <w:szCs w:val="32"/>
        </w:rPr>
        <w:t>4.1</w:t>
      </w:r>
      <w:r>
        <w:rPr>
          <w:rFonts w:ascii="Times New Roman" w:eastAsia="黑体" w:hAnsi="Times New Roman" w:cs="Times New Roman"/>
          <w:bCs/>
          <w:sz w:val="24"/>
          <w:szCs w:val="32"/>
        </w:rPr>
        <w:t>响应文件的密封和标记</w:t>
      </w:r>
      <w:bookmarkEnd w:id="98"/>
      <w:bookmarkEnd w:id="99"/>
    </w:p>
    <w:p w14:paraId="1101A982"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4.1.1</w:t>
      </w:r>
      <w:r>
        <w:rPr>
          <w:rFonts w:ascii="Times New Roman" w:hAnsi="Times New Roman" w:cs="Times New Roman"/>
        </w:rPr>
        <w:t>响应文件</w:t>
      </w:r>
      <w:r>
        <w:rPr>
          <w:rFonts w:ascii="Times New Roman" w:hAnsi="Times New Roman" w:cs="Times New Roman" w:hint="eastAsia"/>
        </w:rPr>
        <w:t>正、副本</w:t>
      </w:r>
      <w:r>
        <w:rPr>
          <w:rFonts w:ascii="Times New Roman" w:hAnsi="Times New Roman" w:cs="Times New Roman"/>
        </w:rPr>
        <w:t>应密封包装</w:t>
      </w:r>
      <w:r>
        <w:rPr>
          <w:rFonts w:ascii="Times New Roman" w:hAnsi="Times New Roman" w:cs="Times New Roman" w:hint="eastAsia"/>
        </w:rPr>
        <w:t>在一个封套内，封套上注明：</w:t>
      </w:r>
    </w:p>
    <w:p w14:paraId="07D092BB" w14:textId="77777777" w:rsidR="007446C1" w:rsidRDefault="00000000">
      <w:pPr>
        <w:spacing w:line="440" w:lineRule="exact"/>
        <w:ind w:firstLine="420"/>
        <w:rPr>
          <w:rFonts w:ascii="Times New Roman" w:eastAsia="黑体" w:hAnsi="Times New Roman" w:cs="黑体"/>
          <w:bCs/>
          <w:snapToGrid w:val="0"/>
          <w:kern w:val="0"/>
          <w:szCs w:val="21"/>
        </w:rPr>
      </w:pPr>
      <w:r>
        <w:rPr>
          <w:rFonts w:ascii="Times New Roman" w:eastAsia="黑体" w:hAnsi="Times New Roman" w:cs="黑体" w:hint="eastAsia"/>
          <w:bCs/>
          <w:snapToGrid w:val="0"/>
          <w:kern w:val="0"/>
          <w:szCs w:val="21"/>
        </w:rPr>
        <w:t>供应商名称：</w:t>
      </w:r>
      <w:r>
        <w:rPr>
          <w:rFonts w:ascii="Times New Roman" w:eastAsia="黑体" w:hAnsi="Times New Roman" w:cs="黑体" w:hint="eastAsia"/>
          <w:bCs/>
          <w:snapToGrid w:val="0"/>
          <w:kern w:val="0"/>
          <w:szCs w:val="21"/>
          <w:u w:val="single"/>
        </w:rPr>
        <w:t xml:space="preserve">            </w:t>
      </w:r>
    </w:p>
    <w:p w14:paraId="6799D3BE" w14:textId="77777777" w:rsidR="007446C1" w:rsidRDefault="00000000">
      <w:pPr>
        <w:spacing w:line="440" w:lineRule="exact"/>
        <w:ind w:firstLine="420"/>
        <w:rPr>
          <w:rFonts w:ascii="Times New Roman" w:eastAsia="黑体" w:hAnsi="Times New Roman" w:cs="黑体"/>
          <w:bCs/>
          <w:snapToGrid w:val="0"/>
          <w:kern w:val="0"/>
          <w:szCs w:val="21"/>
        </w:rPr>
      </w:pP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u w:val="single"/>
        </w:rPr>
        <w:t>深圳安联尚璟</w:t>
      </w:r>
      <w:proofErr w:type="gramStart"/>
      <w:r>
        <w:rPr>
          <w:rFonts w:ascii="Times New Roman" w:eastAsia="黑体" w:hAnsi="Times New Roman" w:cs="黑体" w:hint="eastAsia"/>
          <w:bCs/>
          <w:snapToGrid w:val="0"/>
          <w:kern w:val="0"/>
          <w:szCs w:val="21"/>
          <w:u w:val="single"/>
        </w:rPr>
        <w:t>府项目</w:t>
      </w:r>
      <w:proofErr w:type="gramEnd"/>
      <w:r>
        <w:rPr>
          <w:rFonts w:ascii="Times New Roman" w:eastAsia="黑体" w:hAnsi="Times New Roman" w:cs="黑体" w:hint="eastAsia"/>
          <w:bCs/>
          <w:snapToGrid w:val="0"/>
          <w:kern w:val="0"/>
          <w:szCs w:val="21"/>
          <w:u w:val="single"/>
        </w:rPr>
        <w:t>税务顾问服务</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u w:val="single"/>
        </w:rPr>
        <w:t>（</w:t>
      </w:r>
      <w:r>
        <w:rPr>
          <w:rFonts w:ascii="Times New Roman" w:eastAsia="黑体" w:hAnsi="Times New Roman" w:cs="黑体" w:hint="eastAsia"/>
          <w:bCs/>
          <w:snapToGrid w:val="0"/>
          <w:kern w:val="0"/>
          <w:szCs w:val="21"/>
          <w:u w:val="single"/>
        </w:rPr>
        <w:t>2024</w:t>
      </w:r>
      <w:r>
        <w:rPr>
          <w:rFonts w:ascii="Times New Roman" w:eastAsia="黑体" w:hAnsi="Times New Roman" w:cs="黑体" w:hint="eastAsia"/>
          <w:bCs/>
          <w:snapToGrid w:val="0"/>
          <w:kern w:val="0"/>
          <w:szCs w:val="21"/>
          <w:u w:val="single"/>
        </w:rPr>
        <w:t>年度）</w:t>
      </w:r>
      <w:r>
        <w:rPr>
          <w:rFonts w:ascii="Times New Roman" w:eastAsia="黑体" w:hAnsi="Times New Roman" w:cs="黑体" w:hint="eastAsia"/>
          <w:bCs/>
          <w:snapToGrid w:val="0"/>
          <w:kern w:val="0"/>
          <w:szCs w:val="21"/>
        </w:rPr>
        <w:t>合同包响应文件</w:t>
      </w:r>
    </w:p>
    <w:p w14:paraId="135D08A0" w14:textId="7223D7E0" w:rsidR="007446C1" w:rsidRDefault="00000000">
      <w:pPr>
        <w:spacing w:line="440" w:lineRule="exact"/>
        <w:ind w:firstLine="420"/>
        <w:rPr>
          <w:rFonts w:ascii="Times New Roman" w:eastAsia="黑体" w:hAnsi="Times New Roman" w:cs="黑体"/>
        </w:rPr>
      </w:pPr>
      <w:r>
        <w:rPr>
          <w:rFonts w:ascii="Times New Roman" w:eastAsia="黑体" w:hAnsi="Times New Roman" w:cs="黑体" w:hint="eastAsia"/>
          <w:bCs/>
          <w:snapToGrid w:val="0"/>
          <w:kern w:val="0"/>
          <w:szCs w:val="21"/>
        </w:rPr>
        <w:t>在</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bCs/>
          <w:snapToGrid w:val="0"/>
          <w:kern w:val="0"/>
          <w:szCs w:val="21"/>
          <w:u w:val="single"/>
        </w:rPr>
        <w:t>2024</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年</w:t>
      </w:r>
      <w:r w:rsidR="00D14700">
        <w:rPr>
          <w:rFonts w:ascii="Times New Roman" w:eastAsia="黑体" w:hAnsi="Times New Roman" w:cs="黑体"/>
          <w:bCs/>
          <w:snapToGrid w:val="0"/>
          <w:kern w:val="0"/>
          <w:szCs w:val="21"/>
          <w:u w:val="single"/>
        </w:rPr>
        <w:t>4</w:t>
      </w:r>
      <w:r>
        <w:rPr>
          <w:rFonts w:ascii="Times New Roman" w:eastAsia="黑体" w:hAnsi="Times New Roman" w:cs="黑体" w:hint="eastAsia"/>
          <w:bCs/>
          <w:snapToGrid w:val="0"/>
          <w:kern w:val="0"/>
          <w:szCs w:val="21"/>
        </w:rPr>
        <w:t>月</w:t>
      </w:r>
      <w:r w:rsidR="00D14700">
        <w:rPr>
          <w:rFonts w:ascii="Times New Roman" w:eastAsia="黑体" w:hAnsi="Times New Roman" w:cs="黑体"/>
          <w:bCs/>
          <w:snapToGrid w:val="0"/>
          <w:kern w:val="0"/>
          <w:szCs w:val="21"/>
          <w:u w:val="single"/>
        </w:rPr>
        <w:t>1</w:t>
      </w:r>
      <w:r>
        <w:rPr>
          <w:rFonts w:ascii="Times New Roman" w:eastAsia="黑体" w:hAnsi="Times New Roman" w:cs="黑体" w:hint="eastAsia"/>
          <w:bCs/>
          <w:snapToGrid w:val="0"/>
          <w:kern w:val="0"/>
          <w:szCs w:val="21"/>
        </w:rPr>
        <w:t>日</w:t>
      </w:r>
      <w:r>
        <w:rPr>
          <w:rFonts w:ascii="Times New Roman" w:eastAsia="黑体" w:hAnsi="Times New Roman" w:cs="黑体" w:hint="eastAsia"/>
          <w:bCs/>
          <w:snapToGrid w:val="0"/>
          <w:kern w:val="0"/>
          <w:szCs w:val="21"/>
          <w:u w:val="single"/>
        </w:rPr>
        <w:t xml:space="preserve"> </w:t>
      </w:r>
      <w:r w:rsidR="005D6174">
        <w:rPr>
          <w:rFonts w:ascii="Times New Roman" w:eastAsia="黑体" w:hAnsi="Times New Roman" w:cs="黑体"/>
          <w:bCs/>
          <w:snapToGrid w:val="0"/>
          <w:kern w:val="0"/>
          <w:szCs w:val="21"/>
          <w:u w:val="single"/>
        </w:rPr>
        <w:t>1</w:t>
      </w:r>
      <w:r w:rsidR="00DC72BE">
        <w:rPr>
          <w:rFonts w:ascii="Times New Roman" w:eastAsia="黑体" w:hAnsi="Times New Roman" w:cs="黑体"/>
          <w:bCs/>
          <w:snapToGrid w:val="0"/>
          <w:kern w:val="0"/>
          <w:szCs w:val="21"/>
          <w:u w:val="single"/>
        </w:rPr>
        <w:t>4</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时</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bCs/>
          <w:snapToGrid w:val="0"/>
          <w:kern w:val="0"/>
          <w:szCs w:val="21"/>
          <w:u w:val="single"/>
        </w:rPr>
        <w:t>30</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分（递交响应文件的截止时间）前不得开启</w:t>
      </w:r>
    </w:p>
    <w:p w14:paraId="7320AB7A"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w:t>
      </w:r>
      <w:r>
        <w:rPr>
          <w:rFonts w:ascii="Times New Roman" w:hAnsi="Times New Roman"/>
        </w:rPr>
        <w:t>4.1.1</w:t>
      </w:r>
      <w:r>
        <w:rPr>
          <w:rFonts w:ascii="Times New Roman" w:hAnsi="Times New Roman"/>
        </w:rPr>
        <w:t>项</w:t>
      </w:r>
      <w:r>
        <w:rPr>
          <w:rFonts w:ascii="Times New Roman" w:hAnsi="Times New Roman" w:cs="Times New Roman"/>
        </w:rPr>
        <w:t>要求</w:t>
      </w:r>
      <w:r>
        <w:rPr>
          <w:rFonts w:ascii="Times New Roman" w:hAnsi="Times New Roman"/>
        </w:rPr>
        <w:t>密封的</w:t>
      </w:r>
      <w:r>
        <w:rPr>
          <w:rFonts w:ascii="Times New Roman" w:hAnsi="Times New Roman" w:hint="eastAsia"/>
        </w:rPr>
        <w:t>响应文件</w:t>
      </w:r>
      <w:r>
        <w:rPr>
          <w:rFonts w:ascii="Times New Roman" w:hAnsi="Times New Roman"/>
        </w:rPr>
        <w:t>，</w:t>
      </w:r>
      <w:r>
        <w:rPr>
          <w:rFonts w:ascii="Times New Roman" w:hAnsi="Times New Roman" w:hint="eastAsia"/>
        </w:rPr>
        <w:t>采购人</w:t>
      </w:r>
      <w:r>
        <w:rPr>
          <w:rFonts w:ascii="Times New Roman" w:hAnsi="Times New Roman"/>
        </w:rPr>
        <w:t>将予以拒收。</w:t>
      </w:r>
    </w:p>
    <w:p w14:paraId="475F60DB" w14:textId="77777777" w:rsidR="007446C1" w:rsidRDefault="00000000">
      <w:pPr>
        <w:keepNext/>
        <w:keepLines/>
        <w:spacing w:before="120" w:after="120"/>
        <w:outlineLvl w:val="2"/>
        <w:rPr>
          <w:rFonts w:ascii="Times New Roman" w:eastAsia="黑体" w:hAnsi="Times New Roman" w:cs="Times New Roman"/>
          <w:bCs/>
          <w:sz w:val="24"/>
          <w:szCs w:val="32"/>
        </w:rPr>
      </w:pPr>
      <w:bookmarkStart w:id="100" w:name="_Toc14201235"/>
      <w:bookmarkStart w:id="101" w:name="_Toc26656966"/>
      <w:r>
        <w:rPr>
          <w:rFonts w:ascii="Times New Roman" w:eastAsia="黑体" w:hAnsi="Times New Roman" w:cs="Times New Roman"/>
          <w:bCs/>
          <w:sz w:val="24"/>
          <w:szCs w:val="32"/>
        </w:rPr>
        <w:t xml:space="preserve">4.2 </w:t>
      </w:r>
      <w:r>
        <w:rPr>
          <w:rFonts w:ascii="Times New Roman" w:eastAsia="黑体" w:hAnsi="Times New Roman" w:cs="Times New Roman"/>
          <w:bCs/>
          <w:sz w:val="24"/>
          <w:szCs w:val="32"/>
        </w:rPr>
        <w:t>响应文件的递交</w:t>
      </w:r>
      <w:bookmarkEnd w:id="100"/>
      <w:bookmarkEnd w:id="101"/>
    </w:p>
    <w:p w14:paraId="31137D03"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4.2.1</w:t>
      </w:r>
      <w:r>
        <w:rPr>
          <w:rFonts w:ascii="Times New Roman" w:hAnsi="Times New Roman" w:cs="Times New Roman"/>
        </w:rPr>
        <w:t>供应商应当</w:t>
      </w:r>
      <w:r>
        <w:rPr>
          <w:rFonts w:ascii="Times New Roman" w:hAnsi="Times New Roman" w:cs="Times New Roman" w:hint="eastAsia"/>
        </w:rPr>
        <w:t>按照第一章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szCs w:val="21"/>
        </w:rPr>
        <w:t>第</w:t>
      </w:r>
      <w:r>
        <w:rPr>
          <w:rFonts w:ascii="Times New Roman" w:hAnsi="Times New Roman" w:cs="Times New Roman" w:hint="eastAsia"/>
          <w:szCs w:val="21"/>
        </w:rPr>
        <w:t>5</w:t>
      </w:r>
      <w:r>
        <w:rPr>
          <w:rFonts w:ascii="Times New Roman" w:hAnsi="Times New Roman" w:cs="Times New Roman" w:hint="eastAsia"/>
          <w:szCs w:val="21"/>
        </w:rPr>
        <w:t>条的规定递交响应文件</w:t>
      </w:r>
      <w:r>
        <w:rPr>
          <w:rFonts w:ascii="Times New Roman" w:hAnsi="Times New Roman" w:cs="Times New Roman"/>
        </w:rPr>
        <w:t>。</w:t>
      </w:r>
    </w:p>
    <w:p w14:paraId="53AFB28E"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4.2.</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hint="eastAsia"/>
        </w:rPr>
        <w:t>递交响应文件的供应商数量不足</w:t>
      </w:r>
      <w:r>
        <w:rPr>
          <w:rFonts w:ascii="Times New Roman" w:hAnsi="Times New Roman" w:cs="Times New Roman" w:hint="eastAsia"/>
        </w:rPr>
        <w:t>3</w:t>
      </w:r>
      <w:r>
        <w:rPr>
          <w:rFonts w:ascii="Times New Roman" w:hAnsi="Times New Roman" w:cs="Times New Roman" w:hint="eastAsia"/>
        </w:rPr>
        <w:t>家时，采购人将宣布本次采购失败，并退还已递交的响应文件。</w:t>
      </w:r>
    </w:p>
    <w:p w14:paraId="1661E2F5" w14:textId="77777777" w:rsidR="007446C1" w:rsidRDefault="00000000">
      <w:pPr>
        <w:spacing w:line="440" w:lineRule="exact"/>
        <w:ind w:firstLine="420"/>
        <w:rPr>
          <w:rFonts w:ascii="Times New Roman" w:hAnsi="Times New Roman" w:cs="Times New Roman"/>
        </w:rPr>
      </w:pPr>
      <w:r>
        <w:rPr>
          <w:rFonts w:ascii="Times New Roman" w:hAnsi="Times New Roman" w:cs="Times New Roman" w:hint="eastAsia"/>
        </w:rPr>
        <w:t xml:space="preserve">4.2.3 </w:t>
      </w:r>
      <w:r>
        <w:rPr>
          <w:rFonts w:ascii="Times New Roman" w:hAnsi="Times New Roman" w:cs="Times New Roman" w:hint="eastAsia"/>
        </w:rPr>
        <w:t>除第</w:t>
      </w:r>
      <w:r>
        <w:rPr>
          <w:rFonts w:ascii="Times New Roman" w:hAnsi="Times New Roman" w:cs="Times New Roman" w:hint="eastAsia"/>
        </w:rPr>
        <w:t>4.2.2</w:t>
      </w:r>
      <w:r>
        <w:rPr>
          <w:rFonts w:ascii="Times New Roman" w:hAnsi="Times New Roman" w:cs="Times New Roman" w:hint="eastAsia"/>
        </w:rPr>
        <w:t>项规定外，</w:t>
      </w:r>
      <w:r>
        <w:rPr>
          <w:rFonts w:ascii="Times New Roman" w:hAnsi="Times New Roman" w:cs="Times New Roman"/>
        </w:rPr>
        <w:t>供应商所递交的响应文件不予退还。</w:t>
      </w:r>
    </w:p>
    <w:p w14:paraId="444C7DA9" w14:textId="77777777" w:rsidR="007446C1" w:rsidRDefault="00000000">
      <w:pPr>
        <w:keepNext/>
        <w:keepLines/>
        <w:spacing w:beforeLines="50" w:before="156" w:afterLines="50" w:after="156"/>
        <w:outlineLvl w:val="1"/>
        <w:rPr>
          <w:rFonts w:ascii="Times New Roman" w:eastAsia="黑体" w:hAnsi="Times New Roman" w:cs="Times New Roman"/>
          <w:bCs/>
          <w:sz w:val="24"/>
          <w:szCs w:val="32"/>
        </w:rPr>
      </w:pPr>
      <w:bookmarkStart w:id="102" w:name="_Toc9067724"/>
      <w:bookmarkStart w:id="103" w:name="_Toc26656968"/>
      <w:bookmarkStart w:id="104" w:name="_Toc14201237"/>
      <w:r>
        <w:rPr>
          <w:rFonts w:ascii="Times New Roman" w:eastAsia="黑体" w:hAnsi="Times New Roman" w:cs="Times New Roman"/>
          <w:bCs/>
          <w:sz w:val="24"/>
          <w:szCs w:val="32"/>
        </w:rPr>
        <w:t xml:space="preserve">5. </w:t>
      </w:r>
      <w:bookmarkEnd w:id="102"/>
      <w:bookmarkEnd w:id="103"/>
      <w:bookmarkEnd w:id="104"/>
      <w:r>
        <w:rPr>
          <w:rFonts w:ascii="Times New Roman" w:eastAsia="黑体" w:hAnsi="Times New Roman" w:cs="Times New Roman"/>
          <w:bCs/>
          <w:sz w:val="24"/>
          <w:szCs w:val="32"/>
        </w:rPr>
        <w:t>启封</w:t>
      </w:r>
    </w:p>
    <w:p w14:paraId="457DA020" w14:textId="77777777" w:rsidR="007446C1" w:rsidRDefault="00000000">
      <w:pPr>
        <w:keepNext/>
        <w:keepLines/>
        <w:spacing w:before="120" w:after="120"/>
        <w:outlineLvl w:val="2"/>
        <w:rPr>
          <w:rFonts w:ascii="Times New Roman" w:eastAsia="黑体" w:hAnsi="Times New Roman" w:cs="Times New Roman"/>
          <w:bCs/>
          <w:sz w:val="24"/>
          <w:szCs w:val="32"/>
        </w:rPr>
      </w:pPr>
      <w:bookmarkStart w:id="105" w:name="_Toc26656969"/>
      <w:bookmarkStart w:id="106" w:name="_Toc14201238"/>
      <w:r>
        <w:rPr>
          <w:rFonts w:ascii="Times New Roman" w:eastAsia="黑体" w:hAnsi="Times New Roman" w:cs="Times New Roman"/>
          <w:bCs/>
          <w:sz w:val="24"/>
          <w:szCs w:val="32"/>
        </w:rPr>
        <w:t xml:space="preserve">5.1 </w:t>
      </w:r>
      <w:r>
        <w:rPr>
          <w:rFonts w:ascii="Times New Roman" w:eastAsia="黑体" w:hAnsi="Times New Roman" w:cs="Times New Roman"/>
          <w:bCs/>
          <w:sz w:val="24"/>
          <w:szCs w:val="32"/>
        </w:rPr>
        <w:t>启封时间和地点</w:t>
      </w:r>
      <w:bookmarkEnd w:id="105"/>
      <w:bookmarkEnd w:id="106"/>
    </w:p>
    <w:p w14:paraId="7F74BC65"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采购人在本章第</w:t>
      </w:r>
      <w:r>
        <w:rPr>
          <w:rFonts w:ascii="Times New Roman" w:hAnsi="Times New Roman" w:cs="Times New Roman"/>
        </w:rPr>
        <w:t>4.2.1</w:t>
      </w:r>
      <w:r>
        <w:rPr>
          <w:rFonts w:ascii="Times New Roman" w:hAnsi="Times New Roman" w:cs="Times New Roman"/>
        </w:rPr>
        <w:t>项规定的响应文件递交截止时间（启封时间），</w:t>
      </w:r>
      <w:r>
        <w:rPr>
          <w:rFonts w:ascii="Times New Roman" w:hAnsi="Times New Roman" w:cs="Times New Roman" w:hint="eastAsia"/>
        </w:rPr>
        <w:t>按照第一章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szCs w:val="21"/>
        </w:rPr>
        <w:t>第</w:t>
      </w:r>
      <w:r>
        <w:rPr>
          <w:rFonts w:ascii="Times New Roman" w:hAnsi="Times New Roman" w:cs="Times New Roman" w:hint="eastAsia"/>
          <w:szCs w:val="21"/>
        </w:rPr>
        <w:t>6</w:t>
      </w:r>
      <w:r>
        <w:rPr>
          <w:rFonts w:ascii="Times New Roman" w:hAnsi="Times New Roman" w:cs="Times New Roman" w:hint="eastAsia"/>
          <w:szCs w:val="21"/>
        </w:rPr>
        <w:t>条的规定进行启封</w:t>
      </w:r>
      <w:r>
        <w:rPr>
          <w:rFonts w:ascii="Times New Roman" w:hAnsi="Times New Roman" w:cs="Times New Roman"/>
        </w:rPr>
        <w:t>。</w:t>
      </w:r>
    </w:p>
    <w:p w14:paraId="3C6C678D"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14:paraId="25CD659D" w14:textId="77777777" w:rsidR="007446C1" w:rsidRDefault="00000000">
      <w:pPr>
        <w:keepNext/>
        <w:keepLines/>
        <w:spacing w:before="120" w:after="120"/>
        <w:outlineLvl w:val="2"/>
        <w:rPr>
          <w:rFonts w:ascii="Times New Roman" w:eastAsia="黑体" w:hAnsi="Times New Roman" w:cs="Times New Roman"/>
          <w:bCs/>
          <w:sz w:val="24"/>
          <w:szCs w:val="32"/>
        </w:rPr>
      </w:pPr>
      <w:bookmarkStart w:id="107" w:name="_Toc26656970"/>
      <w:bookmarkStart w:id="108" w:name="_Toc14201239"/>
      <w:r>
        <w:rPr>
          <w:rFonts w:ascii="Times New Roman" w:eastAsia="黑体" w:hAnsi="Times New Roman" w:cs="Times New Roman"/>
          <w:bCs/>
          <w:sz w:val="24"/>
          <w:szCs w:val="32"/>
        </w:rPr>
        <w:t>5.2</w:t>
      </w:r>
      <w:r>
        <w:rPr>
          <w:rFonts w:ascii="Times New Roman" w:eastAsia="黑体" w:hAnsi="Times New Roman" w:cs="Times New Roman" w:hint="eastAsia"/>
          <w:bCs/>
          <w:sz w:val="24"/>
          <w:szCs w:val="32"/>
        </w:rPr>
        <w:t>启封</w:t>
      </w:r>
      <w:r>
        <w:rPr>
          <w:rFonts w:ascii="Times New Roman" w:eastAsia="黑体" w:hAnsi="Times New Roman" w:cs="Times New Roman"/>
          <w:bCs/>
          <w:sz w:val="24"/>
          <w:szCs w:val="32"/>
        </w:rPr>
        <w:t>程序</w:t>
      </w:r>
      <w:bookmarkEnd w:id="107"/>
      <w:bookmarkEnd w:id="108"/>
    </w:p>
    <w:p w14:paraId="53C00642"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5.2.1</w:t>
      </w:r>
      <w:r>
        <w:rPr>
          <w:rFonts w:ascii="Times New Roman" w:hAnsi="Times New Roman" w:cs="Times New Roman"/>
        </w:rPr>
        <w:t>主持人按下列程序进行启封：</w:t>
      </w:r>
      <w:r>
        <w:rPr>
          <w:rFonts w:ascii="Times New Roman" w:hAnsi="Times New Roman" w:cs="Times New Roman"/>
        </w:rPr>
        <w:t xml:space="preserve"> </w:t>
      </w:r>
    </w:p>
    <w:p w14:paraId="08BD0419"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1</w:t>
      </w:r>
      <w:r>
        <w:rPr>
          <w:rFonts w:ascii="Times New Roman" w:hAnsi="Times New Roman" w:cs="Times New Roman"/>
        </w:rPr>
        <w:t>）公布在响应文件递交截止时间</w:t>
      </w:r>
      <w:r>
        <w:rPr>
          <w:rFonts w:ascii="Times New Roman" w:hAnsi="Times New Roman" w:cs="Times New Roman" w:hint="eastAsia"/>
        </w:rPr>
        <w:t>前</w:t>
      </w:r>
      <w:r>
        <w:rPr>
          <w:rFonts w:ascii="Times New Roman" w:hAnsi="Times New Roman" w:cs="Times New Roman"/>
        </w:rPr>
        <w:t>递交响应文件的供应商名称；</w:t>
      </w:r>
    </w:p>
    <w:p w14:paraId="5652D8B2"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）由供应商推选的代表检查响应文件的密封情况；</w:t>
      </w:r>
      <w:r>
        <w:rPr>
          <w:rFonts w:ascii="Times New Roman" w:hAnsi="Times New Roman" w:cs="Times New Roman"/>
        </w:rPr>
        <w:t xml:space="preserve"> </w:t>
      </w:r>
    </w:p>
    <w:p w14:paraId="4350058C" w14:textId="77777777" w:rsidR="007446C1" w:rsidRDefault="00000000">
      <w:pPr>
        <w:spacing w:line="440" w:lineRule="exact"/>
        <w:ind w:firstLine="420"/>
        <w:rPr>
          <w:rFonts w:ascii="Times New Roman" w:hAnsi="Times New Roman" w:cs="Times New Roman"/>
          <w:bCs/>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bCs/>
        </w:rPr>
        <w:t>对响应文件进行启封，公布供应商名称、合同包名称、报价、质量目标、安全目标、</w:t>
      </w:r>
      <w:r>
        <w:rPr>
          <w:rFonts w:ascii="Times New Roman" w:hAnsi="Times New Roman" w:cs="Times New Roman" w:hint="eastAsia"/>
          <w:bCs/>
        </w:rPr>
        <w:t>服务</w:t>
      </w:r>
      <w:r>
        <w:rPr>
          <w:rFonts w:ascii="Times New Roman" w:hAnsi="Times New Roman" w:cs="Times New Roman"/>
          <w:bCs/>
        </w:rPr>
        <w:t>期、响应保证金递交情况及其他内容；</w:t>
      </w:r>
    </w:p>
    <w:p w14:paraId="6FF1A060" w14:textId="77777777" w:rsidR="007446C1" w:rsidRDefault="00000000">
      <w:pPr>
        <w:spacing w:line="440" w:lineRule="exact"/>
        <w:ind w:firstLine="420"/>
        <w:rPr>
          <w:rFonts w:ascii="Times New Roman" w:hAnsi="Times New Roman" w:cs="Times New Roman"/>
          <w:bCs/>
        </w:rPr>
      </w:pPr>
      <w:r>
        <w:rPr>
          <w:rFonts w:ascii="Times New Roman" w:hAnsi="Times New Roman" w:cs="Times New Roman"/>
          <w:bCs/>
        </w:rPr>
        <w:t>（</w:t>
      </w:r>
      <w:r>
        <w:rPr>
          <w:rFonts w:ascii="Times New Roman" w:hAnsi="Times New Roman" w:cs="Times New Roman" w:hint="eastAsia"/>
          <w:bCs/>
        </w:rPr>
        <w:t>4</w:t>
      </w:r>
      <w:r>
        <w:rPr>
          <w:rFonts w:ascii="Times New Roman" w:hAnsi="Times New Roman" w:cs="Times New Roman"/>
          <w:bCs/>
        </w:rPr>
        <w:t>）</w:t>
      </w:r>
      <w:r>
        <w:rPr>
          <w:rFonts w:ascii="Times New Roman" w:hAnsi="Times New Roman" w:hint="eastAsia"/>
        </w:rPr>
        <w:t>供应商</w:t>
      </w:r>
      <w:r>
        <w:rPr>
          <w:rFonts w:ascii="Times New Roman" w:hAnsi="Times New Roman"/>
        </w:rPr>
        <w:t>代表、</w:t>
      </w:r>
      <w:r>
        <w:rPr>
          <w:rFonts w:ascii="Times New Roman" w:hAnsi="Times New Roman" w:hint="eastAsia"/>
        </w:rPr>
        <w:t>采购</w:t>
      </w:r>
      <w:r>
        <w:rPr>
          <w:rFonts w:ascii="Times New Roman" w:hAnsi="Times New Roman"/>
        </w:rPr>
        <w:t>人代表、记录人等有关人员在</w:t>
      </w:r>
      <w:r>
        <w:rPr>
          <w:rFonts w:ascii="Times New Roman" w:hAnsi="Times New Roman" w:hint="eastAsia"/>
        </w:rPr>
        <w:t>启封</w:t>
      </w:r>
      <w:r>
        <w:rPr>
          <w:rFonts w:ascii="Times New Roman" w:hAnsi="Times New Roman"/>
        </w:rPr>
        <w:t>记录上</w:t>
      </w:r>
      <w:r>
        <w:rPr>
          <w:rFonts w:ascii="Times New Roman" w:hAnsi="Times New Roman" w:hint="eastAsia"/>
        </w:rPr>
        <w:t>签名</w:t>
      </w:r>
      <w:r>
        <w:rPr>
          <w:rFonts w:ascii="Times New Roman" w:hAnsi="Times New Roman"/>
        </w:rPr>
        <w:t>确认；</w:t>
      </w:r>
    </w:p>
    <w:p w14:paraId="23A27EE2" w14:textId="77777777" w:rsidR="007446C1" w:rsidRDefault="00000000">
      <w:pPr>
        <w:spacing w:line="440" w:lineRule="exact"/>
        <w:ind w:firstLine="420"/>
        <w:rPr>
          <w:rFonts w:ascii="Times New Roman" w:hAnsi="Times New Roman" w:cs="Times New Roman"/>
          <w:bCs/>
        </w:rPr>
      </w:pPr>
      <w:r>
        <w:rPr>
          <w:rFonts w:ascii="Times New Roman" w:hAnsi="Times New Roman" w:cs="Times New Roman"/>
          <w:bCs/>
        </w:rPr>
        <w:t>（</w:t>
      </w:r>
      <w:r>
        <w:rPr>
          <w:rFonts w:ascii="Times New Roman" w:hAnsi="Times New Roman" w:cs="Times New Roman" w:hint="eastAsia"/>
          <w:bCs/>
        </w:rPr>
        <w:t>5</w:t>
      </w:r>
      <w:r>
        <w:rPr>
          <w:rFonts w:ascii="Times New Roman" w:hAnsi="Times New Roman" w:cs="Times New Roman"/>
          <w:bCs/>
        </w:rPr>
        <w:t>）</w:t>
      </w:r>
      <w:r>
        <w:rPr>
          <w:rFonts w:ascii="Times New Roman" w:hAnsi="Times New Roman" w:cs="Times New Roman" w:hint="eastAsia"/>
          <w:bCs/>
        </w:rPr>
        <w:t>启封</w:t>
      </w:r>
      <w:r>
        <w:rPr>
          <w:rFonts w:ascii="Times New Roman" w:hAnsi="Times New Roman" w:cs="Times New Roman"/>
        </w:rPr>
        <w:t>结束</w:t>
      </w:r>
      <w:r>
        <w:rPr>
          <w:rFonts w:ascii="Times New Roman" w:hAnsi="Times New Roman" w:cs="Times New Roman"/>
          <w:bCs/>
        </w:rPr>
        <w:t>。</w:t>
      </w:r>
    </w:p>
    <w:p w14:paraId="2BEA6F42" w14:textId="77777777" w:rsidR="007446C1" w:rsidRDefault="00000000">
      <w:pPr>
        <w:spacing w:line="440" w:lineRule="exact"/>
        <w:ind w:firstLine="420"/>
        <w:rPr>
          <w:rFonts w:ascii="Times New Roman" w:hAnsi="Times New Roman" w:cs="Times New Roman"/>
        </w:rPr>
      </w:pPr>
      <w:r>
        <w:rPr>
          <w:rFonts w:ascii="Times New Roman" w:hAnsi="Times New Roman" w:cs="Times New Roman" w:hint="eastAsia"/>
        </w:rPr>
        <w:t>5.2.2</w:t>
      </w:r>
      <w:r>
        <w:rPr>
          <w:rFonts w:ascii="Times New Roman" w:hAnsi="Times New Roman" w:cs="Times New Roman"/>
        </w:rPr>
        <w:t>供应商</w:t>
      </w:r>
      <w:r>
        <w:rPr>
          <w:rFonts w:ascii="Times New Roman" w:hAnsi="Times New Roman" w:cs="Times New Roman" w:hint="eastAsia"/>
        </w:rPr>
        <w:t>在</w:t>
      </w:r>
      <w:r>
        <w:rPr>
          <w:rFonts w:ascii="Times New Roman" w:hAnsi="Times New Roman" w:cs="Times New Roman"/>
        </w:rPr>
        <w:t>启封过程</w:t>
      </w:r>
      <w:r>
        <w:rPr>
          <w:rFonts w:ascii="Times New Roman" w:hAnsi="Times New Roman" w:cs="Times New Roman" w:hint="eastAsia"/>
        </w:rPr>
        <w:t>中</w:t>
      </w:r>
      <w:r>
        <w:rPr>
          <w:rFonts w:ascii="Times New Roman" w:hAnsi="Times New Roman" w:cs="Times New Roman"/>
        </w:rPr>
        <w:t>有</w:t>
      </w:r>
      <w:r>
        <w:rPr>
          <w:rFonts w:ascii="Times New Roman" w:hAnsi="Times New Roman" w:cs="Times New Roman" w:hint="eastAsia"/>
        </w:rPr>
        <w:t>疑问</w:t>
      </w:r>
      <w:r>
        <w:rPr>
          <w:rFonts w:ascii="Times New Roman" w:hAnsi="Times New Roman" w:cs="Times New Roman"/>
        </w:rPr>
        <w:t>的，应当在</w:t>
      </w:r>
      <w:r>
        <w:rPr>
          <w:rFonts w:ascii="Times New Roman" w:hAnsi="Times New Roman" w:cs="Times New Roman" w:hint="eastAsia"/>
        </w:rPr>
        <w:t>现场</w:t>
      </w:r>
      <w:r>
        <w:rPr>
          <w:rFonts w:ascii="Times New Roman" w:hAnsi="Times New Roman" w:cs="Times New Roman"/>
        </w:rPr>
        <w:t>提出</w:t>
      </w:r>
      <w:r>
        <w:rPr>
          <w:rFonts w:ascii="Times New Roman" w:hAnsi="Times New Roman" w:cs="Times New Roman" w:hint="eastAsia"/>
        </w:rPr>
        <w:t>，</w:t>
      </w:r>
      <w:r>
        <w:rPr>
          <w:rFonts w:ascii="Times New Roman" w:hAnsi="Times New Roman" w:cs="Times New Roman"/>
        </w:rPr>
        <w:t>采购人</w:t>
      </w:r>
      <w:r>
        <w:rPr>
          <w:rFonts w:ascii="Times New Roman" w:hAnsi="Times New Roman" w:cs="Times New Roman" w:hint="eastAsia"/>
        </w:rPr>
        <w:t>将</w:t>
      </w:r>
      <w:r>
        <w:rPr>
          <w:rFonts w:ascii="Times New Roman" w:hAnsi="Times New Roman" w:cs="Times New Roman"/>
        </w:rPr>
        <w:t>当场</w:t>
      </w:r>
      <w:proofErr w:type="gramStart"/>
      <w:r>
        <w:rPr>
          <w:rFonts w:ascii="Times New Roman" w:hAnsi="Times New Roman" w:cs="Times New Roman"/>
        </w:rPr>
        <w:t>作出</w:t>
      </w:r>
      <w:proofErr w:type="gramEnd"/>
      <w:r>
        <w:rPr>
          <w:rFonts w:ascii="Times New Roman" w:hAnsi="Times New Roman" w:cs="Times New Roman"/>
        </w:rPr>
        <w:t>答复。</w:t>
      </w:r>
    </w:p>
    <w:p w14:paraId="5BBAF192" w14:textId="77777777" w:rsidR="007446C1" w:rsidRDefault="00000000">
      <w:pPr>
        <w:keepNext/>
        <w:keepLines/>
        <w:spacing w:beforeLines="50" w:before="156" w:afterLines="50" w:after="156"/>
        <w:outlineLvl w:val="1"/>
        <w:rPr>
          <w:rFonts w:ascii="Times New Roman" w:eastAsia="黑体" w:hAnsi="Times New Roman" w:cs="Times New Roman"/>
          <w:bCs/>
          <w:sz w:val="24"/>
          <w:szCs w:val="32"/>
        </w:rPr>
      </w:pPr>
      <w:bookmarkStart w:id="109" w:name="_Toc9067725"/>
      <w:bookmarkStart w:id="110" w:name="_Toc14201241"/>
      <w:bookmarkStart w:id="111" w:name="_Toc26656972"/>
      <w:r>
        <w:rPr>
          <w:rFonts w:ascii="Times New Roman" w:eastAsia="黑体" w:hAnsi="Times New Roman" w:cs="Times New Roman"/>
          <w:bCs/>
          <w:sz w:val="24"/>
          <w:szCs w:val="32"/>
        </w:rPr>
        <w:t xml:space="preserve">6. </w:t>
      </w:r>
      <w:r>
        <w:rPr>
          <w:rFonts w:ascii="Times New Roman" w:eastAsia="黑体" w:hAnsi="Times New Roman" w:cs="Times New Roman"/>
          <w:bCs/>
          <w:sz w:val="24"/>
          <w:szCs w:val="32"/>
        </w:rPr>
        <w:t>评</w:t>
      </w:r>
      <w:bookmarkEnd w:id="109"/>
      <w:bookmarkEnd w:id="110"/>
      <w:bookmarkEnd w:id="111"/>
      <w:r>
        <w:rPr>
          <w:rFonts w:ascii="Times New Roman" w:eastAsia="黑体" w:hAnsi="Times New Roman" w:cs="Times New Roman"/>
          <w:bCs/>
          <w:sz w:val="24"/>
          <w:szCs w:val="32"/>
        </w:rPr>
        <w:t>审</w:t>
      </w:r>
    </w:p>
    <w:p w14:paraId="2DD24987" w14:textId="77777777" w:rsidR="007446C1" w:rsidRDefault="00000000">
      <w:pPr>
        <w:keepNext/>
        <w:keepLines/>
        <w:spacing w:before="120" w:after="120"/>
        <w:outlineLvl w:val="2"/>
        <w:rPr>
          <w:rFonts w:ascii="Times New Roman" w:eastAsia="黑体" w:hAnsi="Times New Roman" w:cs="Times New Roman"/>
          <w:bCs/>
          <w:sz w:val="24"/>
          <w:szCs w:val="32"/>
        </w:rPr>
      </w:pPr>
      <w:bookmarkStart w:id="112" w:name="_Toc26656973"/>
      <w:bookmarkStart w:id="113" w:name="_Toc14201242"/>
      <w:r>
        <w:rPr>
          <w:rFonts w:ascii="Times New Roman" w:eastAsia="黑体" w:hAnsi="Times New Roman" w:cs="Times New Roman"/>
          <w:bCs/>
          <w:sz w:val="24"/>
          <w:szCs w:val="32"/>
        </w:rPr>
        <w:t>6.1</w:t>
      </w:r>
      <w:bookmarkEnd w:id="112"/>
      <w:bookmarkEnd w:id="113"/>
      <w:r>
        <w:rPr>
          <w:rFonts w:ascii="Times New Roman" w:eastAsia="黑体" w:hAnsi="Times New Roman" w:cs="Times New Roman" w:hint="eastAsia"/>
          <w:bCs/>
          <w:sz w:val="24"/>
          <w:szCs w:val="32"/>
        </w:rPr>
        <w:t>评审小组</w:t>
      </w:r>
    </w:p>
    <w:p w14:paraId="775B9190"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评审由采购人</w:t>
      </w:r>
      <w:r>
        <w:rPr>
          <w:rFonts w:ascii="Times New Roman" w:hAnsi="Times New Roman" w:cs="Times New Roman" w:hint="eastAsia"/>
        </w:rPr>
        <w:t>自行</w:t>
      </w:r>
      <w:r>
        <w:rPr>
          <w:rFonts w:ascii="Times New Roman" w:hAnsi="Times New Roman" w:cs="Times New Roman"/>
        </w:rPr>
        <w:t>组建的</w:t>
      </w:r>
      <w:r>
        <w:rPr>
          <w:rFonts w:ascii="Times New Roman" w:hAnsi="Times New Roman" w:cs="Times New Roman" w:hint="eastAsia"/>
        </w:rPr>
        <w:t>评审小组</w:t>
      </w:r>
      <w:r>
        <w:rPr>
          <w:rFonts w:ascii="Times New Roman" w:hAnsi="Times New Roman" w:cs="Times New Roman"/>
        </w:rPr>
        <w:t>负责。</w:t>
      </w:r>
      <w:r>
        <w:rPr>
          <w:rFonts w:ascii="Times New Roman" w:hAnsi="Times New Roman" w:cs="Times New Roman" w:hint="eastAsia"/>
        </w:rPr>
        <w:t>评审小组人数：</w:t>
      </w:r>
      <w:r>
        <w:rPr>
          <w:rFonts w:ascii="Times New Roman" w:hAnsi="Times New Roman" w:cs="Times New Roman" w:hint="eastAsia"/>
        </w:rPr>
        <w:t>3~7</w:t>
      </w:r>
      <w:r>
        <w:rPr>
          <w:rFonts w:ascii="Times New Roman" w:hAnsi="Times New Roman" w:cs="Times New Roman" w:hint="eastAsia"/>
        </w:rPr>
        <w:t>人（单数）</w:t>
      </w:r>
      <w:r>
        <w:rPr>
          <w:rFonts w:ascii="Times New Roman" w:hAnsi="Times New Roman" w:cs="Times New Roman"/>
        </w:rPr>
        <w:t>。</w:t>
      </w:r>
    </w:p>
    <w:p w14:paraId="0EEC3322" w14:textId="77777777" w:rsidR="007446C1" w:rsidRDefault="00000000">
      <w:pPr>
        <w:keepNext/>
        <w:keepLines/>
        <w:spacing w:before="120" w:after="120"/>
        <w:outlineLvl w:val="2"/>
        <w:rPr>
          <w:rFonts w:ascii="Times New Roman" w:eastAsia="黑体" w:hAnsi="Times New Roman" w:cs="Times New Roman"/>
          <w:bCs/>
          <w:sz w:val="24"/>
          <w:szCs w:val="32"/>
        </w:rPr>
      </w:pPr>
      <w:bookmarkStart w:id="114" w:name="_Toc14201244"/>
      <w:bookmarkStart w:id="115" w:name="_Toc26656975"/>
      <w:r>
        <w:rPr>
          <w:rFonts w:ascii="Times New Roman" w:eastAsia="黑体" w:hAnsi="Times New Roman" w:cs="Times New Roman"/>
          <w:bCs/>
          <w:sz w:val="24"/>
          <w:szCs w:val="32"/>
        </w:rPr>
        <w:t>6.</w:t>
      </w:r>
      <w:r>
        <w:rPr>
          <w:rFonts w:ascii="Times New Roman" w:eastAsia="黑体" w:hAnsi="Times New Roman" w:cs="Times New Roman" w:hint="eastAsia"/>
          <w:bCs/>
          <w:sz w:val="24"/>
          <w:szCs w:val="32"/>
        </w:rPr>
        <w:t>2</w:t>
      </w:r>
      <w:r>
        <w:rPr>
          <w:rFonts w:ascii="Times New Roman" w:eastAsia="黑体" w:hAnsi="Times New Roman" w:cs="Times New Roman"/>
          <w:bCs/>
          <w:sz w:val="24"/>
          <w:szCs w:val="32"/>
        </w:rPr>
        <w:t>评</w:t>
      </w:r>
      <w:bookmarkEnd w:id="114"/>
      <w:bookmarkEnd w:id="115"/>
      <w:r>
        <w:rPr>
          <w:rFonts w:ascii="Times New Roman" w:eastAsia="黑体" w:hAnsi="Times New Roman" w:cs="Times New Roman"/>
          <w:bCs/>
          <w:sz w:val="24"/>
          <w:szCs w:val="32"/>
        </w:rPr>
        <w:t>审</w:t>
      </w:r>
    </w:p>
    <w:p w14:paraId="16724F89"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.1</w:t>
      </w:r>
      <w:r>
        <w:rPr>
          <w:rFonts w:ascii="Times New Roman" w:hAnsi="Times New Roman" w:cs="Times New Roman" w:hint="eastAsia"/>
        </w:rPr>
        <w:t>评审小组</w:t>
      </w:r>
      <w:r>
        <w:rPr>
          <w:rFonts w:ascii="Times New Roman" w:hAnsi="Times New Roman" w:cs="Times New Roman"/>
        </w:rPr>
        <w:t>按照第三章</w:t>
      </w:r>
      <w:r>
        <w:rPr>
          <w:rFonts w:ascii="Times New Roman" w:hAnsi="Times New Roman" w:cs="Times New Roman"/>
        </w:rPr>
        <w:t>“</w:t>
      </w:r>
      <w:r>
        <w:rPr>
          <w:rFonts w:ascii="Times New Roman" w:hAnsi="Times New Roman" w:cs="Times New Roman"/>
        </w:rPr>
        <w:t>评审办法</w:t>
      </w:r>
      <w:r>
        <w:rPr>
          <w:rFonts w:ascii="Times New Roman" w:hAnsi="Times New Roman" w:cs="Times New Roman"/>
        </w:rPr>
        <w:t>”</w:t>
      </w:r>
      <w:r>
        <w:rPr>
          <w:rFonts w:ascii="Times New Roman" w:hAnsi="Times New Roman" w:cs="Times New Roman"/>
        </w:rPr>
        <w:t>规定的方法、评审因素、标准和程序对响应文件进行评审。</w:t>
      </w:r>
    </w:p>
    <w:p w14:paraId="3A61E661"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hint="eastAsia"/>
        </w:rPr>
        <w:t>若递交响应文件的供应商数量达到</w:t>
      </w:r>
      <w:r>
        <w:rPr>
          <w:rFonts w:ascii="Times New Roman" w:hAnsi="Times New Roman" w:cs="Times New Roman" w:hint="eastAsia"/>
        </w:rPr>
        <w:t>3</w:t>
      </w:r>
      <w:r>
        <w:rPr>
          <w:rFonts w:ascii="Times New Roman" w:hAnsi="Times New Roman" w:cs="Times New Roman" w:hint="eastAsia"/>
        </w:rPr>
        <w:t>家及以上，但仅有</w:t>
      </w:r>
      <w:r>
        <w:rPr>
          <w:rFonts w:ascii="Times New Roman" w:hAnsi="Times New Roman" w:cs="Times New Roman" w:hint="eastAsia"/>
        </w:rPr>
        <w:t>2</w:t>
      </w:r>
      <w:r>
        <w:rPr>
          <w:rFonts w:ascii="Times New Roman" w:hAnsi="Times New Roman" w:cs="Times New Roman" w:hint="eastAsia"/>
        </w:rPr>
        <w:t>家供应商通过初步评审，经评审小组</w:t>
      </w:r>
      <w:proofErr w:type="gramStart"/>
      <w:r>
        <w:rPr>
          <w:rFonts w:ascii="Times New Roman" w:hAnsi="Times New Roman" w:cs="Times New Roman" w:hint="eastAsia"/>
        </w:rPr>
        <w:t>评判此</w:t>
      </w:r>
      <w:proofErr w:type="gramEnd"/>
      <w:r>
        <w:rPr>
          <w:rFonts w:ascii="Times New Roman" w:hAnsi="Times New Roman" w:cs="Times New Roman" w:hint="eastAsia"/>
        </w:rPr>
        <w:t>2</w:t>
      </w:r>
      <w:r>
        <w:rPr>
          <w:rFonts w:ascii="Times New Roman" w:hAnsi="Times New Roman" w:cs="Times New Roman" w:hint="eastAsia"/>
        </w:rPr>
        <w:t>家供应商仍具有竞争性，即可以继续进行评审。</w:t>
      </w:r>
    </w:p>
    <w:p w14:paraId="58CFE623" w14:textId="77777777" w:rsidR="007446C1" w:rsidRDefault="00000000">
      <w:pPr>
        <w:spacing w:line="440" w:lineRule="exact"/>
        <w:ind w:firstLine="420"/>
        <w:rPr>
          <w:rFonts w:ascii="Times New Roman" w:hAnsi="Times New Roman" w:cs="Times New Roman"/>
        </w:rPr>
      </w:pPr>
      <w:r>
        <w:rPr>
          <w:rFonts w:ascii="Times New Roman" w:hAnsi="Times New Roman" w:cs="Times New Roman" w:hint="eastAsia"/>
        </w:rPr>
        <w:t xml:space="preserve">6.2.3 </w:t>
      </w:r>
      <w:r>
        <w:rPr>
          <w:rFonts w:ascii="Times New Roman" w:hAnsi="Times New Roman" w:cs="Times New Roman"/>
        </w:rPr>
        <w:t>若采购人发现响应文件出现以下任</w:t>
      </w:r>
      <w:proofErr w:type="gramStart"/>
      <w:r>
        <w:rPr>
          <w:rFonts w:ascii="Times New Roman" w:hAnsi="Times New Roman" w:cs="Times New Roman"/>
        </w:rPr>
        <w:t>一</w:t>
      </w:r>
      <w:proofErr w:type="gramEnd"/>
      <w:r>
        <w:rPr>
          <w:rFonts w:ascii="Times New Roman" w:hAnsi="Times New Roman" w:cs="Times New Roman"/>
        </w:rPr>
        <w:t>情况，其报价将不再参加评审基准价的计算：</w:t>
      </w:r>
      <w:r>
        <w:rPr>
          <w:rFonts w:ascii="Times New Roman" w:hAnsi="Times New Roman" w:cs="Times New Roman"/>
        </w:rPr>
        <w:t xml:space="preserve"> </w:t>
      </w:r>
    </w:p>
    <w:p w14:paraId="3ABCB0D2"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）报价超出采购人公布的最高限价；</w:t>
      </w:r>
    </w:p>
    <w:p w14:paraId="73D8358A"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）未在报价函上填写总报价；</w:t>
      </w:r>
      <w:r>
        <w:rPr>
          <w:rFonts w:ascii="Times New Roman" w:hAnsi="Times New Roman" w:cs="Times New Roman"/>
        </w:rPr>
        <w:t xml:space="preserve"> </w:t>
      </w:r>
    </w:p>
    <w:p w14:paraId="488AD363"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）报价函中的报价与已标价的报价清单总报价不一致（四舍五入除外）</w:t>
      </w:r>
      <w:r>
        <w:rPr>
          <w:rFonts w:ascii="Times New Roman" w:hAnsi="Times New Roman" w:cs="Times New Roman" w:hint="eastAsia"/>
        </w:rPr>
        <w:t>；</w:t>
      </w:r>
    </w:p>
    <w:p w14:paraId="10DC584E" w14:textId="77777777" w:rsidR="007446C1" w:rsidRDefault="00000000">
      <w:pPr>
        <w:spacing w:line="440" w:lineRule="exact"/>
        <w:ind w:firstLine="420"/>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proofErr w:type="gramStart"/>
      <w:r>
        <w:rPr>
          <w:rFonts w:ascii="Times New Roman" w:hAnsi="Times New Roman" w:cs="Times New Roman" w:hint="eastAsia"/>
        </w:rPr>
        <w:t>见供应</w:t>
      </w:r>
      <w:proofErr w:type="gramEnd"/>
      <w:r>
        <w:rPr>
          <w:rFonts w:ascii="Times New Roman" w:hAnsi="Times New Roman" w:cs="Times New Roman" w:hint="eastAsia"/>
        </w:rPr>
        <w:t>商须知前附表（其他情形）。</w:t>
      </w:r>
    </w:p>
    <w:p w14:paraId="70346BEB"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评审完成后，</w:t>
      </w:r>
      <w:r>
        <w:rPr>
          <w:rFonts w:ascii="Times New Roman" w:hAnsi="Times New Roman" w:cs="Times New Roman" w:hint="eastAsia"/>
        </w:rPr>
        <w:t>评审小组</w:t>
      </w:r>
      <w:r>
        <w:rPr>
          <w:rFonts w:ascii="Times New Roman" w:hAnsi="Times New Roman" w:cs="Times New Roman"/>
        </w:rPr>
        <w:t>应向采购人提交书面评审报告和成交候选人名单。</w:t>
      </w:r>
      <w:r>
        <w:rPr>
          <w:rFonts w:ascii="Times New Roman" w:hAnsi="Times New Roman" w:cs="Times New Roman" w:hint="eastAsia"/>
        </w:rPr>
        <w:t>评审小组</w:t>
      </w:r>
      <w:r>
        <w:rPr>
          <w:rFonts w:ascii="Times New Roman" w:hAnsi="Times New Roman" w:cs="Times New Roman"/>
        </w:rPr>
        <w:t>推荐成交候选人的人数</w:t>
      </w:r>
      <w:r>
        <w:rPr>
          <w:rFonts w:ascii="Times New Roman" w:hAnsi="Times New Roman" w:cs="Times New Roman" w:hint="eastAsia"/>
        </w:rPr>
        <w:t>为：</w:t>
      </w:r>
      <w:r>
        <w:rPr>
          <w:rFonts w:ascii="Times New Roman" w:hAnsi="Times New Roman" w:cs="Times New Roman" w:hint="eastAsia"/>
        </w:rPr>
        <w:t>3</w:t>
      </w:r>
      <w:r>
        <w:rPr>
          <w:rFonts w:ascii="Times New Roman" w:hAnsi="Times New Roman" w:cs="Times New Roman" w:hint="eastAsia"/>
        </w:rPr>
        <w:t>人（如不足</w:t>
      </w:r>
      <w:r>
        <w:rPr>
          <w:rFonts w:ascii="Times New Roman" w:hAnsi="Times New Roman" w:cs="Times New Roman" w:hint="eastAsia"/>
        </w:rPr>
        <w:t>3</w:t>
      </w:r>
      <w:r>
        <w:rPr>
          <w:rFonts w:ascii="Times New Roman" w:hAnsi="Times New Roman" w:cs="Times New Roman" w:hint="eastAsia"/>
        </w:rPr>
        <w:t>人，可以按实际数量推荐）</w:t>
      </w:r>
      <w:r>
        <w:rPr>
          <w:rFonts w:ascii="Times New Roman" w:hAnsi="Times New Roman" w:cs="Times New Roman"/>
        </w:rPr>
        <w:t>。</w:t>
      </w:r>
    </w:p>
    <w:p w14:paraId="261D106E" w14:textId="77777777" w:rsidR="007446C1" w:rsidRDefault="00000000">
      <w:pPr>
        <w:keepNext/>
        <w:keepLines/>
        <w:spacing w:beforeLines="50" w:before="156" w:afterLines="50" w:after="156"/>
        <w:outlineLvl w:val="1"/>
        <w:rPr>
          <w:rFonts w:ascii="Times New Roman" w:eastAsia="黑体" w:hAnsi="Times New Roman" w:cs="Times New Roman"/>
          <w:bCs/>
          <w:sz w:val="24"/>
          <w:szCs w:val="32"/>
        </w:rPr>
      </w:pPr>
      <w:bookmarkStart w:id="116" w:name="_Toc26656976"/>
      <w:bookmarkStart w:id="117" w:name="_Toc9067726"/>
      <w:bookmarkStart w:id="118" w:name="_Toc14201245"/>
      <w:r>
        <w:rPr>
          <w:rFonts w:ascii="Times New Roman" w:eastAsia="黑体" w:hAnsi="Times New Roman" w:cs="Times New Roman"/>
          <w:bCs/>
          <w:sz w:val="24"/>
          <w:szCs w:val="32"/>
        </w:rPr>
        <w:t xml:space="preserve">7. </w:t>
      </w:r>
      <w:r>
        <w:rPr>
          <w:rFonts w:ascii="Times New Roman" w:eastAsia="黑体" w:hAnsi="Times New Roman" w:cs="Times New Roman"/>
          <w:bCs/>
          <w:sz w:val="24"/>
          <w:szCs w:val="32"/>
        </w:rPr>
        <w:t>合同授予</w:t>
      </w:r>
      <w:bookmarkEnd w:id="116"/>
      <w:bookmarkEnd w:id="117"/>
      <w:bookmarkEnd w:id="118"/>
    </w:p>
    <w:p w14:paraId="440C21C1" w14:textId="77777777" w:rsidR="007446C1" w:rsidRDefault="00000000">
      <w:pPr>
        <w:keepNext/>
        <w:keepLines/>
        <w:spacing w:before="120" w:after="120"/>
        <w:outlineLvl w:val="2"/>
        <w:rPr>
          <w:rFonts w:ascii="Times New Roman" w:eastAsia="黑体" w:hAnsi="Times New Roman" w:cs="Times New Roman"/>
          <w:bCs/>
          <w:sz w:val="24"/>
          <w:szCs w:val="32"/>
        </w:rPr>
      </w:pPr>
      <w:bookmarkStart w:id="119" w:name="_Toc26656977"/>
      <w:bookmarkStart w:id="120" w:name="_Toc14201246"/>
      <w:r>
        <w:rPr>
          <w:rFonts w:ascii="Times New Roman" w:eastAsia="黑体" w:hAnsi="Times New Roman" w:cs="Times New Roman"/>
          <w:bCs/>
          <w:sz w:val="24"/>
          <w:szCs w:val="32"/>
        </w:rPr>
        <w:t>7.1</w:t>
      </w:r>
      <w:r>
        <w:rPr>
          <w:rFonts w:ascii="Times New Roman" w:eastAsia="黑体" w:hAnsi="Times New Roman" w:cs="Times New Roman"/>
          <w:bCs/>
          <w:sz w:val="24"/>
          <w:szCs w:val="32"/>
        </w:rPr>
        <w:t>成交候选人公示</w:t>
      </w:r>
      <w:bookmarkEnd w:id="119"/>
      <w:bookmarkEnd w:id="120"/>
    </w:p>
    <w:p w14:paraId="2077C221"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采用公开</w:t>
      </w:r>
      <w:proofErr w:type="gramStart"/>
      <w:r>
        <w:rPr>
          <w:rFonts w:ascii="Times New Roman" w:hAnsi="Times New Roman" w:cs="Times New Roman"/>
        </w:rPr>
        <w:t>询比方式</w:t>
      </w:r>
      <w:proofErr w:type="gramEnd"/>
      <w:r>
        <w:rPr>
          <w:rFonts w:ascii="Times New Roman" w:hAnsi="Times New Roman" w:cs="Times New Roman"/>
        </w:rPr>
        <w:t>采购的项目，</w:t>
      </w:r>
      <w:r>
        <w:rPr>
          <w:rFonts w:ascii="Times New Roman" w:hAnsi="Times New Roman" w:cs="Times New Roman" w:hint="eastAsia"/>
        </w:rPr>
        <w:t>成交候选人将于</w:t>
      </w:r>
      <w:r>
        <w:rPr>
          <w:rFonts w:ascii="Times New Roman" w:hAnsi="Times New Roman" w:cs="Times New Roman" w:hint="eastAsia"/>
          <w:u w:val="single"/>
        </w:rPr>
        <w:t xml:space="preserve">  </w:t>
      </w:r>
      <w:r>
        <w:rPr>
          <w:rFonts w:ascii="Times New Roman" w:hAnsi="Times New Roman" w:cs="Times New Roman" w:hint="eastAsia"/>
          <w:u w:val="single"/>
        </w:rPr>
        <w:t>安徽安联高速公路有限公司（网址：</w:t>
      </w:r>
      <w:r>
        <w:rPr>
          <w:rFonts w:ascii="Times New Roman" w:hAnsi="Times New Roman" w:cs="Times New Roman" w:hint="eastAsia"/>
          <w:u w:val="single"/>
        </w:rPr>
        <w:t>http://www.ahanlian.com/</w:t>
      </w:r>
      <w:r>
        <w:rPr>
          <w:rFonts w:ascii="Times New Roman" w:hAnsi="Times New Roman" w:cs="Times New Roman" w:hint="eastAsia"/>
          <w:u w:val="single"/>
        </w:rPr>
        <w:t>）</w:t>
      </w:r>
      <w:r>
        <w:rPr>
          <w:rFonts w:ascii="Times New Roman" w:hAnsi="Times New Roman" w:cs="Times New Roman" w:hint="eastAsia"/>
        </w:rPr>
        <w:t>公示，</w:t>
      </w:r>
      <w:r>
        <w:rPr>
          <w:rFonts w:ascii="Times New Roman" w:hAnsi="Times New Roman" w:cs="Times New Roman"/>
        </w:rPr>
        <w:t>公示期不得少于</w:t>
      </w:r>
      <w:r>
        <w:rPr>
          <w:rFonts w:ascii="Times New Roman" w:hAnsi="Times New Roman" w:cs="Times New Roman"/>
        </w:rPr>
        <w:t>2</w:t>
      </w:r>
      <w:r>
        <w:rPr>
          <w:rFonts w:ascii="Times New Roman" w:hAnsi="Times New Roman" w:cs="Times New Roman"/>
        </w:rPr>
        <w:t>日。</w:t>
      </w:r>
    </w:p>
    <w:p w14:paraId="2D5F3DBD" w14:textId="77777777" w:rsidR="007446C1" w:rsidRDefault="00000000">
      <w:pPr>
        <w:keepNext/>
        <w:keepLines/>
        <w:spacing w:before="120" w:after="120"/>
        <w:outlineLvl w:val="2"/>
        <w:rPr>
          <w:rFonts w:ascii="Times New Roman" w:eastAsia="黑体" w:hAnsi="Times New Roman" w:cs="Times New Roman"/>
          <w:bCs/>
          <w:sz w:val="24"/>
          <w:szCs w:val="32"/>
        </w:rPr>
      </w:pPr>
      <w:bookmarkStart w:id="121" w:name="_Toc26656978"/>
      <w:bookmarkStart w:id="122" w:name="_Toc14201247"/>
      <w:r>
        <w:rPr>
          <w:rFonts w:ascii="Times New Roman" w:eastAsia="黑体" w:hAnsi="Times New Roman" w:cs="Times New Roman"/>
          <w:bCs/>
          <w:sz w:val="24"/>
          <w:szCs w:val="32"/>
        </w:rPr>
        <w:t>7.2</w:t>
      </w:r>
      <w:r>
        <w:rPr>
          <w:rFonts w:ascii="Times New Roman" w:eastAsia="黑体" w:hAnsi="Times New Roman" w:cs="Times New Roman"/>
          <w:bCs/>
          <w:sz w:val="24"/>
          <w:szCs w:val="32"/>
        </w:rPr>
        <w:t>评审结果异议</w:t>
      </w:r>
      <w:bookmarkEnd w:id="121"/>
      <w:bookmarkEnd w:id="122"/>
    </w:p>
    <w:p w14:paraId="39D035A8"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14:paraId="03A73824" w14:textId="77777777" w:rsidR="007446C1" w:rsidRDefault="00000000">
      <w:pPr>
        <w:keepNext/>
        <w:keepLines/>
        <w:spacing w:before="120" w:after="120"/>
        <w:outlineLvl w:val="2"/>
        <w:rPr>
          <w:rFonts w:ascii="Times New Roman" w:eastAsia="黑体" w:hAnsi="Times New Roman" w:cs="Times New Roman"/>
          <w:bCs/>
          <w:sz w:val="24"/>
          <w:szCs w:val="32"/>
        </w:rPr>
      </w:pPr>
      <w:bookmarkStart w:id="123" w:name="_Toc14201248"/>
      <w:bookmarkStart w:id="124" w:name="_Toc26656979"/>
      <w:r>
        <w:rPr>
          <w:rFonts w:ascii="Times New Roman" w:eastAsia="黑体" w:hAnsi="Times New Roman" w:cs="Times New Roman"/>
          <w:bCs/>
          <w:sz w:val="24"/>
          <w:szCs w:val="32"/>
        </w:rPr>
        <w:t>7.3</w:t>
      </w:r>
      <w:r>
        <w:rPr>
          <w:rFonts w:ascii="Times New Roman" w:eastAsia="黑体" w:hAnsi="Times New Roman" w:cs="Times New Roman"/>
          <w:bCs/>
          <w:sz w:val="24"/>
          <w:szCs w:val="32"/>
        </w:rPr>
        <w:t>成交候选人履约能力审查</w:t>
      </w:r>
      <w:bookmarkEnd w:id="123"/>
      <w:bookmarkEnd w:id="124"/>
    </w:p>
    <w:p w14:paraId="412162D8"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w:t>
      </w:r>
      <w:r>
        <w:rPr>
          <w:rFonts w:ascii="Times New Roman" w:hAnsi="Times New Roman" w:cs="Times New Roman"/>
        </w:rPr>
        <w:lastRenderedPageBreak/>
        <w:t>约能力的，将在发出成交通知书前提请原</w:t>
      </w:r>
      <w:r>
        <w:rPr>
          <w:rFonts w:ascii="Times New Roman" w:hAnsi="Times New Roman" w:cs="Times New Roman" w:hint="eastAsia"/>
        </w:rPr>
        <w:t>评审小组</w:t>
      </w:r>
      <w:r>
        <w:rPr>
          <w:rFonts w:ascii="Times New Roman" w:hAnsi="Times New Roman" w:cs="Times New Roman"/>
        </w:rPr>
        <w:t>按照</w:t>
      </w:r>
      <w:proofErr w:type="gramStart"/>
      <w:r>
        <w:rPr>
          <w:rFonts w:ascii="Times New Roman" w:hAnsi="Times New Roman" w:cs="Times New Roman"/>
        </w:rPr>
        <w:t>询</w:t>
      </w:r>
      <w:proofErr w:type="gramEnd"/>
      <w:r>
        <w:rPr>
          <w:rFonts w:ascii="Times New Roman" w:hAnsi="Times New Roman" w:cs="Times New Roman"/>
        </w:rPr>
        <w:t>比文件规定的标准和方法进行审查确认。</w:t>
      </w:r>
    </w:p>
    <w:p w14:paraId="38D9C0ED" w14:textId="77777777" w:rsidR="007446C1" w:rsidRDefault="00000000">
      <w:pPr>
        <w:keepNext/>
        <w:keepLines/>
        <w:spacing w:before="120" w:after="120"/>
        <w:outlineLvl w:val="2"/>
        <w:rPr>
          <w:rFonts w:ascii="Times New Roman" w:eastAsia="黑体" w:hAnsi="Times New Roman" w:cs="Times New Roman"/>
          <w:bCs/>
          <w:sz w:val="24"/>
          <w:szCs w:val="32"/>
        </w:rPr>
      </w:pPr>
      <w:bookmarkStart w:id="125" w:name="_Toc14201250"/>
      <w:bookmarkStart w:id="126" w:name="_Toc26656981"/>
      <w:r>
        <w:rPr>
          <w:rFonts w:ascii="Times New Roman" w:eastAsia="黑体" w:hAnsi="Times New Roman" w:cs="Times New Roman"/>
          <w:bCs/>
          <w:sz w:val="24"/>
          <w:szCs w:val="32"/>
        </w:rPr>
        <w:t>7.</w:t>
      </w:r>
      <w:bookmarkStart w:id="127" w:name="_Toc14201252"/>
      <w:bookmarkStart w:id="128" w:name="_Toc26656983"/>
      <w:bookmarkEnd w:id="125"/>
      <w:bookmarkEnd w:id="126"/>
      <w:r>
        <w:rPr>
          <w:rFonts w:ascii="Times New Roman" w:eastAsia="黑体" w:hAnsi="Times New Roman" w:cs="Times New Roman"/>
          <w:bCs/>
          <w:sz w:val="24"/>
          <w:szCs w:val="32"/>
        </w:rPr>
        <w:t>4</w:t>
      </w:r>
      <w:r>
        <w:rPr>
          <w:rFonts w:ascii="Times New Roman" w:eastAsia="黑体" w:hAnsi="Times New Roman" w:cs="Times New Roman"/>
          <w:bCs/>
          <w:sz w:val="24"/>
          <w:szCs w:val="32"/>
        </w:rPr>
        <w:t>履约保证金</w:t>
      </w:r>
      <w:bookmarkEnd w:id="127"/>
      <w:bookmarkEnd w:id="128"/>
    </w:p>
    <w:p w14:paraId="14CB1061"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7.4.1</w:t>
      </w:r>
      <w:r>
        <w:rPr>
          <w:rFonts w:ascii="Times New Roman" w:hAnsi="Times New Roman" w:cs="Times New Roman"/>
        </w:rPr>
        <w:t>在签订合同前，成交人应向采购人提交履约保证金。履约保证金</w:t>
      </w:r>
      <w:r>
        <w:rPr>
          <w:rFonts w:ascii="Times New Roman" w:hAnsi="Times New Roman" w:cs="Times New Roman" w:hint="eastAsia"/>
        </w:rPr>
        <w:t>的金额及形式</w:t>
      </w:r>
      <w:proofErr w:type="gramStart"/>
      <w:r>
        <w:rPr>
          <w:rFonts w:ascii="Times New Roman" w:hAnsi="Times New Roman" w:cs="Times New Roman" w:hint="eastAsia"/>
        </w:rPr>
        <w:t>见供应</w:t>
      </w:r>
      <w:proofErr w:type="gramEnd"/>
      <w:r>
        <w:rPr>
          <w:rFonts w:ascii="Times New Roman" w:hAnsi="Times New Roman" w:cs="Times New Roman" w:hint="eastAsia"/>
        </w:rPr>
        <w:t>商须知前附表</w:t>
      </w:r>
      <w:r>
        <w:rPr>
          <w:rFonts w:ascii="Times New Roman" w:hAnsi="Times New Roman" w:cs="Times New Roman"/>
        </w:rPr>
        <w:t>。</w:t>
      </w:r>
    </w:p>
    <w:p w14:paraId="4D400944"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 xml:space="preserve">7.4.2 </w:t>
      </w:r>
      <w:r>
        <w:rPr>
          <w:rFonts w:ascii="Times New Roman" w:hAnsi="Times New Roman" w:cs="Times New Roman"/>
        </w:rPr>
        <w:t>成交人不能按本章第</w:t>
      </w:r>
      <w:r>
        <w:rPr>
          <w:rFonts w:ascii="Times New Roman" w:hAnsi="Times New Roman" w:cs="Times New Roman"/>
        </w:rPr>
        <w:t>7.</w:t>
      </w:r>
      <w:r>
        <w:rPr>
          <w:rFonts w:ascii="Times New Roman" w:hAnsi="Times New Roman" w:cs="Times New Roman" w:hint="eastAsia"/>
        </w:rPr>
        <w:t>4</w:t>
      </w:r>
      <w:r>
        <w:rPr>
          <w:rFonts w:ascii="Times New Roman" w:hAnsi="Times New Roman" w:cs="Times New Roman"/>
        </w:rPr>
        <w:t>.1</w:t>
      </w:r>
      <w:r>
        <w:rPr>
          <w:rFonts w:ascii="Times New Roman" w:hAnsi="Times New Roman" w:cs="Times New Roman"/>
        </w:rPr>
        <w:t>项要求提交履约保证金的，视为放弃成交候选人，其响应保证金不予退还，给采购人造成的损失超过响应保证金数额的，成交人还应当对超过部分予以赔偿。</w:t>
      </w:r>
    </w:p>
    <w:p w14:paraId="2CB0601A" w14:textId="77777777" w:rsidR="007446C1" w:rsidRDefault="00000000">
      <w:pPr>
        <w:spacing w:line="440" w:lineRule="exact"/>
        <w:ind w:firstLine="420"/>
      </w:pPr>
      <w:r>
        <w:rPr>
          <w:rFonts w:ascii="Times New Roman" w:hAnsi="Times New Roman" w:cs="Times New Roman"/>
        </w:rPr>
        <w:t xml:space="preserve">7.4.3 </w:t>
      </w:r>
      <w:r>
        <w:rPr>
          <w:rFonts w:ascii="Times New Roman" w:hAnsi="Times New Roman" w:cs="Times New Roman"/>
        </w:rPr>
        <w:t>履约保证金的退还：</w:t>
      </w:r>
      <w:proofErr w:type="gramStart"/>
      <w:r>
        <w:rPr>
          <w:rFonts w:ascii="Times New Roman" w:hAnsi="Times New Roman" w:cs="Times New Roman" w:hint="eastAsia"/>
          <w:szCs w:val="21"/>
        </w:rPr>
        <w:t>见供应</w:t>
      </w:r>
      <w:proofErr w:type="gramEnd"/>
      <w:r>
        <w:rPr>
          <w:rFonts w:ascii="Times New Roman" w:hAnsi="Times New Roman" w:cs="Times New Roman" w:hint="eastAsia"/>
          <w:szCs w:val="21"/>
        </w:rPr>
        <w:t>商须知前附表</w:t>
      </w:r>
      <w:r>
        <w:rPr>
          <w:rFonts w:ascii="Times New Roman" w:hAnsi="Times New Roman" w:cs="Times New Roman" w:hint="eastAsia"/>
        </w:rPr>
        <w:t>。</w:t>
      </w:r>
    </w:p>
    <w:p w14:paraId="05639C97" w14:textId="77777777" w:rsidR="007446C1" w:rsidRDefault="00000000">
      <w:pPr>
        <w:keepNext/>
        <w:keepLines/>
        <w:spacing w:before="120" w:after="120"/>
        <w:outlineLvl w:val="2"/>
        <w:rPr>
          <w:rFonts w:ascii="Times New Roman" w:eastAsia="黑体" w:hAnsi="Times New Roman" w:cs="Times New Roman"/>
          <w:bCs/>
          <w:sz w:val="24"/>
          <w:szCs w:val="32"/>
        </w:rPr>
      </w:pPr>
      <w:bookmarkStart w:id="129" w:name="_Toc26656984"/>
      <w:bookmarkStart w:id="130" w:name="_Toc14201253"/>
      <w:r>
        <w:rPr>
          <w:rFonts w:ascii="Times New Roman" w:eastAsia="黑体" w:hAnsi="Times New Roman" w:cs="Times New Roman"/>
          <w:bCs/>
          <w:sz w:val="24"/>
          <w:szCs w:val="32"/>
        </w:rPr>
        <w:t>7.5</w:t>
      </w:r>
      <w:r>
        <w:rPr>
          <w:rFonts w:ascii="Times New Roman" w:eastAsia="黑体" w:hAnsi="Times New Roman" w:cs="Times New Roman"/>
          <w:bCs/>
          <w:sz w:val="24"/>
          <w:szCs w:val="32"/>
        </w:rPr>
        <w:t>签订合同</w:t>
      </w:r>
      <w:bookmarkEnd w:id="129"/>
      <w:bookmarkEnd w:id="130"/>
    </w:p>
    <w:p w14:paraId="597B09D9"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w:t>
      </w:r>
      <w:r>
        <w:rPr>
          <w:rFonts w:ascii="Times New Roman" w:hAnsi="Times New Roman" w:cs="Times New Roman"/>
        </w:rPr>
        <w:t>30</w:t>
      </w:r>
      <w:r>
        <w:rPr>
          <w:rFonts w:ascii="Times New Roman" w:hAnsi="Times New Roman" w:cs="Times New Roman"/>
        </w:rPr>
        <w:t>日内，根据</w:t>
      </w:r>
      <w:proofErr w:type="gramStart"/>
      <w:r>
        <w:rPr>
          <w:rFonts w:ascii="Times New Roman" w:hAnsi="Times New Roman" w:cs="Times New Roman"/>
        </w:rPr>
        <w:t>询</w:t>
      </w:r>
      <w:proofErr w:type="gramEnd"/>
      <w:r>
        <w:rPr>
          <w:rFonts w:ascii="Times New Roman" w:hAnsi="Times New Roman" w:cs="Times New Roman"/>
        </w:rPr>
        <w:t>比文件和成交人的响应文件订立书面合同。成交人无正当理由拒签合同，在签订合同时向采购人提出附加条件，或不按照</w:t>
      </w:r>
      <w:proofErr w:type="gramStart"/>
      <w:r>
        <w:rPr>
          <w:rFonts w:ascii="Times New Roman" w:hAnsi="Times New Roman" w:cs="Times New Roman"/>
        </w:rPr>
        <w:t>询</w:t>
      </w:r>
      <w:proofErr w:type="gramEnd"/>
      <w:r>
        <w:rPr>
          <w:rFonts w:ascii="Times New Roman" w:hAnsi="Times New Roman" w:cs="Times New Roman"/>
        </w:rPr>
        <w:t>比文件要求提交履约保证金的，采购人取消其成交资格，其响应保证金不予退还；给采购人造成的损失超过响应保证金数额的，成交人还应对超过部分予以赔偿。</w:t>
      </w:r>
    </w:p>
    <w:p w14:paraId="60359E20" w14:textId="77777777" w:rsidR="007446C1" w:rsidRDefault="00000000">
      <w:pPr>
        <w:keepNext/>
        <w:keepLines/>
        <w:spacing w:beforeLines="50" w:before="156" w:afterLines="50" w:after="156"/>
        <w:outlineLvl w:val="1"/>
        <w:rPr>
          <w:rFonts w:ascii="Times New Roman" w:eastAsia="黑体" w:hAnsi="Times New Roman" w:cs="Times New Roman"/>
          <w:bCs/>
          <w:sz w:val="24"/>
          <w:szCs w:val="32"/>
        </w:rPr>
      </w:pPr>
      <w:bookmarkStart w:id="131" w:name="_Toc26656988"/>
      <w:bookmarkStart w:id="132" w:name="_Toc14201257"/>
      <w:bookmarkStart w:id="133" w:name="_Toc9067727"/>
      <w:r>
        <w:rPr>
          <w:rFonts w:ascii="Times New Roman" w:eastAsia="黑体" w:hAnsi="Times New Roman" w:cs="Times New Roman"/>
          <w:bCs/>
          <w:sz w:val="24"/>
          <w:szCs w:val="32"/>
        </w:rPr>
        <w:t xml:space="preserve">8. </w:t>
      </w:r>
      <w:r>
        <w:rPr>
          <w:rFonts w:ascii="Times New Roman" w:eastAsia="黑体" w:hAnsi="Times New Roman" w:cs="Times New Roman"/>
          <w:bCs/>
          <w:sz w:val="24"/>
          <w:szCs w:val="32"/>
        </w:rPr>
        <w:t>纪律和监督</w:t>
      </w:r>
      <w:bookmarkEnd w:id="131"/>
      <w:bookmarkEnd w:id="132"/>
      <w:bookmarkEnd w:id="133"/>
    </w:p>
    <w:p w14:paraId="040018BB"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ascii="Times New Roman" w:hAnsi="Times New Roman" w:cs="Times New Roman" w:hint="eastAsia"/>
        </w:rPr>
        <w:t>评审小组</w:t>
      </w:r>
      <w:r>
        <w:rPr>
          <w:rFonts w:ascii="Times New Roman" w:hAnsi="Times New Roman" w:cs="Times New Roman"/>
        </w:rPr>
        <w:t>成员行贿谋取成交，不得以他人名义报价或以其他方式弄虚作假骗取成交；供应商不得以任何方式干扰、影响评审工作。</w:t>
      </w:r>
    </w:p>
    <w:p w14:paraId="12C16F04" w14:textId="77777777" w:rsidR="007446C1" w:rsidRDefault="00000000">
      <w:pPr>
        <w:keepNext/>
        <w:keepLines/>
        <w:spacing w:beforeLines="50" w:before="156" w:afterLines="50" w:after="156"/>
        <w:outlineLvl w:val="1"/>
        <w:rPr>
          <w:rFonts w:ascii="Times New Roman" w:eastAsia="黑体" w:hAnsi="Times New Roman" w:cs="Times New Roman"/>
          <w:bCs/>
          <w:sz w:val="24"/>
          <w:szCs w:val="32"/>
        </w:rPr>
      </w:pPr>
      <w:bookmarkStart w:id="134" w:name="_Toc26656993"/>
      <w:bookmarkStart w:id="135" w:name="_Toc14201262"/>
      <w:r>
        <w:rPr>
          <w:rFonts w:ascii="Times New Roman" w:eastAsia="黑体" w:hAnsi="Times New Roman" w:cs="Times New Roman" w:hint="eastAsia"/>
          <w:bCs/>
          <w:sz w:val="24"/>
          <w:szCs w:val="32"/>
        </w:rPr>
        <w:t>9</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投诉</w:t>
      </w:r>
      <w:bookmarkEnd w:id="134"/>
      <w:bookmarkEnd w:id="135"/>
    </w:p>
    <w:p w14:paraId="21CC9EF5" w14:textId="77777777" w:rsidR="007446C1" w:rsidRDefault="00000000">
      <w:pPr>
        <w:spacing w:line="440" w:lineRule="exact"/>
        <w:ind w:firstLine="420"/>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 xml:space="preserve">.1 </w:t>
      </w:r>
      <w:r>
        <w:rPr>
          <w:rFonts w:ascii="Times New Roman" w:hAnsi="Times New Roman" w:cs="Times New Roman"/>
        </w:rPr>
        <w:t>供应商或其他利害关系人认为</w:t>
      </w:r>
      <w:proofErr w:type="gramStart"/>
      <w:r>
        <w:rPr>
          <w:rFonts w:ascii="Times New Roman" w:hAnsi="Times New Roman" w:cs="Times New Roman"/>
        </w:rPr>
        <w:t>询</w:t>
      </w:r>
      <w:proofErr w:type="gramEnd"/>
      <w:r>
        <w:rPr>
          <w:rFonts w:ascii="Times New Roman" w:hAnsi="Times New Roman" w:cs="Times New Roman"/>
        </w:rPr>
        <w:t>比活动不符合法律法规规定的，可以自知道或应当知道之日起</w:t>
      </w:r>
      <w:r>
        <w:rPr>
          <w:rFonts w:ascii="Times New Roman" w:hAnsi="Times New Roman" w:cs="Times New Roman"/>
        </w:rPr>
        <w:t>10</w:t>
      </w:r>
      <w:r>
        <w:rPr>
          <w:rFonts w:ascii="Times New Roman" w:hAnsi="Times New Roman" w:cs="Times New Roman"/>
        </w:rPr>
        <w:t>日内向有关监督部门投诉。投诉应有明确的请求和必要的证明材料。</w:t>
      </w:r>
    </w:p>
    <w:p w14:paraId="41FAE0D0" w14:textId="77777777" w:rsidR="007446C1" w:rsidRDefault="00000000">
      <w:pPr>
        <w:spacing w:line="440" w:lineRule="exact"/>
        <w:ind w:firstLine="420"/>
        <w:rPr>
          <w:rFonts w:ascii="Times New Roman" w:hAnsi="Times New Roman" w:cs="Times New Roman"/>
        </w:rPr>
      </w:pPr>
      <w:r>
        <w:rPr>
          <w:rFonts w:ascii="Times New Roman" w:hAnsi="Times New Roman" w:cs="Times New Roman" w:hint="eastAsia"/>
        </w:rPr>
        <w:t xml:space="preserve">9.2 </w:t>
      </w:r>
      <w:r>
        <w:rPr>
          <w:rFonts w:ascii="Times New Roman" w:hAnsi="Times New Roman" w:cs="Times New Roman" w:hint="eastAsia"/>
        </w:rPr>
        <w:t>监督部门及联系方式：</w:t>
      </w:r>
      <w:r>
        <w:rPr>
          <w:rFonts w:ascii="Times New Roman" w:hAnsi="Times New Roman" w:cs="Times New Roman" w:hint="eastAsia"/>
          <w:u w:val="single"/>
        </w:rPr>
        <w:t>深圳市安之联置业有限公司</w:t>
      </w:r>
      <w:r>
        <w:rPr>
          <w:rFonts w:ascii="Times New Roman" w:hAnsi="Times New Roman" w:cs="Times New Roman" w:hint="eastAsia"/>
          <w:u w:val="single"/>
        </w:rPr>
        <w:t xml:space="preserve"> </w:t>
      </w:r>
      <w:r>
        <w:rPr>
          <w:rFonts w:ascii="Times New Roman" w:hAnsi="Times New Roman" w:cs="Times New Roman" w:hint="eastAsia"/>
          <w:u w:val="single"/>
        </w:rPr>
        <w:t>综合部</w:t>
      </w:r>
      <w:r>
        <w:rPr>
          <w:rFonts w:ascii="Times New Roman" w:hAnsi="Times New Roman" w:cs="Times New Roman" w:hint="eastAsia"/>
          <w:u w:val="single"/>
        </w:rPr>
        <w:t xml:space="preserve"> 0755-29168809</w:t>
      </w:r>
      <w:r>
        <w:rPr>
          <w:rFonts w:ascii="Times New Roman" w:hAnsi="Times New Roman" w:cs="Times New Roman" w:hint="eastAsia"/>
        </w:rPr>
        <w:t>。</w:t>
      </w:r>
    </w:p>
    <w:p w14:paraId="508F7429" w14:textId="77777777" w:rsidR="007446C1" w:rsidRDefault="00000000">
      <w:pPr>
        <w:keepNext/>
        <w:keepLines/>
        <w:spacing w:beforeLines="50" w:before="156" w:afterLines="50" w:after="156"/>
        <w:outlineLvl w:val="1"/>
        <w:rPr>
          <w:rFonts w:ascii="Times New Roman" w:eastAsia="黑体" w:hAnsi="Times New Roman" w:cs="Times New Roman"/>
          <w:bCs/>
          <w:sz w:val="24"/>
          <w:szCs w:val="32"/>
        </w:rPr>
      </w:pPr>
      <w:bookmarkStart w:id="136" w:name="_Toc9067731"/>
      <w:bookmarkStart w:id="137" w:name="_Toc26656994"/>
      <w:bookmarkStart w:id="138" w:name="_Toc14201263"/>
      <w:r>
        <w:rPr>
          <w:rFonts w:ascii="Times New Roman" w:eastAsia="黑体" w:hAnsi="Times New Roman" w:cs="Times New Roman" w:hint="eastAsia"/>
          <w:bCs/>
          <w:sz w:val="24"/>
          <w:szCs w:val="32"/>
        </w:rPr>
        <w:t>10</w:t>
      </w:r>
      <w:r>
        <w:rPr>
          <w:rFonts w:ascii="Times New Roman" w:eastAsia="黑体" w:hAnsi="Times New Roman" w:cs="Times New Roman"/>
          <w:bCs/>
          <w:sz w:val="24"/>
          <w:szCs w:val="32"/>
        </w:rPr>
        <w:t>.</w:t>
      </w:r>
      <w:r>
        <w:rPr>
          <w:rFonts w:ascii="Times New Roman" w:eastAsia="黑体" w:hAnsi="Times New Roman" w:cs="Times New Roman" w:hint="eastAsia"/>
          <w:bCs/>
          <w:sz w:val="24"/>
          <w:szCs w:val="32"/>
        </w:rPr>
        <w:t xml:space="preserve"> </w:t>
      </w:r>
      <w:r>
        <w:rPr>
          <w:rFonts w:ascii="Times New Roman" w:eastAsia="黑体" w:hAnsi="Times New Roman" w:cs="Times New Roman"/>
          <w:bCs/>
          <w:sz w:val="24"/>
          <w:szCs w:val="32"/>
        </w:rPr>
        <w:t>需要补充的其他内容</w:t>
      </w:r>
    </w:p>
    <w:bookmarkEnd w:id="136"/>
    <w:bookmarkEnd w:id="137"/>
    <w:bookmarkEnd w:id="138"/>
    <w:p w14:paraId="2A68389D"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需要补充的其他内容：</w:t>
      </w:r>
      <w:proofErr w:type="gramStart"/>
      <w:r>
        <w:rPr>
          <w:rFonts w:ascii="Times New Roman" w:hAnsi="Times New Roman" w:cs="Times New Roman" w:hint="eastAsia"/>
        </w:rPr>
        <w:t>见供应</w:t>
      </w:r>
      <w:proofErr w:type="gramEnd"/>
      <w:r>
        <w:rPr>
          <w:rFonts w:ascii="Times New Roman" w:hAnsi="Times New Roman" w:cs="Times New Roman" w:hint="eastAsia"/>
        </w:rPr>
        <w:t>商须知前附表。</w:t>
      </w:r>
    </w:p>
    <w:p w14:paraId="7B50B234" w14:textId="77777777" w:rsidR="007446C1" w:rsidRDefault="00000000">
      <w:pPr>
        <w:widowControl/>
        <w:jc w:val="left"/>
        <w:rPr>
          <w:rFonts w:ascii="Times New Roman" w:hAnsi="Times New Roman" w:cs="Times New Roman"/>
        </w:rPr>
      </w:pPr>
      <w:r>
        <w:rPr>
          <w:rFonts w:ascii="Times New Roman" w:hAnsi="Times New Roman" w:cs="Times New Roman"/>
        </w:rPr>
        <w:br w:type="page"/>
      </w:r>
    </w:p>
    <w:p w14:paraId="61D1668E" w14:textId="77777777" w:rsidR="007446C1" w:rsidRDefault="00000000">
      <w:pPr>
        <w:pStyle w:val="1"/>
        <w:numPr>
          <w:ilvl w:val="0"/>
          <w:numId w:val="0"/>
        </w:numPr>
        <w:spacing w:before="312" w:after="312"/>
        <w:rPr>
          <w:rFonts w:ascii="Times New Roman" w:eastAsia="宋体" w:hAnsi="Times New Roman" w:cs="Times New Roman"/>
        </w:rPr>
      </w:pPr>
      <w:bookmarkStart w:id="139" w:name="_Toc29272_WPSOffice_Level1"/>
      <w:r>
        <w:rPr>
          <w:rFonts w:ascii="Times New Roman" w:eastAsia="宋体" w:hAnsi="Times New Roman" w:cs="Times New Roman" w:hint="eastAsia"/>
        </w:rPr>
        <w:lastRenderedPageBreak/>
        <w:t>第三章</w:t>
      </w:r>
      <w:r>
        <w:rPr>
          <w:rFonts w:ascii="Times New Roman" w:eastAsia="宋体" w:hAnsi="Times New Roman" w:cs="Times New Roman" w:hint="eastAsia"/>
        </w:rPr>
        <w:t xml:space="preserve"> </w:t>
      </w:r>
      <w:r>
        <w:rPr>
          <w:rFonts w:ascii="Times New Roman" w:eastAsia="宋体" w:hAnsi="Times New Roman" w:cs="Times New Roman"/>
        </w:rPr>
        <w:t>评审办法</w:t>
      </w:r>
      <w:bookmarkEnd w:id="139"/>
    </w:p>
    <w:p w14:paraId="3958448E" w14:textId="77777777" w:rsidR="007446C1" w:rsidRDefault="007446C1">
      <w:pPr>
        <w:rPr>
          <w:rFonts w:ascii="Times New Roman" w:eastAsia="宋体" w:hAnsi="Times New Roman" w:cs="Times New Roman"/>
        </w:rPr>
        <w:sectPr w:rsidR="007446C1" w:rsidSect="00857F33">
          <w:footerReference w:type="default" r:id="rId10"/>
          <w:footnotePr>
            <w:numFmt w:val="decimalEnclosedCircleChinese"/>
            <w:numRestart w:val="eachPage"/>
          </w:footnotePr>
          <w:pgSz w:w="11906" w:h="16838"/>
          <w:pgMar w:top="1440" w:right="1797" w:bottom="1440" w:left="1797" w:header="851" w:footer="992" w:gutter="0"/>
          <w:pgNumType w:start="1"/>
          <w:cols w:space="720"/>
          <w:docGrid w:type="linesAndChars" w:linePitch="312"/>
        </w:sectPr>
      </w:pPr>
    </w:p>
    <w:p w14:paraId="0A4AD5CE" w14:textId="77777777" w:rsidR="007446C1" w:rsidRDefault="007446C1">
      <w:pPr>
        <w:rPr>
          <w:rFonts w:ascii="Times New Roman" w:eastAsia="宋体" w:hAnsi="Times New Roman" w:cs="Times New Roman"/>
        </w:rPr>
      </w:pPr>
    </w:p>
    <w:p w14:paraId="73F8E79F" w14:textId="77777777" w:rsidR="007446C1" w:rsidRDefault="00000000">
      <w:pPr>
        <w:spacing w:afterLines="100" w:after="312" w:line="42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t>评审办法前附表</w:t>
      </w:r>
      <w:r>
        <w:rPr>
          <w:rFonts w:ascii="Times New Roman" w:eastAsia="黑体" w:hAnsi="Times New Roman" w:cs="Times New Roman" w:hint="eastAsia"/>
          <w:sz w:val="28"/>
          <w:szCs w:val="28"/>
        </w:rPr>
        <w:t>（最低价法）</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546"/>
        <w:gridCol w:w="1575"/>
        <w:gridCol w:w="5523"/>
      </w:tblGrid>
      <w:tr w:rsidR="007446C1" w14:paraId="5D01B93A" w14:textId="77777777">
        <w:trPr>
          <w:trHeight w:val="567"/>
          <w:jc w:val="center"/>
        </w:trPr>
        <w:tc>
          <w:tcPr>
            <w:tcW w:w="2100" w:type="dxa"/>
            <w:gridSpan w:val="2"/>
            <w:vAlign w:val="center"/>
          </w:tcPr>
          <w:p w14:paraId="2EDAA9E9" w14:textId="77777777" w:rsidR="007446C1" w:rsidRDefault="00000000">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575" w:type="dxa"/>
            <w:vAlign w:val="center"/>
          </w:tcPr>
          <w:p w14:paraId="15B51FE5" w14:textId="77777777" w:rsidR="007446C1" w:rsidRDefault="00000000">
            <w:pPr>
              <w:widowControl/>
              <w:ind w:firstLineChars="50" w:firstLine="105"/>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523" w:type="dxa"/>
            <w:vAlign w:val="center"/>
          </w:tcPr>
          <w:p w14:paraId="60955C45" w14:textId="77777777" w:rsidR="007446C1" w:rsidRDefault="00000000">
            <w:pPr>
              <w:widowControl/>
              <w:ind w:firstLineChars="50" w:firstLine="105"/>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rsidR="007446C1" w14:paraId="76D380D9" w14:textId="77777777">
        <w:trPr>
          <w:trHeight w:val="567"/>
          <w:jc w:val="center"/>
        </w:trPr>
        <w:tc>
          <w:tcPr>
            <w:tcW w:w="554" w:type="dxa"/>
            <w:vAlign w:val="center"/>
          </w:tcPr>
          <w:p w14:paraId="262BD112" w14:textId="77777777" w:rsidR="007446C1" w:rsidRDefault="00000000">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546" w:type="dxa"/>
            <w:vAlign w:val="center"/>
          </w:tcPr>
          <w:p w14:paraId="7A0061B3" w14:textId="77777777" w:rsidR="007446C1" w:rsidRDefault="00000000">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ascii="Times New Roman" w:hAnsi="Times New Roman" w:cs="Times New Roman" w:hint="eastAsia"/>
                <w:bCs/>
                <w:kern w:val="0"/>
                <w:szCs w:val="21"/>
              </w:rPr>
              <w:t>方</w:t>
            </w:r>
            <w:r>
              <w:rPr>
                <w:rFonts w:ascii="Times New Roman" w:hAnsi="Times New Roman" w:cs="Times New Roman"/>
                <w:bCs/>
                <w:kern w:val="0"/>
                <w:szCs w:val="21"/>
              </w:rPr>
              <w:t>法</w:t>
            </w:r>
          </w:p>
        </w:tc>
        <w:tc>
          <w:tcPr>
            <w:tcW w:w="1575" w:type="dxa"/>
            <w:tcMar>
              <w:left w:w="75" w:type="dxa"/>
            </w:tcMar>
            <w:vAlign w:val="center"/>
          </w:tcPr>
          <w:p w14:paraId="7BB0F8C6" w14:textId="77777777" w:rsidR="007446C1" w:rsidRDefault="00000000">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14:paraId="4F44C1BC" w14:textId="77777777" w:rsidR="007446C1" w:rsidRDefault="00000000">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523" w:type="dxa"/>
            <w:tcMar>
              <w:left w:w="75" w:type="dxa"/>
            </w:tcMar>
            <w:vAlign w:val="center"/>
          </w:tcPr>
          <w:p w14:paraId="1BC9223D" w14:textId="77777777" w:rsidR="007446C1" w:rsidRDefault="00000000">
            <w:pPr>
              <w:widowControl/>
              <w:adjustRightInd w:val="0"/>
              <w:snapToGrid w:val="0"/>
              <w:jc w:val="left"/>
            </w:pPr>
            <w:r>
              <w:rPr>
                <w:rFonts w:hint="eastAsia"/>
              </w:rPr>
              <w:t>按评审价由低到高的顺序依次推荐成交候选人：</w:t>
            </w:r>
          </w:p>
          <w:p w14:paraId="0E3348F1" w14:textId="77777777" w:rsidR="007446C1" w:rsidRDefault="00000000">
            <w:pPr>
              <w:widowControl/>
              <w:adjustRightInd w:val="0"/>
              <w:snapToGrid w:val="0"/>
              <w:jc w:val="left"/>
            </w:pPr>
            <w:r>
              <w:rPr>
                <w:rFonts w:hint="eastAsia"/>
              </w:rPr>
              <w:t>□评审价相等时，以递交响应文件在前的优先。</w:t>
            </w:r>
          </w:p>
          <w:p w14:paraId="608203AA" w14:textId="77777777" w:rsidR="007446C1" w:rsidRDefault="00000000">
            <w:pPr>
              <w:pStyle w:val="a0"/>
              <w:adjustRightInd w:val="0"/>
              <w:snapToGrid w:val="0"/>
            </w:pPr>
            <w:r>
              <w:rPr>
                <w:rFonts w:ascii="Wingdings 2" w:hAnsi="Wingdings 2"/>
              </w:rPr>
              <w:t>R</w:t>
            </w:r>
            <w:r>
              <w:rPr>
                <w:rFonts w:hint="eastAsia"/>
              </w:rPr>
              <w:t>其他方法</w:t>
            </w:r>
            <w:r>
              <w:rPr>
                <w:rFonts w:hint="eastAsia"/>
              </w:rPr>
              <w:t>:</w:t>
            </w:r>
            <w:r>
              <w:rPr>
                <w:rFonts w:hint="eastAsia"/>
                <w:u w:val="single"/>
              </w:rPr>
              <w:t>评审价相等时，以响应文件所提供的有效业绩数量较多的优先</w:t>
            </w:r>
          </w:p>
        </w:tc>
      </w:tr>
      <w:tr w:rsidR="007446C1" w14:paraId="49522B17" w14:textId="77777777">
        <w:trPr>
          <w:trHeight w:val="567"/>
          <w:jc w:val="center"/>
        </w:trPr>
        <w:tc>
          <w:tcPr>
            <w:tcW w:w="2100" w:type="dxa"/>
            <w:gridSpan w:val="2"/>
            <w:vAlign w:val="center"/>
          </w:tcPr>
          <w:p w14:paraId="2B02FAD8" w14:textId="77777777" w:rsidR="007446C1" w:rsidRDefault="00000000">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575" w:type="dxa"/>
            <w:vAlign w:val="center"/>
          </w:tcPr>
          <w:p w14:paraId="2C5E0D9B" w14:textId="77777777" w:rsidR="007446C1" w:rsidRDefault="00000000">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523" w:type="dxa"/>
            <w:vAlign w:val="center"/>
          </w:tcPr>
          <w:p w14:paraId="2F3CC4AF" w14:textId="77777777" w:rsidR="007446C1" w:rsidRDefault="00000000">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rsidR="007446C1" w14:paraId="264D8966" w14:textId="77777777">
        <w:trPr>
          <w:trHeight w:val="567"/>
          <w:jc w:val="center"/>
        </w:trPr>
        <w:tc>
          <w:tcPr>
            <w:tcW w:w="554" w:type="dxa"/>
            <w:vMerge w:val="restart"/>
            <w:vAlign w:val="center"/>
          </w:tcPr>
          <w:p w14:paraId="704BF010" w14:textId="77777777" w:rsidR="007446C1"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546" w:type="dxa"/>
            <w:vMerge w:val="restart"/>
            <w:vAlign w:val="center"/>
          </w:tcPr>
          <w:p w14:paraId="2C45866E" w14:textId="77777777" w:rsidR="007446C1"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575" w:type="dxa"/>
            <w:tcMar>
              <w:left w:w="75" w:type="dxa"/>
            </w:tcMar>
            <w:vAlign w:val="center"/>
          </w:tcPr>
          <w:p w14:paraId="0243041B"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523" w:type="dxa"/>
            <w:tcMar>
              <w:left w:w="75" w:type="dxa"/>
            </w:tcMar>
            <w:vAlign w:val="center"/>
          </w:tcPr>
          <w:p w14:paraId="600120A0"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与营业执照、资质证书一致</w:t>
            </w:r>
          </w:p>
        </w:tc>
      </w:tr>
      <w:tr w:rsidR="007446C1" w14:paraId="123CBA33" w14:textId="77777777">
        <w:trPr>
          <w:trHeight w:val="567"/>
          <w:jc w:val="center"/>
        </w:trPr>
        <w:tc>
          <w:tcPr>
            <w:tcW w:w="554" w:type="dxa"/>
            <w:vMerge/>
            <w:vAlign w:val="center"/>
          </w:tcPr>
          <w:p w14:paraId="079CCE6C"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25A7B9D6"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75" w:type="dxa"/>
            <w:tcMar>
              <w:left w:w="75" w:type="dxa"/>
            </w:tcMar>
            <w:vAlign w:val="center"/>
          </w:tcPr>
          <w:p w14:paraId="2E910DDA"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523" w:type="dxa"/>
            <w:tcMar>
              <w:left w:w="75" w:type="dxa"/>
            </w:tcMar>
            <w:vAlign w:val="center"/>
          </w:tcPr>
          <w:p w14:paraId="0DCD2623"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w:t>
            </w:r>
            <w:r>
              <w:rPr>
                <w:rFonts w:ascii="Times New Roman" w:hAnsi="Times New Roman" w:cs="Times New Roman"/>
                <w:kern w:val="0"/>
                <w:szCs w:val="21"/>
              </w:rPr>
              <w:t>“</w:t>
            </w:r>
            <w:r>
              <w:rPr>
                <w:rFonts w:ascii="Times New Roman" w:hAnsi="Times New Roman" w:cs="Times New Roman"/>
                <w:kern w:val="0"/>
                <w:szCs w:val="21"/>
              </w:rPr>
              <w:t>响应文件格式</w:t>
            </w:r>
            <w:r>
              <w:rPr>
                <w:rFonts w:ascii="Times New Roman" w:hAnsi="Times New Roman" w:cs="Times New Roman"/>
                <w:kern w:val="0"/>
                <w:szCs w:val="21"/>
              </w:rPr>
              <w:t>”</w:t>
            </w:r>
            <w:r>
              <w:rPr>
                <w:rFonts w:ascii="Times New Roman" w:hAnsi="Times New Roman" w:cs="Times New Roman"/>
                <w:kern w:val="0"/>
                <w:szCs w:val="21"/>
              </w:rPr>
              <w:t>的规定，关键字迹清晰可辨</w:t>
            </w:r>
          </w:p>
        </w:tc>
      </w:tr>
      <w:tr w:rsidR="007446C1" w14:paraId="4F16F5DA" w14:textId="77777777">
        <w:trPr>
          <w:trHeight w:val="567"/>
          <w:jc w:val="center"/>
        </w:trPr>
        <w:tc>
          <w:tcPr>
            <w:tcW w:w="554" w:type="dxa"/>
            <w:vMerge/>
            <w:vAlign w:val="center"/>
          </w:tcPr>
          <w:p w14:paraId="3EBFF3D2"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64F98917"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75" w:type="dxa"/>
            <w:tcMar>
              <w:left w:w="75" w:type="dxa"/>
            </w:tcMar>
            <w:vAlign w:val="center"/>
          </w:tcPr>
          <w:p w14:paraId="540D3456"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签名</w:t>
            </w:r>
            <w:r>
              <w:rPr>
                <w:rFonts w:ascii="Times New Roman" w:hAnsi="Times New Roman" w:cs="Times New Roman"/>
                <w:kern w:val="0"/>
                <w:szCs w:val="21"/>
              </w:rPr>
              <w:t>盖章</w:t>
            </w:r>
          </w:p>
        </w:tc>
        <w:tc>
          <w:tcPr>
            <w:tcW w:w="5523" w:type="dxa"/>
            <w:tcMar>
              <w:left w:w="75" w:type="dxa"/>
            </w:tcMar>
            <w:vAlign w:val="center"/>
          </w:tcPr>
          <w:p w14:paraId="199DA02F"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w:t>
            </w:r>
            <w:r>
              <w:rPr>
                <w:rFonts w:ascii="Times New Roman" w:hAnsi="Times New Roman" w:cs="Times New Roman"/>
                <w:bCs/>
                <w:kern w:val="0"/>
                <w:szCs w:val="21"/>
              </w:rPr>
              <w:t>“</w:t>
            </w:r>
            <w:r>
              <w:rPr>
                <w:rFonts w:ascii="Times New Roman" w:hAnsi="Times New Roman" w:cs="Times New Roman"/>
                <w:bCs/>
                <w:kern w:val="0"/>
                <w:szCs w:val="21"/>
              </w:rPr>
              <w:t>供应商须知</w:t>
            </w:r>
            <w:r>
              <w:rPr>
                <w:rFonts w:ascii="Times New Roman" w:hAnsi="Times New Roman" w:cs="Times New Roman"/>
                <w:bCs/>
                <w:kern w:val="0"/>
                <w:szCs w:val="21"/>
              </w:rPr>
              <w:t>”</w:t>
            </w:r>
            <w:r>
              <w:rPr>
                <w:rFonts w:ascii="Times New Roman" w:hAnsi="Times New Roman" w:cs="Times New Roman"/>
                <w:bCs/>
                <w:kern w:val="0"/>
                <w:szCs w:val="21"/>
              </w:rPr>
              <w:t>第</w:t>
            </w:r>
            <w:r>
              <w:rPr>
                <w:rFonts w:ascii="Times New Roman" w:hAnsi="Times New Roman" w:cs="Times New Roman"/>
                <w:bCs/>
                <w:kern w:val="0"/>
                <w:szCs w:val="21"/>
              </w:rPr>
              <w:t>3.</w:t>
            </w:r>
            <w:r>
              <w:rPr>
                <w:rFonts w:ascii="Times New Roman" w:hAnsi="Times New Roman" w:cs="Times New Roman" w:hint="eastAsia"/>
                <w:bCs/>
                <w:kern w:val="0"/>
                <w:szCs w:val="21"/>
              </w:rPr>
              <w:t>6</w:t>
            </w:r>
            <w:r>
              <w:rPr>
                <w:rFonts w:ascii="Times New Roman" w:hAnsi="Times New Roman" w:cs="Times New Roman"/>
                <w:bCs/>
                <w:kern w:val="0"/>
                <w:szCs w:val="21"/>
              </w:rPr>
              <w:t>.3</w:t>
            </w:r>
            <w:r>
              <w:rPr>
                <w:rFonts w:ascii="Times New Roman" w:hAnsi="Times New Roman" w:cs="Times New Roman"/>
                <w:bCs/>
                <w:kern w:val="0"/>
                <w:szCs w:val="21"/>
              </w:rPr>
              <w:t>项的规定</w:t>
            </w:r>
          </w:p>
        </w:tc>
      </w:tr>
      <w:tr w:rsidR="007446C1" w14:paraId="6608D171" w14:textId="77777777">
        <w:trPr>
          <w:trHeight w:val="567"/>
          <w:jc w:val="center"/>
        </w:trPr>
        <w:tc>
          <w:tcPr>
            <w:tcW w:w="554" w:type="dxa"/>
            <w:vAlign w:val="center"/>
          </w:tcPr>
          <w:p w14:paraId="3EE290AD" w14:textId="77777777" w:rsidR="007446C1"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546" w:type="dxa"/>
            <w:vAlign w:val="center"/>
          </w:tcPr>
          <w:p w14:paraId="14D50694" w14:textId="77777777" w:rsidR="007446C1"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575" w:type="dxa"/>
            <w:tcMar>
              <w:left w:w="75" w:type="dxa"/>
            </w:tcMar>
            <w:vAlign w:val="center"/>
          </w:tcPr>
          <w:p w14:paraId="4B6A2B6A"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资质条件、能力、信誉</w:t>
            </w:r>
          </w:p>
        </w:tc>
        <w:tc>
          <w:tcPr>
            <w:tcW w:w="5523" w:type="dxa"/>
            <w:tcMar>
              <w:left w:w="75" w:type="dxa"/>
            </w:tcMar>
            <w:vAlign w:val="center"/>
          </w:tcPr>
          <w:p w14:paraId="43105E92" w14:textId="77777777" w:rsidR="007446C1" w:rsidRDefault="00000000">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2</w:t>
            </w:r>
            <w:r>
              <w:rPr>
                <w:rFonts w:ascii="Times New Roman" w:hAnsi="Times New Roman" w:cs="Times New Roman"/>
                <w:kern w:val="0"/>
                <w:szCs w:val="21"/>
              </w:rPr>
              <w:t>.1</w:t>
            </w:r>
            <w:r>
              <w:rPr>
                <w:rFonts w:ascii="Times New Roman" w:hAnsi="Times New Roman" w:cs="Times New Roman"/>
                <w:kern w:val="0"/>
                <w:szCs w:val="21"/>
              </w:rPr>
              <w:t>项规定</w:t>
            </w:r>
          </w:p>
        </w:tc>
      </w:tr>
      <w:tr w:rsidR="007446C1" w14:paraId="7EA6D457" w14:textId="77777777">
        <w:trPr>
          <w:trHeight w:val="567"/>
          <w:jc w:val="center"/>
        </w:trPr>
        <w:tc>
          <w:tcPr>
            <w:tcW w:w="554" w:type="dxa"/>
            <w:vMerge w:val="restart"/>
            <w:vAlign w:val="center"/>
          </w:tcPr>
          <w:p w14:paraId="7B57C40C" w14:textId="77777777" w:rsidR="007446C1"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546" w:type="dxa"/>
            <w:vMerge w:val="restart"/>
            <w:vAlign w:val="center"/>
          </w:tcPr>
          <w:p w14:paraId="7109050E" w14:textId="77777777" w:rsidR="007446C1"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575" w:type="dxa"/>
            <w:tcMar>
              <w:left w:w="75" w:type="dxa"/>
            </w:tcMar>
            <w:vAlign w:val="center"/>
          </w:tcPr>
          <w:p w14:paraId="0213DE4E"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523" w:type="dxa"/>
            <w:tcMar>
              <w:left w:w="75" w:type="dxa"/>
            </w:tcMar>
            <w:vAlign w:val="center"/>
          </w:tcPr>
          <w:p w14:paraId="4F43FF52"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rPr>
              <w:t>规定</w:t>
            </w:r>
          </w:p>
        </w:tc>
      </w:tr>
      <w:tr w:rsidR="007446C1" w14:paraId="2E0A2E4B" w14:textId="77777777">
        <w:trPr>
          <w:trHeight w:val="567"/>
          <w:jc w:val="center"/>
        </w:trPr>
        <w:tc>
          <w:tcPr>
            <w:tcW w:w="554" w:type="dxa"/>
            <w:vMerge/>
            <w:vAlign w:val="center"/>
          </w:tcPr>
          <w:p w14:paraId="612CFF7F"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16528893"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75" w:type="dxa"/>
            <w:tcMar>
              <w:left w:w="75" w:type="dxa"/>
            </w:tcMar>
            <w:vAlign w:val="center"/>
          </w:tcPr>
          <w:p w14:paraId="774E3648"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服务期</w:t>
            </w:r>
          </w:p>
        </w:tc>
        <w:tc>
          <w:tcPr>
            <w:tcW w:w="5523" w:type="dxa"/>
            <w:tcMar>
              <w:left w:w="75" w:type="dxa"/>
            </w:tcMar>
            <w:vAlign w:val="center"/>
          </w:tcPr>
          <w:p w14:paraId="0E8561EB"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rPr>
              <w:t>规定</w:t>
            </w:r>
          </w:p>
        </w:tc>
      </w:tr>
      <w:tr w:rsidR="007446C1" w14:paraId="72E46E97" w14:textId="77777777">
        <w:trPr>
          <w:trHeight w:val="567"/>
          <w:jc w:val="center"/>
        </w:trPr>
        <w:tc>
          <w:tcPr>
            <w:tcW w:w="554" w:type="dxa"/>
            <w:vMerge/>
            <w:vAlign w:val="center"/>
          </w:tcPr>
          <w:p w14:paraId="579EB661"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7EC79DD9"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75" w:type="dxa"/>
            <w:tcMar>
              <w:left w:w="75" w:type="dxa"/>
            </w:tcMar>
            <w:vAlign w:val="center"/>
          </w:tcPr>
          <w:p w14:paraId="4AFF7C47"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523" w:type="dxa"/>
            <w:tcMar>
              <w:left w:w="75" w:type="dxa"/>
            </w:tcMar>
            <w:vAlign w:val="center"/>
          </w:tcPr>
          <w:p w14:paraId="464F7FBE"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1</w:t>
            </w:r>
            <w:r>
              <w:rPr>
                <w:rFonts w:ascii="Times New Roman" w:hAnsi="Times New Roman" w:cs="Times New Roman"/>
                <w:kern w:val="0"/>
                <w:szCs w:val="21"/>
              </w:rPr>
              <w:t>.</w:t>
            </w:r>
            <w:r>
              <w:rPr>
                <w:rFonts w:ascii="Times New Roman" w:hAnsi="Times New Roman" w:cs="Times New Roman" w:hint="eastAsia"/>
                <w:kern w:val="0"/>
                <w:szCs w:val="21"/>
              </w:rPr>
              <w:t>1</w:t>
            </w:r>
            <w:r>
              <w:rPr>
                <w:rFonts w:ascii="Times New Roman" w:hAnsi="Times New Roman" w:cs="Times New Roman"/>
                <w:kern w:val="0"/>
                <w:szCs w:val="21"/>
              </w:rPr>
              <w:t>项规定</w:t>
            </w:r>
          </w:p>
        </w:tc>
      </w:tr>
      <w:tr w:rsidR="007446C1" w14:paraId="4F2E54E1" w14:textId="77777777">
        <w:trPr>
          <w:trHeight w:val="567"/>
          <w:jc w:val="center"/>
        </w:trPr>
        <w:tc>
          <w:tcPr>
            <w:tcW w:w="554" w:type="dxa"/>
            <w:vMerge/>
            <w:vAlign w:val="center"/>
          </w:tcPr>
          <w:p w14:paraId="40739D80"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2E6E2113"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75" w:type="dxa"/>
            <w:tcMar>
              <w:left w:w="75" w:type="dxa"/>
            </w:tcMar>
            <w:vAlign w:val="center"/>
          </w:tcPr>
          <w:p w14:paraId="51F7AD1E"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安全目标</w:t>
            </w:r>
          </w:p>
        </w:tc>
        <w:tc>
          <w:tcPr>
            <w:tcW w:w="5523" w:type="dxa"/>
            <w:tcMar>
              <w:left w:w="75" w:type="dxa"/>
            </w:tcMar>
            <w:vAlign w:val="center"/>
          </w:tcPr>
          <w:p w14:paraId="25B94239"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1</w:t>
            </w:r>
            <w:r>
              <w:rPr>
                <w:rFonts w:ascii="Times New Roman" w:hAnsi="Times New Roman" w:cs="Times New Roman"/>
                <w:kern w:val="0"/>
                <w:szCs w:val="21"/>
              </w:rPr>
              <w:t>.</w:t>
            </w:r>
            <w:r>
              <w:rPr>
                <w:rFonts w:ascii="Times New Roman" w:hAnsi="Times New Roman" w:cs="Times New Roman" w:hint="eastAsia"/>
                <w:kern w:val="0"/>
                <w:szCs w:val="21"/>
              </w:rPr>
              <w:t>2</w:t>
            </w:r>
            <w:r>
              <w:rPr>
                <w:rFonts w:ascii="Times New Roman" w:hAnsi="Times New Roman" w:cs="Times New Roman"/>
                <w:kern w:val="0"/>
                <w:szCs w:val="21"/>
              </w:rPr>
              <w:t>项规定</w:t>
            </w:r>
          </w:p>
        </w:tc>
      </w:tr>
      <w:tr w:rsidR="007446C1" w14:paraId="0C5B75A2" w14:textId="77777777">
        <w:trPr>
          <w:trHeight w:val="567"/>
          <w:jc w:val="center"/>
        </w:trPr>
        <w:tc>
          <w:tcPr>
            <w:tcW w:w="554" w:type="dxa"/>
            <w:vMerge/>
            <w:vAlign w:val="center"/>
          </w:tcPr>
          <w:p w14:paraId="3F7B2337"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7202C8E6"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75" w:type="dxa"/>
            <w:tcMar>
              <w:left w:w="75" w:type="dxa"/>
            </w:tcMar>
            <w:vAlign w:val="center"/>
          </w:tcPr>
          <w:p w14:paraId="6FE20A2D"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523" w:type="dxa"/>
            <w:tcMar>
              <w:left w:w="75" w:type="dxa"/>
            </w:tcMar>
            <w:vAlign w:val="center"/>
          </w:tcPr>
          <w:p w14:paraId="4DAD4C78" w14:textId="77777777" w:rsidR="007446C1" w:rsidRDefault="00000000">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3.3.1</w:t>
            </w:r>
            <w:r>
              <w:rPr>
                <w:rFonts w:ascii="Times New Roman" w:hAnsi="Times New Roman" w:cs="Times New Roman"/>
                <w:kern w:val="0"/>
                <w:szCs w:val="21"/>
              </w:rPr>
              <w:t>项规定</w:t>
            </w:r>
          </w:p>
        </w:tc>
      </w:tr>
      <w:tr w:rsidR="007446C1" w14:paraId="14221F9B" w14:textId="77777777">
        <w:trPr>
          <w:trHeight w:val="567"/>
          <w:jc w:val="center"/>
        </w:trPr>
        <w:tc>
          <w:tcPr>
            <w:tcW w:w="554" w:type="dxa"/>
            <w:vMerge/>
            <w:vAlign w:val="center"/>
          </w:tcPr>
          <w:p w14:paraId="2BBC79C1"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7897B9E6"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75" w:type="dxa"/>
            <w:tcMar>
              <w:left w:w="75" w:type="dxa"/>
            </w:tcMar>
            <w:vAlign w:val="center"/>
          </w:tcPr>
          <w:p w14:paraId="6FC3B61F"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响应保证金</w:t>
            </w:r>
          </w:p>
        </w:tc>
        <w:tc>
          <w:tcPr>
            <w:tcW w:w="5523" w:type="dxa"/>
            <w:tcMar>
              <w:left w:w="75" w:type="dxa"/>
            </w:tcMar>
            <w:vAlign w:val="center"/>
          </w:tcPr>
          <w:p w14:paraId="422EAFFC"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3.4.1</w:t>
            </w:r>
            <w:r>
              <w:rPr>
                <w:rFonts w:ascii="Times New Roman" w:hAnsi="Times New Roman" w:cs="Times New Roman"/>
                <w:kern w:val="0"/>
                <w:szCs w:val="21"/>
              </w:rPr>
              <w:t>项规定</w:t>
            </w:r>
          </w:p>
        </w:tc>
      </w:tr>
      <w:tr w:rsidR="007446C1" w14:paraId="37A43360" w14:textId="77777777">
        <w:trPr>
          <w:trHeight w:val="567"/>
          <w:jc w:val="center"/>
        </w:trPr>
        <w:tc>
          <w:tcPr>
            <w:tcW w:w="554" w:type="dxa"/>
            <w:vMerge/>
            <w:vAlign w:val="center"/>
          </w:tcPr>
          <w:p w14:paraId="7C23349A"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6DA5FA18"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75" w:type="dxa"/>
            <w:tcMar>
              <w:left w:w="75" w:type="dxa"/>
            </w:tcMar>
            <w:vAlign w:val="center"/>
          </w:tcPr>
          <w:p w14:paraId="13785831"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523" w:type="dxa"/>
            <w:tcMar>
              <w:left w:w="75" w:type="dxa"/>
            </w:tcMar>
            <w:vAlign w:val="center"/>
          </w:tcPr>
          <w:p w14:paraId="0ADC11D1"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w:t>
            </w:r>
            <w:proofErr w:type="gramStart"/>
            <w:r>
              <w:rPr>
                <w:rFonts w:ascii="Times New Roman" w:hAnsi="Times New Roman" w:cs="Times New Roman"/>
                <w:bCs/>
                <w:kern w:val="0"/>
                <w:szCs w:val="21"/>
              </w:rPr>
              <w:t>询</w:t>
            </w:r>
            <w:proofErr w:type="gramEnd"/>
            <w:r>
              <w:rPr>
                <w:rFonts w:ascii="Times New Roman" w:hAnsi="Times New Roman" w:cs="Times New Roman"/>
                <w:bCs/>
                <w:kern w:val="0"/>
                <w:szCs w:val="21"/>
              </w:rPr>
              <w:t>比文件规定</w:t>
            </w:r>
          </w:p>
        </w:tc>
      </w:tr>
      <w:tr w:rsidR="007446C1" w14:paraId="0B988805" w14:textId="77777777">
        <w:trPr>
          <w:trHeight w:val="567"/>
          <w:jc w:val="center"/>
        </w:trPr>
        <w:tc>
          <w:tcPr>
            <w:tcW w:w="554" w:type="dxa"/>
            <w:vMerge/>
            <w:vAlign w:val="center"/>
          </w:tcPr>
          <w:p w14:paraId="3153C969"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76628B52"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75" w:type="dxa"/>
            <w:tcMar>
              <w:left w:w="75" w:type="dxa"/>
            </w:tcMar>
            <w:vAlign w:val="center"/>
          </w:tcPr>
          <w:p w14:paraId="3D87C240" w14:textId="77777777" w:rsidR="007446C1" w:rsidRDefault="00000000">
            <w:pPr>
              <w:widowControl/>
              <w:adjustRightInd w:val="0"/>
              <w:snapToGrid w:val="0"/>
              <w:spacing w:line="360" w:lineRule="atLeast"/>
              <w:jc w:val="left"/>
              <w:rPr>
                <w:rFonts w:ascii="Times New Roman" w:hAnsi="Times New Roman" w:cs="Times New Roman"/>
                <w:bCs/>
                <w:kern w:val="0"/>
                <w:szCs w:val="21"/>
              </w:rPr>
            </w:pPr>
            <w:proofErr w:type="gramStart"/>
            <w:r>
              <w:rPr>
                <w:rFonts w:ascii="Times New Roman" w:hAnsi="Times New Roman" w:cs="Times New Roman"/>
                <w:bCs/>
                <w:kern w:val="0"/>
                <w:szCs w:val="21"/>
              </w:rPr>
              <w:t>询</w:t>
            </w:r>
            <w:proofErr w:type="gramEnd"/>
            <w:r>
              <w:rPr>
                <w:rFonts w:ascii="Times New Roman" w:hAnsi="Times New Roman" w:cs="Times New Roman"/>
                <w:bCs/>
                <w:kern w:val="0"/>
                <w:szCs w:val="21"/>
              </w:rPr>
              <w:t>比文件的获取</w:t>
            </w:r>
          </w:p>
        </w:tc>
        <w:tc>
          <w:tcPr>
            <w:tcW w:w="5523" w:type="dxa"/>
            <w:tcMar>
              <w:left w:w="75" w:type="dxa"/>
            </w:tcMar>
            <w:vAlign w:val="center"/>
          </w:tcPr>
          <w:p w14:paraId="1C33D5A9" w14:textId="77777777" w:rsidR="007446C1" w:rsidRDefault="00000000">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bCs/>
                <w:kern w:val="0"/>
                <w:szCs w:val="21"/>
              </w:rPr>
              <w:t>规定</w:t>
            </w:r>
          </w:p>
        </w:tc>
      </w:tr>
      <w:tr w:rsidR="007446C1" w14:paraId="6E38D519" w14:textId="77777777">
        <w:trPr>
          <w:trHeight w:val="567"/>
          <w:jc w:val="center"/>
        </w:trPr>
        <w:tc>
          <w:tcPr>
            <w:tcW w:w="554" w:type="dxa"/>
            <w:vMerge/>
            <w:vAlign w:val="center"/>
          </w:tcPr>
          <w:p w14:paraId="75A6D033"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1B8E3110"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75" w:type="dxa"/>
            <w:tcBorders>
              <w:top w:val="single" w:sz="4" w:space="0" w:color="auto"/>
              <w:left w:val="single" w:sz="4" w:space="0" w:color="auto"/>
              <w:right w:val="single" w:sz="4" w:space="0" w:color="auto"/>
            </w:tcBorders>
            <w:tcMar>
              <w:left w:w="75" w:type="dxa"/>
            </w:tcMar>
            <w:vAlign w:val="center"/>
          </w:tcPr>
          <w:p w14:paraId="38FCE218" w14:textId="77777777" w:rsidR="007446C1" w:rsidRDefault="00000000">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hint="eastAsia"/>
                <w:bCs/>
                <w:kern w:val="0"/>
                <w:szCs w:val="21"/>
              </w:rPr>
              <w:t>联合体</w:t>
            </w:r>
          </w:p>
        </w:tc>
        <w:tc>
          <w:tcPr>
            <w:tcW w:w="5523" w:type="dxa"/>
            <w:tcBorders>
              <w:top w:val="outset" w:sz="6" w:space="0" w:color="auto"/>
              <w:left w:val="single" w:sz="4" w:space="0" w:color="auto"/>
              <w:right w:val="outset" w:sz="6" w:space="0" w:color="auto"/>
            </w:tcBorders>
            <w:tcMar>
              <w:left w:w="75" w:type="dxa"/>
            </w:tcMar>
            <w:vAlign w:val="center"/>
          </w:tcPr>
          <w:p w14:paraId="587A7DCC"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未以联合体形式报价</w:t>
            </w:r>
          </w:p>
        </w:tc>
      </w:tr>
      <w:tr w:rsidR="007446C1" w14:paraId="255213C9" w14:textId="77777777">
        <w:trPr>
          <w:trHeight w:val="567"/>
          <w:jc w:val="center"/>
        </w:trPr>
        <w:tc>
          <w:tcPr>
            <w:tcW w:w="554" w:type="dxa"/>
            <w:vMerge/>
            <w:vAlign w:val="center"/>
          </w:tcPr>
          <w:p w14:paraId="1553FFB2"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5284FA73"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75" w:type="dxa"/>
            <w:tcBorders>
              <w:top w:val="single" w:sz="4" w:space="0" w:color="auto"/>
              <w:left w:val="single" w:sz="4" w:space="0" w:color="auto"/>
              <w:right w:val="single" w:sz="4" w:space="0" w:color="auto"/>
            </w:tcBorders>
            <w:tcMar>
              <w:left w:w="75" w:type="dxa"/>
            </w:tcMar>
            <w:vAlign w:val="center"/>
          </w:tcPr>
          <w:p w14:paraId="5288DCC0"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523" w:type="dxa"/>
            <w:tcBorders>
              <w:top w:val="outset" w:sz="6" w:space="0" w:color="auto"/>
              <w:left w:val="single" w:sz="4" w:space="0" w:color="auto"/>
              <w:right w:val="outset" w:sz="6" w:space="0" w:color="auto"/>
            </w:tcBorders>
            <w:tcMar>
              <w:left w:w="75" w:type="dxa"/>
            </w:tcMar>
            <w:vAlign w:val="center"/>
          </w:tcPr>
          <w:p w14:paraId="67899CD2"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没有分包</w:t>
            </w:r>
          </w:p>
        </w:tc>
      </w:tr>
      <w:tr w:rsidR="007446C1" w14:paraId="44FA7BB8" w14:textId="77777777">
        <w:trPr>
          <w:trHeight w:val="567"/>
          <w:jc w:val="center"/>
        </w:trPr>
        <w:tc>
          <w:tcPr>
            <w:tcW w:w="554" w:type="dxa"/>
            <w:vMerge/>
            <w:vAlign w:val="center"/>
          </w:tcPr>
          <w:p w14:paraId="58CDC449"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68EFFC2F"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75" w:type="dxa"/>
            <w:tcBorders>
              <w:top w:val="single" w:sz="4" w:space="0" w:color="auto"/>
              <w:left w:val="single" w:sz="4" w:space="0" w:color="auto"/>
              <w:right w:val="single" w:sz="4" w:space="0" w:color="auto"/>
            </w:tcBorders>
            <w:tcMar>
              <w:left w:w="75" w:type="dxa"/>
            </w:tcMar>
            <w:vAlign w:val="center"/>
          </w:tcPr>
          <w:p w14:paraId="59AA84D8" w14:textId="77777777" w:rsidR="007446C1" w:rsidRDefault="00000000">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523" w:type="dxa"/>
            <w:tcBorders>
              <w:top w:val="outset" w:sz="6" w:space="0" w:color="auto"/>
              <w:left w:val="single" w:sz="4" w:space="0" w:color="auto"/>
              <w:right w:val="outset" w:sz="6" w:space="0" w:color="auto"/>
            </w:tcBorders>
            <w:tcMar>
              <w:left w:w="75" w:type="dxa"/>
            </w:tcMar>
            <w:vAlign w:val="center"/>
          </w:tcPr>
          <w:p w14:paraId="7DB73047" w14:textId="77777777" w:rsidR="007446C1"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）报价未超过</w:t>
            </w:r>
            <w:proofErr w:type="gramStart"/>
            <w:r>
              <w:rPr>
                <w:rFonts w:ascii="Times New Roman" w:hAnsi="Times New Roman" w:cs="Times New Roman"/>
              </w:rPr>
              <w:t>询</w:t>
            </w:r>
            <w:proofErr w:type="gramEnd"/>
            <w:r>
              <w:rPr>
                <w:rFonts w:ascii="Times New Roman" w:hAnsi="Times New Roman" w:cs="Times New Roman"/>
              </w:rPr>
              <w:t>比文件设定的最高限价。</w:t>
            </w:r>
          </w:p>
          <w:p w14:paraId="77C3FD84" w14:textId="77777777" w:rsidR="007446C1" w:rsidRDefault="00000000">
            <w:pPr>
              <w:widowControl/>
              <w:adjustRightInd w:val="0"/>
              <w:snapToGrid w:val="0"/>
              <w:spacing w:line="360" w:lineRule="atLeast"/>
              <w:jc w:val="left"/>
              <w:rPr>
                <w:rFonts w:ascii="Times New Roman" w:hAnsi="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）已标价的报价清单总报价和报价函的报价一致（四舍五入除外）。</w:t>
            </w:r>
          </w:p>
          <w:p w14:paraId="34E1962F" w14:textId="77777777" w:rsidR="007446C1"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）报价的大写数值能确定具体数值，未出现数量级错误、报价金额单位错误。</w:t>
            </w:r>
          </w:p>
          <w:p w14:paraId="4D4B4BD6" w14:textId="77777777" w:rsidR="007446C1"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）同</w:t>
            </w:r>
            <w:proofErr w:type="gramStart"/>
            <w:r>
              <w:rPr>
                <w:rFonts w:ascii="Times New Roman" w:hAnsi="Times New Roman" w:cs="Times New Roman"/>
              </w:rPr>
              <w:t>一供应</w:t>
            </w:r>
            <w:proofErr w:type="gramEnd"/>
            <w:r>
              <w:rPr>
                <w:rFonts w:ascii="Times New Roman" w:hAnsi="Times New Roman" w:cs="Times New Roman"/>
              </w:rPr>
              <w:t>商未递交两个以上不同的报价。</w:t>
            </w:r>
          </w:p>
          <w:p w14:paraId="5CA92483" w14:textId="77777777" w:rsidR="007446C1" w:rsidRDefault="00000000">
            <w:pPr>
              <w:widowControl/>
              <w:adjustRightInd w:val="0"/>
              <w:snapToGrid w:val="0"/>
              <w:spacing w:line="360" w:lineRule="atLeast"/>
              <w:jc w:val="left"/>
              <w:rPr>
                <w:rFonts w:ascii="Times New Roman" w:hAnsi="Times New Roman"/>
              </w:rPr>
            </w:pPr>
            <w:r>
              <w:rPr>
                <w:rFonts w:ascii="Times New Roman" w:hAnsi="Times New Roman" w:cs="Times New Roman"/>
              </w:rPr>
              <w:lastRenderedPageBreak/>
              <w:t>（</w:t>
            </w:r>
            <w:r>
              <w:rPr>
                <w:rFonts w:ascii="Times New Roman" w:hAnsi="Times New Roman" w:cs="Times New Roman" w:hint="eastAsia"/>
              </w:rPr>
              <w:t>5</w:t>
            </w:r>
            <w:r>
              <w:rPr>
                <w:rFonts w:ascii="Times New Roman" w:hAnsi="Times New Roman" w:cs="Times New Roman"/>
              </w:rPr>
              <w:t>）供应商</w:t>
            </w:r>
            <w:r>
              <w:rPr>
                <w:rFonts w:ascii="Times New Roman" w:hAnsi="Times New Roman" w:cs="Times New Roman" w:hint="eastAsia"/>
              </w:rPr>
              <w:t>按</w:t>
            </w:r>
            <w:r>
              <w:rPr>
                <w:rFonts w:ascii="Times New Roman" w:hAnsi="Times New Roman" w:cs="Times New Roman"/>
              </w:rPr>
              <w:t>采购人提供的书面</w:t>
            </w:r>
            <w:r>
              <w:rPr>
                <w:rFonts w:ascii="Times New Roman" w:hAnsi="Times New Roman" w:cs="Times New Roman" w:hint="eastAsia"/>
              </w:rPr>
              <w:t>报价清单填写了报价，且未修改报价清单说明、数量等实质性内容</w:t>
            </w:r>
            <w:r>
              <w:rPr>
                <w:rFonts w:ascii="Times New Roman" w:hAnsi="Times New Roman" w:cs="Times New Roman"/>
              </w:rPr>
              <w:t>。</w:t>
            </w:r>
          </w:p>
          <w:p w14:paraId="5FEA9246" w14:textId="77777777" w:rsidR="007446C1"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6</w:t>
            </w:r>
            <w:r>
              <w:rPr>
                <w:rFonts w:ascii="Times New Roman" w:hAnsi="Times New Roman" w:cs="Times New Roman"/>
              </w:rPr>
              <w:t>）已标价</w:t>
            </w:r>
            <w:r>
              <w:rPr>
                <w:rFonts w:ascii="Times New Roman" w:hAnsi="Times New Roman" w:cs="Times New Roman" w:hint="eastAsia"/>
                <w:kern w:val="0"/>
                <w:szCs w:val="21"/>
              </w:rPr>
              <w:t>报价清单</w:t>
            </w:r>
            <w:r>
              <w:rPr>
                <w:rFonts w:ascii="Times New Roman" w:hAnsi="Times New Roman" w:cs="Times New Roman"/>
                <w:kern w:val="0"/>
                <w:szCs w:val="21"/>
              </w:rPr>
              <w:t>中未更改</w:t>
            </w:r>
            <w:proofErr w:type="gramStart"/>
            <w:r>
              <w:rPr>
                <w:rFonts w:ascii="Times New Roman" w:hAnsi="Times New Roman" w:cs="Times New Roman"/>
                <w:kern w:val="0"/>
                <w:szCs w:val="21"/>
              </w:rPr>
              <w:t>询</w:t>
            </w:r>
            <w:proofErr w:type="gramEnd"/>
            <w:r>
              <w:rPr>
                <w:rFonts w:ascii="Times New Roman" w:hAnsi="Times New Roman" w:cs="Times New Roman"/>
                <w:kern w:val="0"/>
                <w:szCs w:val="21"/>
              </w:rPr>
              <w:t>比文件确定的暂列金额。</w:t>
            </w:r>
          </w:p>
        </w:tc>
      </w:tr>
      <w:tr w:rsidR="007446C1" w14:paraId="0F7EEFDC" w14:textId="77777777">
        <w:trPr>
          <w:trHeight w:val="567"/>
          <w:jc w:val="center"/>
        </w:trPr>
        <w:tc>
          <w:tcPr>
            <w:tcW w:w="554" w:type="dxa"/>
            <w:vMerge/>
            <w:vAlign w:val="center"/>
          </w:tcPr>
          <w:p w14:paraId="58691816"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46" w:type="dxa"/>
            <w:vMerge/>
            <w:vAlign w:val="center"/>
          </w:tcPr>
          <w:p w14:paraId="52CDE074" w14:textId="77777777" w:rsidR="007446C1" w:rsidRDefault="007446C1">
            <w:pPr>
              <w:widowControl/>
              <w:adjustRightInd w:val="0"/>
              <w:snapToGrid w:val="0"/>
              <w:spacing w:line="360" w:lineRule="atLeast"/>
              <w:jc w:val="center"/>
              <w:rPr>
                <w:rFonts w:ascii="Times New Roman" w:hAnsi="Times New Roman" w:cs="Times New Roman"/>
                <w:kern w:val="0"/>
                <w:szCs w:val="21"/>
              </w:rPr>
            </w:pPr>
          </w:p>
        </w:tc>
        <w:tc>
          <w:tcPr>
            <w:tcW w:w="1575" w:type="dxa"/>
            <w:tcMar>
              <w:left w:w="75" w:type="dxa"/>
            </w:tcMar>
            <w:vAlign w:val="center"/>
          </w:tcPr>
          <w:p w14:paraId="3F28A186"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523" w:type="dxa"/>
            <w:tcMar>
              <w:left w:w="75" w:type="dxa"/>
            </w:tcMar>
            <w:vAlign w:val="center"/>
          </w:tcPr>
          <w:p w14:paraId="14C9744A" w14:textId="77777777" w:rsidR="007446C1"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w:t>
            </w:r>
            <w:proofErr w:type="gramStart"/>
            <w:r>
              <w:rPr>
                <w:rFonts w:ascii="Times New Roman" w:hAnsi="Times New Roman" w:cs="Times New Roman"/>
                <w:kern w:val="0"/>
                <w:szCs w:val="21"/>
              </w:rPr>
              <w:t>询</w:t>
            </w:r>
            <w:proofErr w:type="gramEnd"/>
            <w:r>
              <w:rPr>
                <w:rFonts w:ascii="Times New Roman" w:hAnsi="Times New Roman" w:cs="Times New Roman"/>
                <w:kern w:val="0"/>
                <w:szCs w:val="21"/>
              </w:rPr>
              <w:t>比文件的其他实质性要求和条件</w:t>
            </w:r>
          </w:p>
        </w:tc>
      </w:tr>
    </w:tbl>
    <w:p w14:paraId="13C48E83" w14:textId="77777777" w:rsidR="007446C1" w:rsidRDefault="007446C1">
      <w:pPr>
        <w:jc w:val="right"/>
        <w:rPr>
          <w:rFonts w:ascii="Times New Roman" w:hAnsi="Times New Roman" w:cs="Times New Roman"/>
        </w:rPr>
      </w:pPr>
    </w:p>
    <w:tbl>
      <w:tblPr>
        <w:tblW w:w="920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2"/>
        <w:gridCol w:w="1605"/>
        <w:gridCol w:w="1365"/>
        <w:gridCol w:w="5177"/>
      </w:tblGrid>
      <w:tr w:rsidR="007446C1" w14:paraId="736F6A4D" w14:textId="77777777">
        <w:trPr>
          <w:jc w:val="center"/>
        </w:trPr>
        <w:tc>
          <w:tcPr>
            <w:tcW w:w="2667" w:type="dxa"/>
            <w:gridSpan w:val="2"/>
            <w:tcBorders>
              <w:top w:val="single" w:sz="4" w:space="0" w:color="auto"/>
              <w:bottom w:val="single" w:sz="4" w:space="0" w:color="auto"/>
              <w:right w:val="single" w:sz="4" w:space="0" w:color="auto"/>
            </w:tcBorders>
            <w:vAlign w:val="center"/>
          </w:tcPr>
          <w:p w14:paraId="769BE4EB" w14:textId="77777777" w:rsidR="007446C1" w:rsidRDefault="00000000">
            <w:pPr>
              <w:spacing w:line="360" w:lineRule="atLeast"/>
              <w:jc w:val="center"/>
              <w:rPr>
                <w:rFonts w:ascii="Times New Roman" w:hAnsi="Times New Roman" w:cs="Times New Roman"/>
                <w:b/>
                <w:szCs w:val="21"/>
              </w:rPr>
            </w:pPr>
            <w:r>
              <w:rPr>
                <w:rFonts w:ascii="Times New Roman" w:hAnsi="Times New Roman" w:cs="Times New Roman"/>
                <w:b/>
                <w:szCs w:val="21"/>
              </w:rPr>
              <w:t>条款号</w:t>
            </w:r>
          </w:p>
        </w:tc>
        <w:tc>
          <w:tcPr>
            <w:tcW w:w="1365" w:type="dxa"/>
            <w:tcBorders>
              <w:top w:val="single" w:sz="4" w:space="0" w:color="auto"/>
              <w:left w:val="single" w:sz="4" w:space="0" w:color="auto"/>
              <w:bottom w:val="single" w:sz="4" w:space="0" w:color="auto"/>
              <w:right w:val="single" w:sz="4" w:space="0" w:color="auto"/>
            </w:tcBorders>
            <w:vAlign w:val="center"/>
          </w:tcPr>
          <w:p w14:paraId="55AA0774" w14:textId="77777777" w:rsidR="007446C1" w:rsidRDefault="00000000">
            <w:pPr>
              <w:spacing w:line="360" w:lineRule="atLeast"/>
              <w:jc w:val="center"/>
              <w:rPr>
                <w:rFonts w:ascii="Times New Roman" w:hAnsi="Times New Roman" w:cs="Times New Roman"/>
                <w:b/>
                <w:szCs w:val="21"/>
              </w:rPr>
            </w:pPr>
            <w:r>
              <w:rPr>
                <w:rFonts w:ascii="Times New Roman" w:hAnsi="Times New Roman" w:cs="Times New Roman"/>
                <w:b/>
                <w:szCs w:val="21"/>
              </w:rPr>
              <w:t>量化因素</w:t>
            </w:r>
          </w:p>
        </w:tc>
        <w:tc>
          <w:tcPr>
            <w:tcW w:w="5177" w:type="dxa"/>
            <w:tcBorders>
              <w:top w:val="single" w:sz="4" w:space="0" w:color="auto"/>
              <w:left w:val="single" w:sz="4" w:space="0" w:color="auto"/>
              <w:bottom w:val="single" w:sz="4" w:space="0" w:color="auto"/>
              <w:right w:val="single" w:sz="4" w:space="0" w:color="auto"/>
            </w:tcBorders>
            <w:vAlign w:val="center"/>
          </w:tcPr>
          <w:p w14:paraId="76ECBF2F" w14:textId="77777777" w:rsidR="007446C1" w:rsidRDefault="00000000">
            <w:pPr>
              <w:spacing w:line="360" w:lineRule="atLeast"/>
              <w:jc w:val="center"/>
              <w:rPr>
                <w:rFonts w:ascii="Times New Roman" w:hAnsi="Times New Roman" w:cs="Times New Roman"/>
                <w:b/>
                <w:szCs w:val="21"/>
              </w:rPr>
            </w:pPr>
            <w:r>
              <w:rPr>
                <w:rFonts w:ascii="Times New Roman" w:hAnsi="Times New Roman" w:cs="Times New Roman"/>
                <w:b/>
                <w:szCs w:val="21"/>
              </w:rPr>
              <w:t>量化标准</w:t>
            </w:r>
          </w:p>
        </w:tc>
      </w:tr>
      <w:tr w:rsidR="007446C1" w14:paraId="1F2555A3" w14:textId="77777777">
        <w:trPr>
          <w:jc w:val="center"/>
        </w:trPr>
        <w:tc>
          <w:tcPr>
            <w:tcW w:w="1062" w:type="dxa"/>
            <w:tcBorders>
              <w:top w:val="single" w:sz="4" w:space="0" w:color="auto"/>
              <w:bottom w:val="single" w:sz="4" w:space="0" w:color="auto"/>
              <w:right w:val="single" w:sz="4" w:space="0" w:color="auto"/>
            </w:tcBorders>
            <w:vAlign w:val="center"/>
          </w:tcPr>
          <w:p w14:paraId="144E1279" w14:textId="77777777" w:rsidR="007446C1" w:rsidRDefault="00000000">
            <w:pPr>
              <w:spacing w:line="360" w:lineRule="atLeast"/>
              <w:jc w:val="center"/>
              <w:rPr>
                <w:rFonts w:ascii="Times New Roman" w:hAnsi="Times New Roman" w:cs="Times New Roman"/>
                <w:b/>
                <w:szCs w:val="21"/>
              </w:rPr>
            </w:pPr>
            <w:r>
              <w:rPr>
                <w:rFonts w:ascii="Times New Roman" w:hAnsi="Times New Roman" w:cs="Times New Roman"/>
                <w:szCs w:val="21"/>
              </w:rPr>
              <w:t>2.2</w:t>
            </w:r>
          </w:p>
        </w:tc>
        <w:tc>
          <w:tcPr>
            <w:tcW w:w="1605" w:type="dxa"/>
            <w:tcBorders>
              <w:top w:val="single" w:sz="4" w:space="0" w:color="auto"/>
              <w:bottom w:val="single" w:sz="4" w:space="0" w:color="auto"/>
              <w:right w:val="single" w:sz="4" w:space="0" w:color="auto"/>
            </w:tcBorders>
            <w:vAlign w:val="center"/>
          </w:tcPr>
          <w:p w14:paraId="1227613C" w14:textId="77777777" w:rsidR="007446C1" w:rsidRDefault="00000000">
            <w:pPr>
              <w:spacing w:line="360" w:lineRule="atLeast"/>
              <w:jc w:val="center"/>
              <w:rPr>
                <w:rFonts w:ascii="Times New Roman" w:hAnsi="Times New Roman" w:cs="Times New Roman"/>
                <w:szCs w:val="21"/>
              </w:rPr>
            </w:pPr>
            <w:r>
              <w:rPr>
                <w:rFonts w:ascii="Times New Roman" w:hAnsi="Times New Roman" w:cs="Times New Roman"/>
                <w:szCs w:val="21"/>
              </w:rPr>
              <w:t>详细评审标准</w:t>
            </w:r>
          </w:p>
        </w:tc>
        <w:tc>
          <w:tcPr>
            <w:tcW w:w="1365" w:type="dxa"/>
            <w:tcBorders>
              <w:top w:val="single" w:sz="4" w:space="0" w:color="auto"/>
              <w:left w:val="single" w:sz="4" w:space="0" w:color="auto"/>
              <w:bottom w:val="single" w:sz="4" w:space="0" w:color="auto"/>
              <w:right w:val="single" w:sz="4" w:space="0" w:color="auto"/>
            </w:tcBorders>
            <w:vAlign w:val="center"/>
          </w:tcPr>
          <w:p w14:paraId="0BC9F3E5" w14:textId="77777777" w:rsidR="007446C1" w:rsidRDefault="00000000">
            <w:pPr>
              <w:spacing w:line="360" w:lineRule="atLeast"/>
              <w:jc w:val="center"/>
              <w:rPr>
                <w:rFonts w:ascii="Times New Roman" w:hAnsi="Times New Roman" w:cs="Times New Roman"/>
                <w:szCs w:val="21"/>
              </w:rPr>
            </w:pPr>
            <w:r>
              <w:rPr>
                <w:rFonts w:ascii="Times New Roman" w:hAnsi="Times New Roman" w:cs="Times New Roman"/>
                <w:szCs w:val="21"/>
              </w:rPr>
              <w:t>评审价计算</w:t>
            </w:r>
          </w:p>
        </w:tc>
        <w:tc>
          <w:tcPr>
            <w:tcW w:w="5177" w:type="dxa"/>
            <w:tcBorders>
              <w:top w:val="single" w:sz="4" w:space="0" w:color="auto"/>
              <w:left w:val="single" w:sz="4" w:space="0" w:color="auto"/>
              <w:bottom w:val="single" w:sz="4" w:space="0" w:color="auto"/>
              <w:right w:val="single" w:sz="4" w:space="0" w:color="auto"/>
            </w:tcBorders>
          </w:tcPr>
          <w:p w14:paraId="5D9E5B67" w14:textId="77777777" w:rsidR="007446C1" w:rsidRDefault="00000000">
            <w:pPr>
              <w:spacing w:line="360" w:lineRule="auto"/>
              <w:rPr>
                <w:rFonts w:ascii="Times New Roman" w:eastAsia="仿宋_GB2312" w:hAnsi="Times New Roman" w:cs="Times New Roman"/>
                <w:sz w:val="32"/>
                <w:szCs w:val="32"/>
              </w:rPr>
            </w:pPr>
            <w:r>
              <w:rPr>
                <w:rFonts w:ascii="Times New Roman" w:hAnsi="Times New Roman" w:cs="Times New Roman"/>
                <w:kern w:val="0"/>
                <w:szCs w:val="21"/>
              </w:rPr>
              <w:t>评审价＝</w:t>
            </w:r>
            <w:r>
              <w:rPr>
                <w:rFonts w:ascii="Times New Roman" w:hAnsi="Times New Roman" w:cs="Times New Roman" w:hint="eastAsia"/>
                <w:kern w:val="0"/>
                <w:szCs w:val="21"/>
              </w:rPr>
              <w:t>修正后的</w:t>
            </w:r>
            <w:r>
              <w:rPr>
                <w:rFonts w:ascii="Times New Roman" w:hAnsi="Times New Roman" w:cs="Times New Roman"/>
                <w:kern w:val="0"/>
                <w:szCs w:val="21"/>
              </w:rPr>
              <w:t>报价</w:t>
            </w:r>
          </w:p>
        </w:tc>
      </w:tr>
      <w:tr w:rsidR="007446C1" w14:paraId="01D28DF2" w14:textId="77777777">
        <w:trPr>
          <w:jc w:val="center"/>
        </w:trPr>
        <w:tc>
          <w:tcPr>
            <w:tcW w:w="9209" w:type="dxa"/>
            <w:gridSpan w:val="4"/>
            <w:tcBorders>
              <w:top w:val="single" w:sz="4" w:space="0" w:color="auto"/>
              <w:bottom w:val="single" w:sz="4" w:space="0" w:color="auto"/>
              <w:right w:val="single" w:sz="4" w:space="0" w:color="auto"/>
            </w:tcBorders>
            <w:vAlign w:val="center"/>
          </w:tcPr>
          <w:p w14:paraId="7653122C" w14:textId="77777777" w:rsidR="007446C1" w:rsidRDefault="00000000">
            <w:pPr>
              <w:spacing w:line="360" w:lineRule="atLeast"/>
              <w:rPr>
                <w:rFonts w:ascii="Times New Roman" w:hAnsi="Times New Roman" w:cs="Times New Roman"/>
                <w:szCs w:val="21"/>
              </w:rPr>
            </w:pPr>
            <w:r>
              <w:rPr>
                <w:rFonts w:ascii="Times New Roman" w:hAnsi="Times New Roman" w:cs="Times New Roman"/>
                <w:szCs w:val="21"/>
              </w:rPr>
              <w:t>需要补充的其他内容：</w:t>
            </w:r>
          </w:p>
          <w:p w14:paraId="6BED1885" w14:textId="77777777" w:rsidR="007446C1" w:rsidRDefault="00000000">
            <w:pPr>
              <w:spacing w:line="360" w:lineRule="atLeast"/>
              <w:rPr>
                <w:rFonts w:ascii="Times New Roman" w:hAnsi="Times New Roman" w:cs="Times New Roman"/>
                <w:szCs w:val="21"/>
              </w:rPr>
            </w:pPr>
            <w:r>
              <w:rPr>
                <w:rFonts w:ascii="Times New Roman" w:hAnsi="Times New Roman" w:cs="Times New Roman" w:hint="eastAsia"/>
                <w:szCs w:val="21"/>
              </w:rPr>
              <w:t>当各响应人报价增值税税率不一致时。以不含税金额作为评审价。</w:t>
            </w:r>
          </w:p>
        </w:tc>
      </w:tr>
    </w:tbl>
    <w:p w14:paraId="059C387C" w14:textId="77777777" w:rsidR="007446C1"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sz w:val="29"/>
          <w:szCs w:val="29"/>
        </w:rPr>
        <w:br w:type="page"/>
      </w:r>
      <w:r>
        <w:rPr>
          <w:rFonts w:ascii="Times New Roman" w:eastAsia="黑体" w:hAnsi="Times New Roman" w:cs="Times New Roman"/>
          <w:bCs/>
          <w:sz w:val="24"/>
          <w:szCs w:val="32"/>
        </w:rPr>
        <w:lastRenderedPageBreak/>
        <w:t xml:space="preserve">1. </w:t>
      </w:r>
      <w:r>
        <w:rPr>
          <w:rFonts w:ascii="Times New Roman" w:eastAsia="黑体" w:hAnsi="Times New Roman" w:cs="Times New Roman"/>
          <w:bCs/>
          <w:sz w:val="24"/>
          <w:szCs w:val="32"/>
        </w:rPr>
        <w:t>评审方法</w:t>
      </w:r>
    </w:p>
    <w:p w14:paraId="552FB009" w14:textId="77777777" w:rsidR="007446C1" w:rsidRDefault="00000000">
      <w:pPr>
        <w:spacing w:line="440" w:lineRule="exact"/>
        <w:ind w:firstLine="420"/>
        <w:rPr>
          <w:rFonts w:ascii="Times New Roman" w:hAnsi="Times New Roman" w:cs="Times New Roman"/>
        </w:rPr>
      </w:pPr>
      <w:r>
        <w:rPr>
          <w:rFonts w:ascii="Times New Roman" w:hAnsi="Times New Roman" w:cs="Times New Roman" w:hint="eastAsia"/>
        </w:rPr>
        <w:t>本次评审采用最低价法。评审小组对满足</w:t>
      </w:r>
      <w:proofErr w:type="gramStart"/>
      <w:r>
        <w:rPr>
          <w:rFonts w:ascii="Times New Roman" w:hAnsi="Times New Roman" w:cs="Times New Roman" w:hint="eastAsia"/>
        </w:rPr>
        <w:t>询</w:t>
      </w:r>
      <w:proofErr w:type="gramEnd"/>
      <w:r>
        <w:rPr>
          <w:rFonts w:ascii="Times New Roman" w:hAnsi="Times New Roman" w:cs="Times New Roman" w:hint="eastAsia"/>
        </w:rPr>
        <w:t>比文件实质性要求的响应文件，按照评审价由低到高的顺序依次推荐成交候选人。如报价相同的，按照评审办法前附表中的规定确定成交候选人顺序。</w:t>
      </w:r>
    </w:p>
    <w:p w14:paraId="21812294" w14:textId="77777777" w:rsidR="007446C1"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 </w:t>
      </w:r>
      <w:r>
        <w:rPr>
          <w:rFonts w:ascii="Times New Roman" w:eastAsia="黑体" w:hAnsi="Times New Roman" w:cs="Times New Roman"/>
          <w:bCs/>
          <w:sz w:val="24"/>
          <w:szCs w:val="32"/>
        </w:rPr>
        <w:t>评审标准</w:t>
      </w:r>
    </w:p>
    <w:p w14:paraId="72183FBC" w14:textId="77777777" w:rsidR="007446C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2.1 </w:t>
      </w:r>
      <w:r>
        <w:rPr>
          <w:rFonts w:ascii="Times New Roman" w:eastAsia="黑体" w:hAnsi="Times New Roman" w:cs="Times New Roman"/>
          <w:bCs/>
          <w:sz w:val="24"/>
          <w:szCs w:val="32"/>
        </w:rPr>
        <w:t>初步评审标准</w:t>
      </w:r>
    </w:p>
    <w:p w14:paraId="27520370"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 xml:space="preserve">2.1.1 </w:t>
      </w:r>
      <w:r>
        <w:rPr>
          <w:rFonts w:ascii="Times New Roman" w:hAnsi="Times New Roman" w:cs="Times New Roman"/>
        </w:rPr>
        <w:t>形式评审标准：见评审办法前附表。</w:t>
      </w:r>
    </w:p>
    <w:p w14:paraId="105AA825"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 xml:space="preserve">2.1.2 </w:t>
      </w:r>
      <w:r>
        <w:rPr>
          <w:rFonts w:ascii="Times New Roman" w:hAnsi="Times New Roman" w:cs="Times New Roman"/>
        </w:rPr>
        <w:t>资格评审标准：见评审办法前附表。</w:t>
      </w:r>
    </w:p>
    <w:p w14:paraId="00F15FB9"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 xml:space="preserve">2.1.3 </w:t>
      </w:r>
      <w:r>
        <w:rPr>
          <w:rFonts w:ascii="Times New Roman" w:hAnsi="Times New Roman" w:cs="Times New Roman"/>
        </w:rPr>
        <w:t>响应性评审标准：见评审办法前附表。</w:t>
      </w:r>
    </w:p>
    <w:p w14:paraId="46F1EC3C" w14:textId="77777777" w:rsidR="007446C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2.2 </w:t>
      </w:r>
      <w:r>
        <w:rPr>
          <w:rFonts w:ascii="Times New Roman" w:eastAsia="黑体" w:hAnsi="Times New Roman" w:cs="Times New Roman"/>
          <w:bCs/>
          <w:sz w:val="24"/>
          <w:szCs w:val="32"/>
        </w:rPr>
        <w:t>分值构成与评审标准</w:t>
      </w:r>
    </w:p>
    <w:p w14:paraId="4A00A432" w14:textId="77777777" w:rsidR="007446C1" w:rsidRDefault="00000000">
      <w:pPr>
        <w:pStyle w:val="a0"/>
        <w:ind w:firstLine="420"/>
      </w:pPr>
      <w:r>
        <w:rPr>
          <w:rFonts w:hint="eastAsia"/>
        </w:rPr>
        <w:t>详细评审标准：见评审办法前附表。</w:t>
      </w:r>
    </w:p>
    <w:p w14:paraId="15A7F4C6" w14:textId="77777777" w:rsidR="007446C1"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 </w:t>
      </w:r>
      <w:r>
        <w:rPr>
          <w:rFonts w:ascii="Times New Roman" w:eastAsia="黑体" w:hAnsi="Times New Roman" w:cs="Times New Roman"/>
          <w:bCs/>
          <w:sz w:val="24"/>
          <w:szCs w:val="32"/>
        </w:rPr>
        <w:t>评审程序</w:t>
      </w:r>
    </w:p>
    <w:p w14:paraId="676604E7" w14:textId="77777777" w:rsidR="007446C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3.1 </w:t>
      </w:r>
      <w:r>
        <w:rPr>
          <w:rFonts w:ascii="Times New Roman" w:eastAsia="黑体" w:hAnsi="Times New Roman" w:cs="Times New Roman"/>
          <w:bCs/>
          <w:sz w:val="24"/>
          <w:szCs w:val="32"/>
        </w:rPr>
        <w:t>初步评审</w:t>
      </w:r>
    </w:p>
    <w:p w14:paraId="4FD6FBDE"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3.1.1</w:t>
      </w:r>
      <w:r>
        <w:rPr>
          <w:rFonts w:ascii="Times New Roman" w:hAnsi="Times New Roman" w:cs="Times New Roman" w:hint="eastAsia"/>
        </w:rPr>
        <w:t>评审小组</w:t>
      </w:r>
      <w:r>
        <w:rPr>
          <w:rFonts w:ascii="Times New Roman" w:hAnsi="Times New Roman" w:cs="Times New Roman"/>
        </w:rPr>
        <w:t>依据本章第</w:t>
      </w:r>
      <w:r>
        <w:rPr>
          <w:rFonts w:ascii="Times New Roman" w:hAnsi="Times New Roman" w:cs="Times New Roman"/>
        </w:rPr>
        <w:t>2.1.1</w:t>
      </w:r>
      <w:r>
        <w:rPr>
          <w:rFonts w:ascii="Times New Roman" w:hAnsi="Times New Roman" w:cs="Times New Roman"/>
        </w:rPr>
        <w:t>项、第</w:t>
      </w:r>
      <w:r>
        <w:rPr>
          <w:rFonts w:ascii="Times New Roman" w:hAnsi="Times New Roman" w:cs="Times New Roman"/>
        </w:rPr>
        <w:t>2.1.2</w:t>
      </w:r>
      <w:r>
        <w:rPr>
          <w:rFonts w:ascii="Times New Roman" w:hAnsi="Times New Roman" w:cs="Times New Roman"/>
        </w:rPr>
        <w:t>项、第</w:t>
      </w:r>
      <w:r>
        <w:rPr>
          <w:rFonts w:ascii="Times New Roman" w:hAnsi="Times New Roman" w:cs="Times New Roman"/>
        </w:rPr>
        <w:t>2.1.3</w:t>
      </w:r>
      <w:r>
        <w:rPr>
          <w:rFonts w:ascii="Times New Roman" w:hAnsi="Times New Roman" w:cs="Times New Roman"/>
        </w:rPr>
        <w:t>项规定的标准对响应文件进行评审。有一项不符合评审标准的，</w:t>
      </w:r>
      <w:r>
        <w:rPr>
          <w:rFonts w:ascii="Times New Roman" w:hAnsi="Times New Roman" w:cs="Times New Roman" w:hint="eastAsia"/>
        </w:rPr>
        <w:t>评审小组</w:t>
      </w:r>
      <w:r>
        <w:rPr>
          <w:rFonts w:ascii="Times New Roman" w:hAnsi="Times New Roman" w:cs="Times New Roman"/>
        </w:rPr>
        <w:t>应否决其</w:t>
      </w:r>
      <w:r>
        <w:rPr>
          <w:rFonts w:ascii="Times New Roman" w:hAnsi="Times New Roman" w:cs="Times New Roman" w:hint="eastAsia"/>
        </w:rPr>
        <w:t>响应文件</w:t>
      </w:r>
      <w:r>
        <w:rPr>
          <w:rFonts w:ascii="Times New Roman" w:hAnsi="Times New Roman" w:cs="Times New Roman"/>
        </w:rPr>
        <w:t>。</w:t>
      </w:r>
    </w:p>
    <w:p w14:paraId="05894759"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3.1.</w:t>
      </w:r>
      <w:r>
        <w:rPr>
          <w:rFonts w:ascii="Times New Roman" w:hAnsi="Times New Roman" w:cs="Times New Roman" w:hint="eastAsia"/>
        </w:rPr>
        <w:t xml:space="preserve">2 </w:t>
      </w:r>
      <w:r>
        <w:rPr>
          <w:rFonts w:ascii="Times New Roman" w:hAnsi="Times New Roman" w:cs="Times New Roman"/>
        </w:rPr>
        <w:t>响应文件中填报的报价、</w:t>
      </w:r>
      <w:r>
        <w:rPr>
          <w:rFonts w:ascii="Times New Roman" w:hAnsi="Times New Roman" w:cs="Times New Roman" w:hint="eastAsia"/>
        </w:rPr>
        <w:t>服务期</w:t>
      </w:r>
      <w:r>
        <w:rPr>
          <w:rFonts w:ascii="Times New Roman" w:hAnsi="Times New Roman" w:cs="Times New Roman"/>
        </w:rPr>
        <w:t>、质量标准、安全目标前后不一致</w:t>
      </w:r>
      <w:r>
        <w:rPr>
          <w:rFonts w:ascii="Times New Roman" w:hAnsi="Times New Roman" w:cs="Times New Roman" w:hint="eastAsia"/>
        </w:rPr>
        <w:t>，且报价函中填写的内容满足</w:t>
      </w:r>
      <w:proofErr w:type="gramStart"/>
      <w:r>
        <w:rPr>
          <w:rFonts w:ascii="Times New Roman" w:hAnsi="Times New Roman" w:cs="Times New Roman" w:hint="eastAsia"/>
        </w:rPr>
        <w:t>询</w:t>
      </w:r>
      <w:proofErr w:type="gramEnd"/>
      <w:r>
        <w:rPr>
          <w:rFonts w:ascii="Times New Roman" w:hAnsi="Times New Roman" w:cs="Times New Roman" w:hint="eastAsia"/>
        </w:rPr>
        <w:t>比文件要求</w:t>
      </w:r>
      <w:r>
        <w:rPr>
          <w:rFonts w:ascii="Times New Roman" w:hAnsi="Times New Roman" w:cs="Times New Roman"/>
        </w:rPr>
        <w:t>时，</w:t>
      </w:r>
      <w:r>
        <w:rPr>
          <w:rFonts w:ascii="Times New Roman" w:hAnsi="Times New Roman" w:cs="Times New Roman" w:hint="eastAsia"/>
        </w:rPr>
        <w:t>按细微偏差处理，并</w:t>
      </w:r>
      <w:r>
        <w:rPr>
          <w:rFonts w:ascii="Times New Roman" w:hAnsi="Times New Roman" w:cs="Times New Roman"/>
        </w:rPr>
        <w:t>以报价函填报的为准</w:t>
      </w:r>
      <w:r>
        <w:rPr>
          <w:rFonts w:ascii="Times New Roman" w:hAnsi="Times New Roman" w:cs="Times New Roman" w:hint="eastAsia"/>
        </w:rPr>
        <w:t>。</w:t>
      </w:r>
    </w:p>
    <w:p w14:paraId="7E82D0AF" w14:textId="77777777" w:rsidR="007446C1" w:rsidRDefault="00000000">
      <w:pPr>
        <w:spacing w:line="440" w:lineRule="exact"/>
        <w:ind w:firstLine="420"/>
        <w:rPr>
          <w:rFonts w:ascii="Times New Roman" w:hAnsi="Times New Roman" w:cs="Times New Roman"/>
        </w:rPr>
      </w:pPr>
      <w:r>
        <w:rPr>
          <w:rFonts w:ascii="Times New Roman" w:hAnsi="Times New Roman" w:cs="Times New Roman" w:hint="eastAsia"/>
        </w:rPr>
        <w:t xml:space="preserve">3.1.3 </w:t>
      </w:r>
      <w:r>
        <w:rPr>
          <w:rFonts w:ascii="Times New Roman" w:hAnsi="Times New Roman" w:cs="Times New Roman"/>
        </w:rPr>
        <w:t>报价存在</w:t>
      </w:r>
      <w:r>
        <w:rPr>
          <w:rFonts w:ascii="Times New Roman" w:hAnsi="Times New Roman" w:cs="Times New Roman" w:hint="eastAsia"/>
        </w:rPr>
        <w:t>以下</w:t>
      </w:r>
      <w:r>
        <w:rPr>
          <w:rFonts w:ascii="Times New Roman" w:hAnsi="Times New Roman" w:cs="Times New Roman"/>
        </w:rPr>
        <w:t>细微偏差的，</w:t>
      </w:r>
      <w:r>
        <w:rPr>
          <w:rFonts w:ascii="Times New Roman" w:hAnsi="Times New Roman" w:cs="Times New Roman" w:hint="eastAsia"/>
        </w:rPr>
        <w:t>评审小组按以下原则</w:t>
      </w:r>
      <w:r>
        <w:rPr>
          <w:rFonts w:ascii="Times New Roman" w:hAnsi="Times New Roman" w:cs="Times New Roman"/>
        </w:rPr>
        <w:t>对报价进行处理，并要求供应商书面澄清确认，供应商拒不澄清确认的，</w:t>
      </w:r>
      <w:r>
        <w:rPr>
          <w:rFonts w:ascii="Times New Roman" w:hAnsi="Times New Roman" w:cs="Times New Roman" w:hint="eastAsia"/>
        </w:rPr>
        <w:t>评审小组</w:t>
      </w:r>
      <w:r>
        <w:rPr>
          <w:rFonts w:ascii="Times New Roman" w:hAnsi="Times New Roman" w:cs="Times New Roman"/>
        </w:rPr>
        <w:t>应当否决其报价。</w:t>
      </w:r>
    </w:p>
    <w:p w14:paraId="7B8CC1FB" w14:textId="77777777" w:rsidR="007446C1"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报价有算术错误的，评审小组按以下原则对报价进行修正，修正的价格</w:t>
      </w:r>
      <w:proofErr w:type="gramStart"/>
      <w:r>
        <w:rPr>
          <w:rFonts w:ascii="Times New Roman" w:hAnsi="Times New Roman" w:cs="Times New Roman"/>
        </w:rPr>
        <w:t>经供应</w:t>
      </w:r>
      <w:proofErr w:type="gramEnd"/>
      <w:r>
        <w:rPr>
          <w:rFonts w:ascii="Times New Roman" w:hAnsi="Times New Roman" w:cs="Times New Roman"/>
        </w:rPr>
        <w:t>商书面确认后具有约束力。供应商不接受修正价格的，评审小组应否决其报价。</w:t>
      </w:r>
    </w:p>
    <w:p w14:paraId="61FAB67D"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①</w:t>
      </w:r>
      <w:r>
        <w:rPr>
          <w:rFonts w:ascii="Times New Roman" w:hAnsi="Times New Roman" w:cs="Times New Roman"/>
        </w:rPr>
        <w:t>响应文件中的大写金额与小写金额不一致的，以大写金额为准；</w:t>
      </w:r>
    </w:p>
    <w:p w14:paraId="6A37C06F"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②</w:t>
      </w:r>
      <w:r>
        <w:rPr>
          <w:rFonts w:ascii="Times New Roman" w:hAnsi="Times New Roman" w:cs="Times New Roman"/>
        </w:rPr>
        <w:t>总价金额与依据单价计算出的结果不一致的，以单价金额为准修正总价，但单价金额小数点有明显错误的除外；</w:t>
      </w:r>
    </w:p>
    <w:p w14:paraId="77DE5928"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③</w:t>
      </w:r>
      <w:r>
        <w:rPr>
          <w:rFonts w:ascii="Times New Roman" w:hAnsi="Times New Roman" w:cs="Times New Roman"/>
        </w:rPr>
        <w:t>当单价与数量相乘不等于合价时，以单价计算为准，如果单价有明显的小数点位置差错，应以标出的合价为准，同时对单价予以修正；</w:t>
      </w:r>
    </w:p>
    <w:p w14:paraId="280F56E2"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④</w:t>
      </w:r>
      <w:r>
        <w:rPr>
          <w:rFonts w:ascii="Times New Roman" w:hAnsi="Times New Roman" w:cs="Times New Roman"/>
        </w:rPr>
        <w:t>当各子目的合价累计不等于总价时，应以各子目合价累计数为准，修正总价。</w:t>
      </w:r>
    </w:p>
    <w:p w14:paraId="6F84DF9C" w14:textId="77777777" w:rsidR="007446C1"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）报价</w:t>
      </w:r>
      <w:r>
        <w:rPr>
          <w:rFonts w:ascii="Times New Roman" w:hAnsi="Times New Roman" w:cs="Times New Roman"/>
        </w:rPr>
        <w:t>清单中的报价有其他错误的，评审小组按以下原则对报价进行修正，修正的价格</w:t>
      </w:r>
      <w:proofErr w:type="gramStart"/>
      <w:r>
        <w:rPr>
          <w:rFonts w:ascii="Times New Roman" w:hAnsi="Times New Roman" w:cs="Times New Roman"/>
        </w:rPr>
        <w:t>经供应</w:t>
      </w:r>
      <w:proofErr w:type="gramEnd"/>
      <w:r>
        <w:rPr>
          <w:rFonts w:ascii="Times New Roman" w:hAnsi="Times New Roman" w:cs="Times New Roman"/>
        </w:rPr>
        <w:t>商书面确认后具有约束力。供应商不接受修正价格的，评审小组应否决其报价。</w:t>
      </w:r>
    </w:p>
    <w:p w14:paraId="578356C3"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①</w:t>
      </w:r>
      <w:r>
        <w:rPr>
          <w:rFonts w:ascii="Times New Roman" w:hAnsi="Times New Roman" w:cs="Times New Roman"/>
        </w:rPr>
        <w:t>在采购人给定的清单中漏报了某个子目的单价、合价或总额价，或所报单价、合价或</w:t>
      </w:r>
      <w:proofErr w:type="gramStart"/>
      <w:r>
        <w:rPr>
          <w:rFonts w:ascii="Times New Roman" w:hAnsi="Times New Roman" w:cs="Times New Roman"/>
        </w:rPr>
        <w:lastRenderedPageBreak/>
        <w:t>总额价减少</w:t>
      </w:r>
      <w:proofErr w:type="gramEnd"/>
      <w:r>
        <w:rPr>
          <w:rFonts w:ascii="Times New Roman" w:hAnsi="Times New Roman" w:cs="Times New Roman"/>
        </w:rPr>
        <w:t>了报价范围，则漏报的子目单价、合价和</w:t>
      </w:r>
      <w:proofErr w:type="gramStart"/>
      <w:r>
        <w:rPr>
          <w:rFonts w:ascii="Times New Roman" w:hAnsi="Times New Roman" w:cs="Times New Roman"/>
        </w:rPr>
        <w:t>总额价</w:t>
      </w:r>
      <w:proofErr w:type="gramEnd"/>
      <w:r>
        <w:rPr>
          <w:rFonts w:ascii="Times New Roman" w:hAnsi="Times New Roman" w:cs="Times New Roman"/>
        </w:rPr>
        <w:t>或单价、合价和</w:t>
      </w:r>
      <w:proofErr w:type="gramStart"/>
      <w:r>
        <w:rPr>
          <w:rFonts w:ascii="Times New Roman" w:hAnsi="Times New Roman" w:cs="Times New Roman"/>
        </w:rPr>
        <w:t>总额价</w:t>
      </w:r>
      <w:proofErr w:type="gramEnd"/>
      <w:r>
        <w:rPr>
          <w:rFonts w:ascii="Times New Roman" w:hAnsi="Times New Roman" w:cs="Times New Roman"/>
        </w:rPr>
        <w:t>中减少的报价内容视为已含入其他子目的单价、合价和</w:t>
      </w:r>
      <w:proofErr w:type="gramStart"/>
      <w:r>
        <w:rPr>
          <w:rFonts w:ascii="Times New Roman" w:hAnsi="Times New Roman" w:cs="Times New Roman"/>
        </w:rPr>
        <w:t>总额价</w:t>
      </w:r>
      <w:proofErr w:type="gramEnd"/>
      <w:r>
        <w:rPr>
          <w:rFonts w:ascii="Times New Roman" w:hAnsi="Times New Roman" w:cs="Times New Roman"/>
        </w:rPr>
        <w:t>之中</w:t>
      </w:r>
      <w:r>
        <w:rPr>
          <w:rFonts w:ascii="Times New Roman" w:hAnsi="Times New Roman" w:cs="Times New Roman" w:hint="eastAsia"/>
        </w:rPr>
        <w:t>；</w:t>
      </w:r>
    </w:p>
    <w:p w14:paraId="64A450AD"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②</w:t>
      </w:r>
      <w:r>
        <w:rPr>
          <w:rFonts w:ascii="Times New Roman" w:hAnsi="Times New Roman" w:cs="Times New Roman"/>
        </w:rPr>
        <w:t>在采购人给定的清单中多报了某个子目的单价、合价或总额价，或所报单价、合价或</w:t>
      </w:r>
      <w:proofErr w:type="gramStart"/>
      <w:r>
        <w:rPr>
          <w:rFonts w:ascii="Times New Roman" w:hAnsi="Times New Roman" w:cs="Times New Roman"/>
        </w:rPr>
        <w:t>总额价增加</w:t>
      </w:r>
      <w:proofErr w:type="gramEnd"/>
      <w:r>
        <w:rPr>
          <w:rFonts w:ascii="Times New Roman" w:hAnsi="Times New Roman" w:cs="Times New Roman"/>
        </w:rPr>
        <w:t>了报价范围，则从报价中扣除多报的子目报价或子目报价中增加了报价范围的部分报价</w:t>
      </w:r>
      <w:r>
        <w:rPr>
          <w:rFonts w:ascii="Times New Roman" w:hAnsi="Times New Roman" w:cs="Times New Roman" w:hint="eastAsia"/>
        </w:rPr>
        <w:t>；</w:t>
      </w:r>
    </w:p>
    <w:p w14:paraId="0EB7F4E3"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③</w:t>
      </w:r>
      <w:r>
        <w:rPr>
          <w:rFonts w:ascii="Times New Roman" w:hAnsi="Times New Roman" w:cs="Times New Roman"/>
        </w:rPr>
        <w:t>当单价与数量的乘积与合价（金额）虽然一致，但供应</w:t>
      </w:r>
      <w:proofErr w:type="gramStart"/>
      <w:r>
        <w:rPr>
          <w:rFonts w:ascii="Times New Roman" w:hAnsi="Times New Roman" w:cs="Times New Roman"/>
        </w:rPr>
        <w:t>商修改</w:t>
      </w:r>
      <w:proofErr w:type="gramEnd"/>
      <w:r>
        <w:rPr>
          <w:rFonts w:ascii="Times New Roman" w:hAnsi="Times New Roman" w:cs="Times New Roman"/>
        </w:rPr>
        <w:t>了该子目的数量，则其合价按采购人给定的数量乘以供应商所报单价予以修正</w:t>
      </w:r>
      <w:r>
        <w:rPr>
          <w:rFonts w:ascii="Times New Roman" w:hAnsi="Times New Roman" w:cs="Times New Roman" w:hint="eastAsia"/>
        </w:rPr>
        <w:t>；</w:t>
      </w:r>
    </w:p>
    <w:p w14:paraId="423A5B7E"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④</w:t>
      </w:r>
      <w:r>
        <w:rPr>
          <w:rFonts w:ascii="Times New Roman" w:hAnsi="Times New Roman" w:cs="Times New Roman"/>
        </w:rPr>
        <w:t>当各子目的合价累计不等于总价时，应以各子目合价累计数为准，修正总价。</w:t>
      </w:r>
    </w:p>
    <w:p w14:paraId="53D4BEFF"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3.1.</w:t>
      </w:r>
      <w:r>
        <w:rPr>
          <w:rFonts w:ascii="Times New Roman" w:hAnsi="Times New Roman" w:cs="Times New Roman" w:hint="eastAsia"/>
        </w:rPr>
        <w:t xml:space="preserve">4 </w:t>
      </w:r>
      <w:r>
        <w:rPr>
          <w:rFonts w:ascii="Times New Roman" w:hAnsi="Times New Roman" w:cs="Times New Roman"/>
        </w:rPr>
        <w:t>修正后的最终报价若超过最高限价（如有），</w:t>
      </w:r>
      <w:r>
        <w:rPr>
          <w:rFonts w:ascii="Times New Roman" w:hAnsi="Times New Roman" w:cs="Times New Roman" w:hint="eastAsia"/>
        </w:rPr>
        <w:t>评审小组</w:t>
      </w:r>
      <w:r>
        <w:rPr>
          <w:rFonts w:ascii="Times New Roman" w:hAnsi="Times New Roman" w:cs="Times New Roman"/>
        </w:rPr>
        <w:t>应否决其报价。</w:t>
      </w:r>
    </w:p>
    <w:p w14:paraId="23B02EC1" w14:textId="77777777" w:rsidR="007446C1" w:rsidRDefault="00000000">
      <w:pPr>
        <w:spacing w:line="440" w:lineRule="exact"/>
        <w:ind w:firstLine="420"/>
      </w:pPr>
      <w:r>
        <w:rPr>
          <w:rFonts w:ascii="Times New Roman" w:hAnsi="Times New Roman" w:cs="Times New Roman"/>
        </w:rPr>
        <w:t>3.1.</w:t>
      </w: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hint="eastAsia"/>
          <w:szCs w:val="21"/>
        </w:rPr>
        <w:t>修正后的</w:t>
      </w:r>
      <w:r>
        <w:rPr>
          <w:rFonts w:ascii="Times New Roman" w:hAnsi="Times New Roman" w:cs="Times New Roman"/>
        </w:rPr>
        <w:t>最终报价参与评审价得分的计算</w:t>
      </w:r>
      <w:r>
        <w:rPr>
          <w:rFonts w:ascii="Times New Roman" w:hAnsi="Times New Roman" w:cs="Times New Roman" w:hint="eastAsia"/>
        </w:rPr>
        <w:t>，并作为签订合同的依据</w:t>
      </w:r>
      <w:r>
        <w:rPr>
          <w:rFonts w:ascii="Times New Roman" w:hAnsi="Times New Roman" w:cs="Times New Roman"/>
        </w:rPr>
        <w:t>。</w:t>
      </w:r>
    </w:p>
    <w:p w14:paraId="38FE6E17" w14:textId="77777777" w:rsidR="007446C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3.2 </w:t>
      </w:r>
      <w:r>
        <w:rPr>
          <w:rFonts w:ascii="Times New Roman" w:eastAsia="黑体" w:hAnsi="Times New Roman" w:cs="Times New Roman"/>
          <w:bCs/>
          <w:sz w:val="24"/>
          <w:szCs w:val="32"/>
        </w:rPr>
        <w:t>详细评审</w:t>
      </w:r>
    </w:p>
    <w:p w14:paraId="13D2493E" w14:textId="77777777" w:rsidR="007446C1" w:rsidRDefault="00000000">
      <w:pPr>
        <w:pStyle w:val="a0"/>
        <w:ind w:firstLine="420"/>
      </w:pPr>
      <w:r>
        <w:rPr>
          <w:rFonts w:hint="eastAsia"/>
        </w:rPr>
        <w:t>评审小组按本章第</w:t>
      </w:r>
      <w:r>
        <w:rPr>
          <w:rFonts w:hint="eastAsia"/>
        </w:rPr>
        <w:t>2.2</w:t>
      </w:r>
      <w:r>
        <w:rPr>
          <w:rFonts w:hint="eastAsia"/>
        </w:rPr>
        <w:t>款规定进行评审价排序。</w:t>
      </w:r>
    </w:p>
    <w:p w14:paraId="05507DAF" w14:textId="77777777" w:rsidR="007446C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3.3 </w:t>
      </w:r>
      <w:r>
        <w:rPr>
          <w:rFonts w:ascii="Times New Roman" w:eastAsia="黑体" w:hAnsi="Times New Roman" w:cs="Times New Roman" w:hint="eastAsia"/>
          <w:bCs/>
          <w:sz w:val="24"/>
          <w:szCs w:val="32"/>
        </w:rPr>
        <w:t>否决响应文件</w:t>
      </w:r>
      <w:r>
        <w:rPr>
          <w:rFonts w:ascii="Times New Roman" w:eastAsia="黑体" w:hAnsi="Times New Roman" w:cs="Times New Roman"/>
          <w:bCs/>
          <w:sz w:val="24"/>
          <w:szCs w:val="32"/>
        </w:rPr>
        <w:t>的其他情形</w:t>
      </w:r>
    </w:p>
    <w:p w14:paraId="7BF251DA" w14:textId="77777777" w:rsidR="007446C1" w:rsidRDefault="00000000">
      <w:pPr>
        <w:spacing w:line="440" w:lineRule="exact"/>
        <w:ind w:firstLine="420"/>
        <w:rPr>
          <w:rFonts w:ascii="Times New Roman" w:hAnsi="Times New Roman" w:cs="Times New Roman"/>
        </w:rPr>
      </w:pPr>
      <w:r>
        <w:rPr>
          <w:rFonts w:ascii="Times New Roman" w:hAnsi="Times New Roman" w:cs="Times New Roman" w:hint="eastAsia"/>
        </w:rPr>
        <w:t>评审小组</w:t>
      </w:r>
      <w:r>
        <w:rPr>
          <w:rFonts w:ascii="Times New Roman" w:hAnsi="Times New Roman" w:cs="Times New Roman"/>
        </w:rPr>
        <w:t>应对在评审过程中发现供应</w:t>
      </w:r>
      <w:proofErr w:type="gramStart"/>
      <w:r>
        <w:rPr>
          <w:rFonts w:ascii="Times New Roman" w:hAnsi="Times New Roman" w:cs="Times New Roman"/>
        </w:rPr>
        <w:t>商存在</w:t>
      </w:r>
      <w:proofErr w:type="gramEnd"/>
      <w:r>
        <w:rPr>
          <w:rFonts w:ascii="Times New Roman" w:hAnsi="Times New Roman" w:cs="Times New Roman"/>
        </w:rPr>
        <w:t>串通报价、弄虚作假、行贿等违法行为的，</w:t>
      </w:r>
      <w:r>
        <w:rPr>
          <w:rFonts w:ascii="Times New Roman" w:hAnsi="Times New Roman" w:cs="Times New Roman" w:hint="eastAsia"/>
        </w:rPr>
        <w:t>评审小组</w:t>
      </w:r>
      <w:r>
        <w:rPr>
          <w:rFonts w:ascii="Times New Roman" w:hAnsi="Times New Roman" w:cs="Times New Roman"/>
        </w:rPr>
        <w:t>应否决其</w:t>
      </w:r>
      <w:r>
        <w:rPr>
          <w:rFonts w:ascii="Times New Roman" w:hAnsi="Times New Roman" w:cs="Times New Roman" w:hint="eastAsia"/>
        </w:rPr>
        <w:t>响应文件</w:t>
      </w:r>
      <w:r>
        <w:rPr>
          <w:rFonts w:ascii="Times New Roman" w:hAnsi="Times New Roman" w:cs="Times New Roman"/>
        </w:rPr>
        <w:t>。</w:t>
      </w:r>
    </w:p>
    <w:p w14:paraId="1A3B09A4" w14:textId="77777777" w:rsidR="007446C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3.4 </w:t>
      </w:r>
      <w:r>
        <w:rPr>
          <w:rFonts w:ascii="Times New Roman" w:eastAsia="黑体" w:hAnsi="Times New Roman" w:cs="Times New Roman"/>
          <w:bCs/>
          <w:sz w:val="24"/>
          <w:szCs w:val="32"/>
        </w:rPr>
        <w:t>响应文件的澄清</w:t>
      </w:r>
      <w:r>
        <w:rPr>
          <w:rFonts w:ascii="Times New Roman" w:eastAsia="黑体" w:hAnsi="Times New Roman" w:cs="Times New Roman" w:hint="eastAsia"/>
          <w:bCs/>
          <w:sz w:val="24"/>
          <w:szCs w:val="32"/>
        </w:rPr>
        <w:t>和说明或补正</w:t>
      </w:r>
    </w:p>
    <w:p w14:paraId="65ED8C5A"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 xml:space="preserve">3.4.1 </w:t>
      </w:r>
      <w:r>
        <w:rPr>
          <w:rFonts w:ascii="Times New Roman" w:hAnsi="Times New Roman" w:cs="Times New Roman"/>
        </w:rPr>
        <w:t>在评审过程中，</w:t>
      </w:r>
      <w:r>
        <w:rPr>
          <w:rFonts w:ascii="Times New Roman" w:hAnsi="Times New Roman" w:cs="Times New Roman" w:hint="eastAsia"/>
        </w:rPr>
        <w:t>评审小组</w:t>
      </w:r>
      <w:r>
        <w:rPr>
          <w:rFonts w:ascii="Times New Roman" w:hAnsi="Times New Roman" w:cs="Times New Roman"/>
        </w:rPr>
        <w:t>可以书面形式要求供应商对响应文件中含义不明确、对同类问题表述不一致或者有明显文字</w:t>
      </w:r>
      <w:r>
        <w:rPr>
          <w:rFonts w:ascii="Times New Roman" w:hAnsi="Times New Roman" w:cs="Times New Roman" w:hint="eastAsia"/>
        </w:rPr>
        <w:t>错误</w:t>
      </w:r>
      <w:r>
        <w:rPr>
          <w:rFonts w:ascii="Times New Roman" w:hAnsi="Times New Roman" w:cs="Times New Roman"/>
        </w:rPr>
        <w:t>的内容做必要的澄清。</w:t>
      </w:r>
      <w:r>
        <w:rPr>
          <w:rFonts w:ascii="Times New Roman" w:hAnsi="Times New Roman" w:cs="Times New Roman" w:hint="eastAsia"/>
        </w:rPr>
        <w:t>评审小组</w:t>
      </w:r>
      <w:r>
        <w:rPr>
          <w:rFonts w:ascii="Times New Roman" w:hAnsi="Times New Roman" w:cs="Times New Roman"/>
        </w:rPr>
        <w:t>不接受供应商主动提出的澄清。</w:t>
      </w:r>
    </w:p>
    <w:p w14:paraId="652E463D" w14:textId="77777777" w:rsidR="007446C1" w:rsidRDefault="00000000">
      <w:pPr>
        <w:spacing w:line="440" w:lineRule="exact"/>
        <w:ind w:firstLine="420"/>
        <w:rPr>
          <w:rFonts w:ascii="Times New Roman" w:hAnsi="Times New Roman" w:cs="Times New Roman"/>
          <w:strike/>
        </w:rPr>
      </w:pPr>
      <w:r>
        <w:rPr>
          <w:rFonts w:ascii="Times New Roman" w:hAnsi="Times New Roman" w:cs="Times New Roman"/>
        </w:rPr>
        <w:t xml:space="preserve">3.4.2 </w:t>
      </w:r>
      <w:r>
        <w:rPr>
          <w:rFonts w:ascii="Times New Roman" w:hAnsi="Times New Roman" w:cs="Times New Roman"/>
        </w:rPr>
        <w:t>澄清不得超出响应文件的范围且不得改变响应文件的实质性内容，并构成响应文件的组成部分。</w:t>
      </w:r>
    </w:p>
    <w:p w14:paraId="3B49816E" w14:textId="77777777" w:rsidR="007446C1"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3.</w:t>
      </w:r>
      <w:r>
        <w:rPr>
          <w:rFonts w:ascii="Times New Roman" w:eastAsia="黑体" w:hAnsi="Times New Roman" w:cs="Times New Roman" w:hint="eastAsia"/>
          <w:bCs/>
          <w:sz w:val="24"/>
          <w:szCs w:val="32"/>
        </w:rPr>
        <w:t>5</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评审结果</w:t>
      </w:r>
    </w:p>
    <w:p w14:paraId="0DF728B0" w14:textId="77777777" w:rsidR="007446C1" w:rsidRDefault="00000000">
      <w:pPr>
        <w:spacing w:line="440" w:lineRule="exact"/>
        <w:ind w:firstLine="420"/>
        <w:rPr>
          <w:rFonts w:ascii="Times New Roman" w:hAnsi="Times New Roman" w:cs="Times New Roman"/>
        </w:rPr>
      </w:pPr>
      <w:r>
        <w:rPr>
          <w:rFonts w:ascii="Times New Roman" w:hAnsi="Times New Roman" w:cs="Times New Roman" w:hint="eastAsia"/>
        </w:rPr>
        <w:t>评审小组</w:t>
      </w:r>
      <w:r>
        <w:rPr>
          <w:rFonts w:ascii="Times New Roman" w:hAnsi="Times New Roman" w:cs="Times New Roman"/>
        </w:rPr>
        <w:t>完成评审后，应当向采购人提交评审报告。评审报告应当如实记载以下内容：</w:t>
      </w:r>
    </w:p>
    <w:p w14:paraId="5DE0A59A"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（一）采购项目基本情况</w:t>
      </w:r>
    </w:p>
    <w:p w14:paraId="0E3DF198"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（二）采购过程回顾</w:t>
      </w:r>
    </w:p>
    <w:p w14:paraId="796A163A"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（三）评审小组成员名单</w:t>
      </w:r>
    </w:p>
    <w:p w14:paraId="75E3B03E"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（四）</w:t>
      </w:r>
      <w:proofErr w:type="gramStart"/>
      <w:r>
        <w:rPr>
          <w:rFonts w:ascii="Times New Roman" w:hAnsi="Times New Roman" w:cs="Times New Roman"/>
        </w:rPr>
        <w:t>询</w:t>
      </w:r>
      <w:proofErr w:type="gramEnd"/>
      <w:r>
        <w:rPr>
          <w:rFonts w:ascii="Times New Roman" w:hAnsi="Times New Roman" w:cs="Times New Roman"/>
        </w:rPr>
        <w:t>比评审工作</w:t>
      </w:r>
    </w:p>
    <w:p w14:paraId="3AED406C"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评审办法</w:t>
      </w:r>
    </w:p>
    <w:p w14:paraId="3ACD397D"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初步评审情况（资格审查、形式性审查、响应性审查）</w:t>
      </w:r>
    </w:p>
    <w:p w14:paraId="6E234A79"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hint="eastAsia"/>
        </w:rPr>
        <w:t>详细评审情况（</w:t>
      </w:r>
      <w:r>
        <w:rPr>
          <w:rFonts w:ascii="Times New Roman" w:hAnsi="Times New Roman" w:cs="Times New Roman"/>
        </w:rPr>
        <w:t>供应商的</w:t>
      </w:r>
      <w:r>
        <w:rPr>
          <w:rFonts w:ascii="Times New Roman" w:hAnsi="Times New Roman" w:cs="Times New Roman" w:hint="eastAsia"/>
        </w:rPr>
        <w:t>综合</w:t>
      </w:r>
      <w:r>
        <w:rPr>
          <w:rFonts w:ascii="Times New Roman" w:hAnsi="Times New Roman" w:cs="Times New Roman"/>
        </w:rPr>
        <w:t>评分情况</w:t>
      </w:r>
      <w:r>
        <w:rPr>
          <w:rFonts w:ascii="Times New Roman" w:hAnsi="Times New Roman" w:cs="Times New Roman" w:hint="eastAsia"/>
        </w:rPr>
        <w:t>）</w:t>
      </w:r>
    </w:p>
    <w:p w14:paraId="5AECEA88"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hint="eastAsia"/>
        </w:rPr>
        <w:t>.</w:t>
      </w:r>
      <w:r>
        <w:rPr>
          <w:rFonts w:ascii="Times New Roman" w:hAnsi="Times New Roman" w:cs="Times New Roman"/>
        </w:rPr>
        <w:t>否决的供应商名单以及否决理由（如有）</w:t>
      </w:r>
    </w:p>
    <w:p w14:paraId="4DEE56DF"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w:t>
      </w:r>
      <w:r>
        <w:rPr>
          <w:rFonts w:ascii="Times New Roman" w:hAnsi="Times New Roman" w:cs="Times New Roman"/>
        </w:rPr>
        <w:t>推荐候选供应商排序</w:t>
      </w:r>
    </w:p>
    <w:p w14:paraId="4B877F54"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（五）需要说明的其他事项</w:t>
      </w:r>
    </w:p>
    <w:p w14:paraId="282C9CF2"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（六）评审附表</w:t>
      </w:r>
    </w:p>
    <w:p w14:paraId="528DCB2D"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响应文件开启记录表</w:t>
      </w:r>
    </w:p>
    <w:p w14:paraId="24B86054" w14:textId="77777777" w:rsidR="007446C1" w:rsidRDefault="00000000">
      <w:pPr>
        <w:spacing w:line="440" w:lineRule="exact"/>
        <w:ind w:firstLine="42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评审表格</w:t>
      </w:r>
    </w:p>
    <w:p w14:paraId="50544E55" w14:textId="77777777" w:rsidR="007446C1" w:rsidRDefault="007446C1">
      <w:pPr>
        <w:pStyle w:val="a0"/>
        <w:sectPr w:rsidR="007446C1" w:rsidSect="00857F33">
          <w:footnotePr>
            <w:numFmt w:val="decimalEnclosedCircleChinese"/>
            <w:numRestart w:val="eachPage"/>
          </w:footnotePr>
          <w:pgSz w:w="11906" w:h="16838"/>
          <w:pgMar w:top="1440" w:right="1797" w:bottom="1440" w:left="1797" w:header="851" w:footer="992" w:gutter="0"/>
          <w:cols w:space="720"/>
          <w:docGrid w:type="linesAndChars" w:linePitch="312"/>
        </w:sectPr>
      </w:pPr>
    </w:p>
    <w:p w14:paraId="4D4DE839" w14:textId="77777777" w:rsidR="007446C1" w:rsidRDefault="00000000">
      <w:pPr>
        <w:pStyle w:val="1"/>
        <w:numPr>
          <w:ilvl w:val="0"/>
          <w:numId w:val="0"/>
        </w:numPr>
        <w:spacing w:before="312" w:after="312"/>
        <w:rPr>
          <w:rFonts w:ascii="Times New Roman" w:eastAsia="宋体" w:hAnsi="Times New Roman" w:cs="Times New Roman"/>
        </w:rPr>
      </w:pPr>
      <w:bookmarkStart w:id="140" w:name="_Toc13270_WPSOffice_Level1"/>
      <w:r>
        <w:rPr>
          <w:rFonts w:ascii="Times New Roman" w:eastAsia="宋体" w:hAnsi="Times New Roman" w:cs="Times New Roman" w:hint="eastAsia"/>
        </w:rPr>
        <w:lastRenderedPageBreak/>
        <w:t>第四章</w:t>
      </w:r>
      <w:r>
        <w:rPr>
          <w:rFonts w:ascii="Times New Roman" w:eastAsia="宋体" w:hAnsi="Times New Roman" w:cs="Times New Roman" w:hint="eastAsia"/>
        </w:rPr>
        <w:t xml:space="preserve"> </w:t>
      </w:r>
      <w:r>
        <w:rPr>
          <w:rFonts w:ascii="Times New Roman" w:eastAsia="宋体" w:hAnsi="Times New Roman" w:cs="Times New Roman"/>
        </w:rPr>
        <w:t>合同内容</w:t>
      </w:r>
      <w:bookmarkEnd w:id="140"/>
    </w:p>
    <w:p w14:paraId="40D2A847" w14:textId="77777777" w:rsidR="007446C1" w:rsidRDefault="00000000">
      <w:pPr>
        <w:jc w:val="left"/>
        <w:rPr>
          <w:rFonts w:ascii="Times New Roman" w:hAnsi="Times New Roman" w:cs="Times New Roman"/>
          <w:sz w:val="28"/>
        </w:rPr>
      </w:pPr>
      <w:bookmarkStart w:id="141" w:name="_Toc12005"/>
      <w:bookmarkStart w:id="142" w:name="_Toc447808679"/>
      <w:bookmarkStart w:id="143" w:name="_Toc16698_WPSOffice_Level2"/>
      <w:r>
        <w:rPr>
          <w:rFonts w:ascii="Times New Roman" w:hAnsi="Times New Roman" w:cs="Times New Roman"/>
          <w:sz w:val="28"/>
        </w:rPr>
        <w:br w:type="page"/>
      </w:r>
    </w:p>
    <w:p w14:paraId="6C8E6FE7" w14:textId="77777777" w:rsidR="007446C1" w:rsidRDefault="00000000">
      <w:pPr>
        <w:pStyle w:val="a0"/>
        <w:rPr>
          <w:b/>
        </w:rPr>
      </w:pPr>
      <w:bookmarkStart w:id="144" w:name="_Toc492300700"/>
      <w:bookmarkStart w:id="145" w:name="_Toc14756_WPSOffice_Level1"/>
      <w:bookmarkStart w:id="146" w:name="_Toc482188631"/>
      <w:bookmarkStart w:id="147" w:name="_Toc510015766"/>
      <w:bookmarkStart w:id="148" w:name="_Toc23001_WPSOffice_Level1"/>
      <w:r>
        <w:rPr>
          <w:rFonts w:ascii="Times New Roman" w:hAnsi="Times New Roman" w:hint="eastAsia"/>
          <w:sz w:val="28"/>
        </w:rPr>
        <w:lastRenderedPageBreak/>
        <w:t xml:space="preserve">  </w:t>
      </w:r>
      <w:r>
        <w:rPr>
          <w:b/>
        </w:rPr>
        <w:t>合同编号：</w:t>
      </w:r>
      <w:r>
        <w:rPr>
          <w:b/>
        </w:rPr>
        <w:t xml:space="preserve"> </w:t>
      </w:r>
      <w:r>
        <w:rPr>
          <w:rFonts w:hint="eastAsia"/>
          <w:b/>
          <w:u w:val="single"/>
        </w:rPr>
        <w:t xml:space="preserve">           </w:t>
      </w:r>
      <w:r>
        <w:rPr>
          <w:b/>
          <w:u w:val="single"/>
        </w:rPr>
        <w:t xml:space="preserve">    </w:t>
      </w:r>
    </w:p>
    <w:p w14:paraId="2F67CF07" w14:textId="77777777" w:rsidR="007446C1" w:rsidRDefault="007446C1">
      <w:pPr>
        <w:spacing w:beforeLines="30" w:before="93" w:line="360" w:lineRule="auto"/>
        <w:jc w:val="center"/>
        <w:rPr>
          <w:rFonts w:ascii="宋体" w:hAnsi="宋体"/>
          <w:b/>
          <w:bCs/>
          <w:sz w:val="24"/>
        </w:rPr>
      </w:pPr>
    </w:p>
    <w:p w14:paraId="3C7E1EC7" w14:textId="77777777" w:rsidR="007446C1" w:rsidRDefault="007446C1">
      <w:pPr>
        <w:spacing w:beforeLines="30" w:before="93" w:line="360" w:lineRule="auto"/>
        <w:jc w:val="center"/>
        <w:rPr>
          <w:rFonts w:ascii="宋体" w:hAnsi="宋体"/>
          <w:b/>
          <w:bCs/>
          <w:sz w:val="24"/>
        </w:rPr>
      </w:pPr>
    </w:p>
    <w:p w14:paraId="4D6F8CF6" w14:textId="77777777" w:rsidR="007446C1" w:rsidRDefault="007446C1">
      <w:pPr>
        <w:spacing w:beforeLines="30" w:before="93" w:line="360" w:lineRule="auto"/>
        <w:jc w:val="center"/>
        <w:rPr>
          <w:rFonts w:ascii="宋体" w:hAnsi="宋体"/>
          <w:b/>
          <w:bCs/>
          <w:sz w:val="24"/>
        </w:rPr>
      </w:pPr>
    </w:p>
    <w:p w14:paraId="4B7F9CF2" w14:textId="77777777" w:rsidR="007446C1" w:rsidRDefault="007446C1">
      <w:pPr>
        <w:spacing w:beforeLines="30" w:before="93" w:line="360" w:lineRule="auto"/>
        <w:jc w:val="center"/>
        <w:rPr>
          <w:rFonts w:ascii="宋体" w:hAnsi="宋体"/>
          <w:b/>
          <w:bCs/>
          <w:sz w:val="24"/>
        </w:rPr>
      </w:pPr>
    </w:p>
    <w:p w14:paraId="79B4D91C" w14:textId="77777777" w:rsidR="007446C1" w:rsidRDefault="00000000">
      <w:pPr>
        <w:spacing w:beforeLines="30" w:before="93" w:line="360" w:lineRule="auto"/>
        <w:jc w:val="center"/>
        <w:rPr>
          <w:rFonts w:ascii="宋体" w:hAnsi="宋体"/>
          <w:b/>
          <w:bCs/>
          <w:sz w:val="52"/>
          <w:szCs w:val="52"/>
        </w:rPr>
      </w:pPr>
      <w:r>
        <w:rPr>
          <w:rFonts w:ascii="宋体" w:hAnsi="宋体" w:hint="eastAsia"/>
          <w:b/>
          <w:bCs/>
          <w:sz w:val="52"/>
          <w:szCs w:val="52"/>
        </w:rPr>
        <w:t>深圳安联尚璟府项目</w:t>
      </w:r>
    </w:p>
    <w:p w14:paraId="29FA0846" w14:textId="77777777" w:rsidR="007446C1" w:rsidRDefault="00000000">
      <w:pPr>
        <w:spacing w:beforeLines="30" w:before="93" w:line="360" w:lineRule="auto"/>
        <w:jc w:val="center"/>
        <w:rPr>
          <w:rFonts w:ascii="宋体" w:hAnsi="宋体"/>
          <w:sz w:val="52"/>
          <w:szCs w:val="52"/>
        </w:rPr>
      </w:pPr>
      <w:r>
        <w:rPr>
          <w:rFonts w:ascii="宋体" w:hAnsi="宋体" w:hint="eastAsia"/>
          <w:b/>
          <w:bCs/>
          <w:sz w:val="52"/>
          <w:szCs w:val="52"/>
        </w:rPr>
        <w:t>税务顾问服务</w:t>
      </w:r>
      <w:r>
        <w:rPr>
          <w:rFonts w:ascii="宋体" w:hAnsi="宋体"/>
          <w:b/>
          <w:bCs/>
          <w:sz w:val="52"/>
          <w:szCs w:val="52"/>
        </w:rPr>
        <w:t>合同</w:t>
      </w:r>
      <w:r>
        <w:rPr>
          <w:rFonts w:ascii="宋体" w:hAnsi="宋体" w:hint="eastAsia"/>
          <w:b/>
          <w:bCs/>
          <w:sz w:val="52"/>
          <w:szCs w:val="52"/>
        </w:rPr>
        <w:t>（2</w:t>
      </w:r>
      <w:r>
        <w:rPr>
          <w:rFonts w:ascii="宋体" w:hAnsi="宋体"/>
          <w:b/>
          <w:bCs/>
          <w:sz w:val="52"/>
          <w:szCs w:val="52"/>
        </w:rPr>
        <w:t>024</w:t>
      </w:r>
      <w:r>
        <w:rPr>
          <w:rFonts w:ascii="宋体" w:hAnsi="宋体" w:hint="eastAsia"/>
          <w:b/>
          <w:bCs/>
          <w:sz w:val="52"/>
          <w:szCs w:val="52"/>
        </w:rPr>
        <w:t>年度）</w:t>
      </w:r>
    </w:p>
    <w:p w14:paraId="781C3E11" w14:textId="77777777" w:rsidR="007446C1" w:rsidRDefault="00000000">
      <w:pPr>
        <w:pStyle w:val="ae"/>
        <w:spacing w:beforeLines="30" w:before="93" w:beforeAutospacing="0" w:after="0" w:afterAutospacing="0" w:line="360" w:lineRule="auto"/>
        <w:rPr>
          <w:b/>
        </w:rPr>
      </w:pPr>
      <w:r>
        <w:rPr>
          <w:rFonts w:hint="eastAsia"/>
        </w:rPr>
        <w:t xml:space="preserve"> </w:t>
      </w:r>
    </w:p>
    <w:p w14:paraId="6E860DCE" w14:textId="77777777" w:rsidR="007446C1" w:rsidRDefault="007446C1">
      <w:pPr>
        <w:pStyle w:val="ae"/>
        <w:spacing w:beforeLines="30" w:before="93" w:beforeAutospacing="0" w:after="0" w:afterAutospacing="0" w:line="360" w:lineRule="auto"/>
      </w:pPr>
    </w:p>
    <w:p w14:paraId="27CC8CF3" w14:textId="77777777" w:rsidR="007446C1" w:rsidRDefault="007446C1">
      <w:pPr>
        <w:pStyle w:val="ae"/>
        <w:spacing w:beforeLines="30" w:before="93" w:beforeAutospacing="0" w:after="0" w:afterAutospacing="0" w:line="360" w:lineRule="auto"/>
      </w:pPr>
    </w:p>
    <w:p w14:paraId="6D481C84" w14:textId="77777777" w:rsidR="007446C1" w:rsidRDefault="007446C1">
      <w:pPr>
        <w:pStyle w:val="ae"/>
        <w:spacing w:beforeLines="30" w:before="93" w:beforeAutospacing="0" w:after="0" w:afterAutospacing="0" w:line="360" w:lineRule="auto"/>
      </w:pPr>
    </w:p>
    <w:tbl>
      <w:tblPr>
        <w:tblpPr w:leftFromText="180" w:rightFromText="180" w:vertAnchor="text" w:horzAnchor="margin" w:tblpXSpec="center" w:tblpY="1250"/>
        <w:tblOverlap w:val="never"/>
        <w:tblW w:w="0" w:type="auto"/>
        <w:tblCellSpacing w:w="0" w:type="dxa"/>
        <w:tblLayout w:type="fixed"/>
        <w:tblCellMar>
          <w:left w:w="0" w:type="dxa"/>
          <w:right w:w="0" w:type="dxa"/>
        </w:tblCellMar>
        <w:tblLook w:val="04A0" w:firstRow="1" w:lastRow="0" w:firstColumn="1" w:lastColumn="0" w:noHBand="0" w:noVBand="1"/>
      </w:tblPr>
      <w:tblGrid>
        <w:gridCol w:w="5785"/>
      </w:tblGrid>
      <w:tr w:rsidR="007446C1" w14:paraId="6224599E" w14:textId="77777777">
        <w:trPr>
          <w:trHeight w:val="3220"/>
          <w:tblCellSpacing w:w="0" w:type="dxa"/>
        </w:trPr>
        <w:tc>
          <w:tcPr>
            <w:tcW w:w="5785" w:type="dxa"/>
            <w:vAlign w:val="center"/>
          </w:tcPr>
          <w:p w14:paraId="027AF6C8" w14:textId="77777777" w:rsidR="007446C1" w:rsidRDefault="00000000">
            <w:pPr>
              <w:pStyle w:val="ae"/>
              <w:spacing w:beforeLines="30" w:before="93" w:beforeAutospacing="0" w:after="0" w:afterAutospacing="0" w:line="360" w:lineRule="auto"/>
              <w:rPr>
                <w:b/>
                <w:u w:val="single"/>
              </w:rPr>
            </w:pPr>
            <w:bookmarkStart w:id="149" w:name="_Hlk160699373"/>
            <w:r>
              <w:rPr>
                <w:rFonts w:hint="eastAsia"/>
                <w:b/>
              </w:rPr>
              <w:t>项目</w:t>
            </w:r>
            <w:r>
              <w:rPr>
                <w:b/>
              </w:rPr>
              <w:t>名称:</w:t>
            </w:r>
            <w:bookmarkStart w:id="150" w:name="OLE_LINK2"/>
            <w:bookmarkStart w:id="151" w:name="OLE_LINK1"/>
            <w:r>
              <w:rPr>
                <w:rFonts w:hint="eastAsia"/>
                <w:b/>
                <w:u w:val="single"/>
              </w:rPr>
              <w:t xml:space="preserve">  </w:t>
            </w:r>
            <w:bookmarkEnd w:id="150"/>
            <w:bookmarkEnd w:id="151"/>
            <w:r>
              <w:rPr>
                <w:rFonts w:hint="eastAsia"/>
                <w:b/>
                <w:u w:val="single"/>
              </w:rPr>
              <w:t xml:space="preserve">      </w:t>
            </w:r>
            <w:r>
              <w:rPr>
                <w:b/>
                <w:u w:val="single"/>
              </w:rPr>
              <w:t xml:space="preserve">   </w:t>
            </w:r>
            <w:r>
              <w:rPr>
                <w:rFonts w:hint="eastAsia"/>
                <w:b/>
                <w:u w:val="single"/>
              </w:rPr>
              <w:t xml:space="preserve">深圳安联尚璟府                                 </w:t>
            </w:r>
          </w:p>
          <w:p w14:paraId="425A0FD4" w14:textId="77777777" w:rsidR="007446C1" w:rsidRDefault="00000000">
            <w:pPr>
              <w:pStyle w:val="ae"/>
              <w:spacing w:beforeLines="30" w:before="93" w:beforeAutospacing="0" w:after="0" w:afterAutospacing="0" w:line="360" w:lineRule="auto"/>
              <w:rPr>
                <w:b/>
              </w:rPr>
            </w:pPr>
            <w:r>
              <w:rPr>
                <w:rFonts w:hint="eastAsia"/>
                <w:b/>
              </w:rPr>
              <w:t>项目</w:t>
            </w:r>
            <w:r>
              <w:rPr>
                <w:b/>
              </w:rPr>
              <w:t>地点:</w:t>
            </w:r>
            <w:r>
              <w:rPr>
                <w:rFonts w:hint="eastAsia"/>
                <w:b/>
                <w:u w:val="single"/>
              </w:rPr>
              <w:t xml:space="preserve">        </w:t>
            </w:r>
            <w:r>
              <w:rPr>
                <w:b/>
                <w:u w:val="single"/>
              </w:rPr>
              <w:t xml:space="preserve">   </w:t>
            </w:r>
            <w:r>
              <w:rPr>
                <w:rFonts w:hint="eastAsia"/>
                <w:b/>
                <w:u w:val="single"/>
              </w:rPr>
              <w:t xml:space="preserve">深圳市光明新区                               </w:t>
            </w:r>
          </w:p>
          <w:p w14:paraId="141E0233" w14:textId="77777777" w:rsidR="007446C1" w:rsidRDefault="00000000">
            <w:pPr>
              <w:pStyle w:val="ae"/>
              <w:spacing w:beforeLines="30" w:before="93" w:beforeAutospacing="0" w:after="0" w:afterAutospacing="0" w:line="360" w:lineRule="auto"/>
              <w:rPr>
                <w:b/>
              </w:rPr>
            </w:pPr>
            <w:r>
              <w:rPr>
                <w:rFonts w:hint="eastAsia"/>
                <w:b/>
              </w:rPr>
              <w:t>甲    方:</w:t>
            </w:r>
            <w:r>
              <w:rPr>
                <w:rFonts w:hint="eastAsia"/>
                <w:b/>
                <w:u w:val="single"/>
              </w:rPr>
              <w:t xml:space="preserve">      </w:t>
            </w:r>
            <w:r>
              <w:rPr>
                <w:b/>
                <w:u w:val="single"/>
              </w:rPr>
              <w:t xml:space="preserve"> </w:t>
            </w:r>
            <w:r>
              <w:rPr>
                <w:rFonts w:hint="eastAsia"/>
                <w:b/>
                <w:u w:val="single"/>
              </w:rPr>
              <w:t xml:space="preserve">深圳市安之联置业有限公司                            </w:t>
            </w:r>
          </w:p>
          <w:p w14:paraId="5E472243" w14:textId="77777777" w:rsidR="007446C1" w:rsidRDefault="00000000">
            <w:pPr>
              <w:pStyle w:val="ae"/>
              <w:spacing w:beforeLines="30" w:before="93" w:beforeAutospacing="0" w:after="0" w:afterAutospacing="0" w:line="360" w:lineRule="auto"/>
              <w:rPr>
                <w:b/>
                <w:u w:val="single"/>
              </w:rPr>
            </w:pPr>
            <w:r>
              <w:rPr>
                <w:rFonts w:hint="eastAsia"/>
                <w:b/>
              </w:rPr>
              <w:t>乙    方:</w:t>
            </w:r>
            <w:r>
              <w:rPr>
                <w:rFonts w:hint="eastAsia"/>
                <w:b/>
                <w:u w:val="single"/>
              </w:rPr>
              <w:t xml:space="preserve">                                       </w:t>
            </w:r>
          </w:p>
          <w:p w14:paraId="69FA45F8" w14:textId="77777777" w:rsidR="007446C1" w:rsidRDefault="00000000">
            <w:pPr>
              <w:pStyle w:val="ae"/>
              <w:spacing w:beforeLines="30" w:before="93" w:beforeAutospacing="0" w:after="0" w:afterAutospacing="0" w:line="360" w:lineRule="auto"/>
              <w:rPr>
                <w:u w:val="single"/>
              </w:rPr>
            </w:pPr>
            <w:r>
              <w:rPr>
                <w:b/>
              </w:rPr>
              <w:t>签订日期</w:t>
            </w:r>
            <w:r>
              <w:rPr>
                <w:rFonts w:hint="eastAsia"/>
                <w:b/>
              </w:rPr>
              <w:t>：</w:t>
            </w:r>
            <w:r>
              <w:rPr>
                <w:rFonts w:hint="eastAsia"/>
                <w:b/>
                <w:u w:val="single"/>
              </w:rPr>
              <w:t xml:space="preserve"> </w:t>
            </w:r>
            <w:r>
              <w:rPr>
                <w:b/>
                <w:u w:val="single"/>
              </w:rPr>
              <w:t xml:space="preserve">  </w:t>
            </w:r>
            <w:r>
              <w:rPr>
                <w:rFonts w:hint="eastAsia"/>
                <w:b/>
                <w:u w:val="single"/>
              </w:rPr>
              <w:t xml:space="preserve"> </w:t>
            </w:r>
            <w:r>
              <w:rPr>
                <w:b/>
                <w:u w:val="single"/>
              </w:rPr>
              <w:t xml:space="preserve">     </w:t>
            </w:r>
            <w:r>
              <w:rPr>
                <w:rFonts w:hint="eastAsia"/>
                <w:b/>
                <w:u w:val="single"/>
              </w:rPr>
              <w:t>202</w:t>
            </w:r>
            <w:r>
              <w:rPr>
                <w:b/>
                <w:u w:val="single"/>
              </w:rPr>
              <w:t>4</w:t>
            </w:r>
            <w:r>
              <w:rPr>
                <w:rFonts w:hint="eastAsia"/>
                <w:b/>
                <w:u w:val="single"/>
              </w:rPr>
              <w:t xml:space="preserve"> 年 </w:t>
            </w:r>
            <w:r>
              <w:rPr>
                <w:b/>
                <w:u w:val="single"/>
              </w:rPr>
              <w:t xml:space="preserve"> </w:t>
            </w:r>
            <w:r>
              <w:rPr>
                <w:rFonts w:hint="eastAsia"/>
                <w:b/>
                <w:u w:val="single"/>
              </w:rPr>
              <w:t>月</w:t>
            </w:r>
            <w:r>
              <w:rPr>
                <w:b/>
                <w:u w:val="single"/>
              </w:rPr>
              <w:t xml:space="preserve">   </w:t>
            </w:r>
            <w:r>
              <w:rPr>
                <w:rFonts w:hint="eastAsia"/>
                <w:b/>
                <w:u w:val="single"/>
              </w:rPr>
              <w:t xml:space="preserve">日                     </w:t>
            </w:r>
          </w:p>
          <w:p w14:paraId="415B2EEF" w14:textId="77777777" w:rsidR="007446C1" w:rsidRDefault="007446C1">
            <w:pPr>
              <w:pStyle w:val="ae"/>
              <w:spacing w:beforeLines="30" w:before="93" w:beforeAutospacing="0" w:after="0" w:afterAutospacing="0" w:line="360" w:lineRule="auto"/>
            </w:pPr>
          </w:p>
        </w:tc>
      </w:tr>
      <w:tr w:rsidR="007446C1" w14:paraId="32BD12A1" w14:textId="77777777">
        <w:trPr>
          <w:trHeight w:val="532"/>
          <w:tblCellSpacing w:w="0" w:type="dxa"/>
        </w:trPr>
        <w:tc>
          <w:tcPr>
            <w:tcW w:w="5785" w:type="dxa"/>
            <w:vAlign w:val="center"/>
          </w:tcPr>
          <w:p w14:paraId="278EF797" w14:textId="77777777" w:rsidR="007446C1" w:rsidRDefault="007446C1">
            <w:pPr>
              <w:pStyle w:val="ae"/>
              <w:spacing w:beforeLines="30" w:before="93" w:beforeAutospacing="0" w:after="0" w:afterAutospacing="0" w:line="360" w:lineRule="auto"/>
              <w:rPr>
                <w:b/>
              </w:rPr>
            </w:pPr>
          </w:p>
        </w:tc>
      </w:tr>
      <w:tr w:rsidR="007446C1" w14:paraId="3805B92F" w14:textId="77777777">
        <w:trPr>
          <w:trHeight w:val="1078"/>
          <w:tblCellSpacing w:w="0" w:type="dxa"/>
        </w:trPr>
        <w:tc>
          <w:tcPr>
            <w:tcW w:w="5785" w:type="dxa"/>
            <w:vAlign w:val="center"/>
          </w:tcPr>
          <w:p w14:paraId="1A807BDD" w14:textId="77777777" w:rsidR="007446C1" w:rsidRDefault="007446C1">
            <w:pPr>
              <w:pStyle w:val="ae"/>
              <w:spacing w:beforeLines="30" w:before="93" w:beforeAutospacing="0" w:after="0" w:afterAutospacing="0" w:line="360" w:lineRule="auto"/>
              <w:rPr>
                <w:b/>
              </w:rPr>
            </w:pPr>
          </w:p>
          <w:p w14:paraId="4E1C8ACD" w14:textId="77777777" w:rsidR="007446C1" w:rsidRDefault="007446C1">
            <w:pPr>
              <w:pStyle w:val="ae"/>
              <w:spacing w:beforeLines="30" w:before="93" w:beforeAutospacing="0" w:after="0" w:afterAutospacing="0" w:line="360" w:lineRule="auto"/>
              <w:rPr>
                <w:b/>
              </w:rPr>
            </w:pPr>
          </w:p>
        </w:tc>
      </w:tr>
      <w:bookmarkEnd w:id="149"/>
    </w:tbl>
    <w:p w14:paraId="4E9E0A54" w14:textId="77777777" w:rsidR="007446C1" w:rsidRDefault="007446C1">
      <w:pPr>
        <w:pStyle w:val="ae"/>
        <w:spacing w:beforeLines="30" w:before="93" w:beforeAutospacing="0" w:after="0" w:afterAutospacing="0" w:line="360" w:lineRule="auto"/>
      </w:pPr>
    </w:p>
    <w:p w14:paraId="1FFF1295" w14:textId="77777777" w:rsidR="007446C1" w:rsidRDefault="007446C1">
      <w:pPr>
        <w:pStyle w:val="ae"/>
        <w:spacing w:beforeLines="30" w:before="93" w:beforeAutospacing="0" w:after="0" w:afterAutospacing="0" w:line="360" w:lineRule="auto"/>
      </w:pPr>
    </w:p>
    <w:p w14:paraId="17789E58" w14:textId="77777777" w:rsidR="007446C1" w:rsidRDefault="007446C1">
      <w:pPr>
        <w:pStyle w:val="ae"/>
        <w:spacing w:beforeLines="30" w:before="93" w:beforeAutospacing="0" w:after="0" w:afterAutospacing="0" w:line="456" w:lineRule="auto"/>
        <w:rPr>
          <w:b/>
        </w:rPr>
        <w:sectPr w:rsidR="007446C1" w:rsidSect="00857F33">
          <w:headerReference w:type="default" r:id="rId11"/>
          <w:footnotePr>
            <w:numFmt w:val="decimalEnclosedCircleChinese"/>
          </w:footnotePr>
          <w:pgSz w:w="11906" w:h="16838"/>
          <w:pgMar w:top="1440" w:right="1797" w:bottom="1440" w:left="1797" w:header="851" w:footer="992" w:gutter="0"/>
          <w:cols w:space="720"/>
          <w:docGrid w:type="linesAndChars" w:linePitch="312"/>
        </w:sectPr>
      </w:pPr>
    </w:p>
    <w:p w14:paraId="095F6300" w14:textId="77777777" w:rsidR="007446C1" w:rsidRDefault="00000000">
      <w:pPr>
        <w:pStyle w:val="ae"/>
        <w:spacing w:beforeLines="30" w:before="93" w:beforeAutospacing="0" w:after="0" w:afterAutospacing="0" w:line="456" w:lineRule="auto"/>
        <w:rPr>
          <w:rFonts w:ascii="仿宋" w:eastAsia="仿宋" w:hAnsi="仿宋" w:cs="仿宋"/>
          <w:b/>
          <w:sz w:val="32"/>
          <w:szCs w:val="32"/>
          <w:u w:val="single"/>
        </w:rPr>
      </w:pPr>
      <w:r>
        <w:rPr>
          <w:rFonts w:ascii="仿宋" w:eastAsia="仿宋" w:hAnsi="仿宋" w:cs="仿宋" w:hint="eastAsia"/>
          <w:b/>
          <w:sz w:val="32"/>
          <w:szCs w:val="32"/>
        </w:rPr>
        <w:lastRenderedPageBreak/>
        <w:t>甲方：</w:t>
      </w:r>
      <w:bookmarkStart w:id="152" w:name="OLE_LINK4"/>
      <w:bookmarkStart w:id="153" w:name="OLE_LINK3"/>
      <w:r>
        <w:rPr>
          <w:rFonts w:ascii="仿宋" w:eastAsia="仿宋" w:hAnsi="仿宋" w:cs="仿宋" w:hint="eastAsia"/>
          <w:b/>
          <w:sz w:val="32"/>
          <w:szCs w:val="32"/>
          <w:u w:val="single"/>
        </w:rPr>
        <w:t xml:space="preserve"> </w:t>
      </w:r>
      <w:bookmarkEnd w:id="152"/>
      <w:bookmarkEnd w:id="153"/>
      <w:r>
        <w:rPr>
          <w:rFonts w:ascii="仿宋" w:eastAsia="仿宋" w:hAnsi="仿宋" w:cs="仿宋" w:hint="eastAsia"/>
          <w:b/>
          <w:sz w:val="32"/>
          <w:szCs w:val="32"/>
          <w:u w:val="single"/>
        </w:rPr>
        <w:t xml:space="preserve">  深圳市安之联置业有限公司 </w:t>
      </w:r>
    </w:p>
    <w:p w14:paraId="2B659FFD" w14:textId="77777777" w:rsidR="007446C1" w:rsidRDefault="00000000">
      <w:pPr>
        <w:pStyle w:val="ae"/>
        <w:spacing w:beforeLines="30" w:before="93" w:beforeAutospacing="0" w:after="0" w:afterAutospacing="0" w:line="456" w:lineRule="auto"/>
        <w:rPr>
          <w:rFonts w:ascii="仿宋" w:eastAsia="仿宋" w:hAnsi="仿宋" w:cs="仿宋"/>
          <w:b/>
          <w:sz w:val="32"/>
          <w:szCs w:val="32"/>
          <w:u w:val="single"/>
        </w:rPr>
      </w:pPr>
      <w:bookmarkStart w:id="154" w:name="_Hlk98669672"/>
      <w:r>
        <w:rPr>
          <w:rFonts w:ascii="仿宋" w:eastAsia="仿宋" w:hAnsi="仿宋" w:cs="仿宋" w:hint="eastAsia"/>
          <w:b/>
          <w:sz w:val="32"/>
          <w:szCs w:val="32"/>
        </w:rPr>
        <w:t>统一社会信用代码</w:t>
      </w:r>
      <w:bookmarkEnd w:id="154"/>
      <w:r>
        <w:rPr>
          <w:rFonts w:ascii="仿宋" w:eastAsia="仿宋" w:hAnsi="仿宋" w:cs="仿宋" w:hint="eastAsia"/>
          <w:b/>
          <w:sz w:val="32"/>
          <w:szCs w:val="32"/>
          <w:u w:val="single"/>
        </w:rPr>
        <w:t>：</w:t>
      </w:r>
      <w:bookmarkStart w:id="155" w:name="_Hlk100568766"/>
      <w:r>
        <w:rPr>
          <w:rFonts w:ascii="仿宋" w:eastAsia="仿宋" w:hAnsi="仿宋" w:cs="仿宋"/>
          <w:b/>
          <w:sz w:val="32"/>
          <w:szCs w:val="32"/>
          <w:u w:val="single"/>
        </w:rPr>
        <w:t xml:space="preserve">91440300MA5GH0JD01 </w:t>
      </w:r>
    </w:p>
    <w:bookmarkEnd w:id="155"/>
    <w:p w14:paraId="74B76E18" w14:textId="77777777" w:rsidR="007446C1" w:rsidRDefault="00000000">
      <w:pPr>
        <w:pStyle w:val="ae"/>
        <w:spacing w:beforeLines="30" w:before="93" w:beforeAutospacing="0" w:after="0" w:afterAutospacing="0" w:line="456" w:lineRule="auto"/>
        <w:rPr>
          <w:rFonts w:ascii="仿宋" w:eastAsia="仿宋" w:hAnsi="仿宋" w:cs="仿宋"/>
          <w:b/>
          <w:sz w:val="32"/>
          <w:szCs w:val="32"/>
          <w:u w:val="single"/>
        </w:rPr>
      </w:pPr>
      <w:r>
        <w:rPr>
          <w:rFonts w:ascii="仿宋" w:eastAsia="仿宋" w:hAnsi="仿宋" w:cs="仿宋" w:hint="eastAsia"/>
          <w:b/>
          <w:sz w:val="32"/>
          <w:szCs w:val="32"/>
        </w:rPr>
        <w:t>乙方：</w:t>
      </w:r>
      <w:r>
        <w:rPr>
          <w:rFonts w:ascii="仿宋" w:eastAsia="仿宋" w:hAnsi="仿宋" w:cs="仿宋" w:hint="eastAsia"/>
          <w:b/>
          <w:sz w:val="32"/>
          <w:szCs w:val="32"/>
          <w:u w:val="single"/>
        </w:rPr>
        <w:t xml:space="preserve">   </w:t>
      </w:r>
      <w:r>
        <w:rPr>
          <w:rFonts w:ascii="仿宋" w:eastAsia="仿宋" w:hAnsi="仿宋" w:cs="仿宋"/>
          <w:b/>
          <w:sz w:val="32"/>
          <w:szCs w:val="32"/>
          <w:u w:val="single"/>
        </w:rPr>
        <w:t xml:space="preserve">                      </w:t>
      </w:r>
      <w:r>
        <w:rPr>
          <w:rFonts w:ascii="仿宋" w:eastAsia="仿宋" w:hAnsi="仿宋" w:cs="仿宋" w:hint="eastAsia"/>
          <w:b/>
          <w:sz w:val="32"/>
          <w:szCs w:val="32"/>
          <w:u w:val="single"/>
        </w:rPr>
        <w:t xml:space="preserve">  </w:t>
      </w:r>
    </w:p>
    <w:p w14:paraId="3C078FF8" w14:textId="77777777" w:rsidR="007446C1" w:rsidRDefault="00000000">
      <w:pPr>
        <w:pStyle w:val="ae"/>
        <w:spacing w:beforeLines="30" w:before="93" w:beforeAutospacing="0" w:after="0" w:afterAutospacing="0" w:line="480" w:lineRule="exact"/>
        <w:rPr>
          <w:rFonts w:ascii="仿宋" w:eastAsia="仿宋" w:hAnsi="仿宋" w:cs="仿宋"/>
          <w:b/>
          <w:bCs/>
          <w:sz w:val="32"/>
          <w:szCs w:val="32"/>
          <w:u w:val="single"/>
        </w:rPr>
      </w:pPr>
      <w:r>
        <w:rPr>
          <w:rFonts w:ascii="仿宋" w:eastAsia="仿宋" w:hAnsi="仿宋" w:cs="仿宋" w:hint="eastAsia"/>
          <w:b/>
          <w:bCs/>
          <w:sz w:val="32"/>
          <w:szCs w:val="32"/>
        </w:rPr>
        <w:t>统一社会信用代码：</w:t>
      </w:r>
      <w:r>
        <w:rPr>
          <w:rFonts w:ascii="仿宋" w:eastAsia="仿宋" w:hAnsi="仿宋" w:cs="仿宋"/>
          <w:b/>
          <w:sz w:val="32"/>
          <w:szCs w:val="32"/>
          <w:u w:val="single"/>
        </w:rPr>
        <w:t xml:space="preserve"> </w:t>
      </w:r>
      <w:r>
        <w:rPr>
          <w:rFonts w:ascii="仿宋" w:eastAsia="仿宋" w:hAnsi="仿宋" w:cs="仿宋" w:hint="eastAsia"/>
          <w:b/>
          <w:sz w:val="32"/>
          <w:szCs w:val="32"/>
          <w:u w:val="single"/>
        </w:rPr>
        <w:t>XXXXXXXXXXX</w:t>
      </w:r>
      <w:r>
        <w:rPr>
          <w:rFonts w:ascii="仿宋" w:eastAsia="仿宋" w:hAnsi="仿宋" w:cs="仿宋"/>
          <w:b/>
          <w:sz w:val="32"/>
          <w:szCs w:val="32"/>
          <w:u w:val="single"/>
        </w:rPr>
        <w:t xml:space="preserve">XXXXX </w:t>
      </w:r>
    </w:p>
    <w:p w14:paraId="092B03AD" w14:textId="77777777" w:rsidR="007446C1" w:rsidRDefault="007446C1">
      <w:pPr>
        <w:pStyle w:val="ae"/>
        <w:spacing w:beforeLines="30" w:before="93" w:beforeAutospacing="0" w:after="0" w:afterAutospacing="0" w:line="480" w:lineRule="exact"/>
        <w:rPr>
          <w:rFonts w:ascii="仿宋" w:eastAsia="仿宋" w:hAnsi="仿宋" w:cs="仿宋"/>
          <w:b/>
          <w:bCs/>
          <w:sz w:val="32"/>
          <w:szCs w:val="32"/>
          <w:u w:val="single"/>
        </w:rPr>
      </w:pPr>
    </w:p>
    <w:p w14:paraId="5238AA83" w14:textId="77777777" w:rsidR="007446C1" w:rsidRDefault="00000000">
      <w:pPr>
        <w:pStyle w:val="ae"/>
        <w:spacing w:beforeLines="30" w:before="93" w:line="480" w:lineRule="exact"/>
        <w:ind w:firstLineChars="200" w:firstLine="640"/>
        <w:rPr>
          <w:rFonts w:ascii="仿宋" w:eastAsia="仿宋" w:hAnsi="仿宋" w:cs="仿宋"/>
          <w:sz w:val="32"/>
          <w:szCs w:val="32"/>
        </w:rPr>
      </w:pPr>
      <w:r>
        <w:rPr>
          <w:rFonts w:ascii="仿宋" w:eastAsia="仿宋" w:hAnsi="仿宋" w:cs="仿宋" w:hint="eastAsia"/>
          <w:sz w:val="32"/>
          <w:szCs w:val="32"/>
        </w:rPr>
        <w:t>兹有甲方委托乙方提供公司常年</w:t>
      </w:r>
      <w:proofErr w:type="gramStart"/>
      <w:r>
        <w:rPr>
          <w:rFonts w:ascii="仿宋" w:eastAsia="仿宋" w:hAnsi="仿宋" w:cs="仿宋" w:hint="eastAsia"/>
          <w:sz w:val="32"/>
          <w:szCs w:val="32"/>
        </w:rPr>
        <w:t>税务税务</w:t>
      </w:r>
      <w:proofErr w:type="gramEnd"/>
      <w:r>
        <w:rPr>
          <w:rFonts w:ascii="仿宋" w:eastAsia="仿宋" w:hAnsi="仿宋" w:cs="仿宋" w:hint="eastAsia"/>
          <w:sz w:val="32"/>
          <w:szCs w:val="32"/>
        </w:rPr>
        <w:t>顾问服务，</w:t>
      </w:r>
      <w:proofErr w:type="gramStart"/>
      <w:r>
        <w:rPr>
          <w:rFonts w:ascii="仿宋" w:eastAsia="仿宋" w:hAnsi="仿宋" w:cs="仿宋" w:hint="eastAsia"/>
          <w:sz w:val="32"/>
          <w:szCs w:val="32"/>
        </w:rPr>
        <w:t>乙方派</w:t>
      </w:r>
      <w:proofErr w:type="gramEnd"/>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rPr>
        <w:t>、</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rPr>
        <w:t>、</w:t>
      </w:r>
      <w:r>
        <w:rPr>
          <w:rFonts w:ascii="仿宋" w:eastAsia="仿宋" w:hAnsi="仿宋" w:cs="仿宋"/>
          <w:sz w:val="32"/>
          <w:szCs w:val="32"/>
          <w:u w:val="single"/>
        </w:rPr>
        <w:t xml:space="preserve"> </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rPr>
        <w:t>或经甲方同意另行指派具有相应资格的税务师作为税务顾问，负责为甲方提供税务顾问服务。</w:t>
      </w:r>
    </w:p>
    <w:p w14:paraId="62F232F0" w14:textId="77777777" w:rsidR="007446C1" w:rsidRDefault="00000000">
      <w:pPr>
        <w:pStyle w:val="ae"/>
        <w:spacing w:beforeLines="30" w:before="93" w:beforeAutospacing="0" w:line="440" w:lineRule="exact"/>
        <w:rPr>
          <w:rFonts w:ascii="仿宋" w:eastAsia="仿宋" w:hAnsi="仿宋" w:cs="仿宋"/>
          <w:b/>
          <w:bCs/>
          <w:sz w:val="32"/>
          <w:szCs w:val="32"/>
        </w:rPr>
      </w:pPr>
      <w:r>
        <w:rPr>
          <w:rFonts w:ascii="仿宋" w:eastAsia="仿宋" w:hAnsi="仿宋" w:cs="仿宋" w:hint="eastAsia"/>
          <w:b/>
          <w:bCs/>
          <w:sz w:val="32"/>
          <w:szCs w:val="32"/>
        </w:rPr>
        <w:t>一、甲方委托乙方服务的事项</w:t>
      </w:r>
    </w:p>
    <w:p w14:paraId="009908BE"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1.年度日常税务顾问服务。具体内容及要求 ：</w:t>
      </w:r>
    </w:p>
    <w:p w14:paraId="09F1158D"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1）乙方须按甲方需要，及时进行项目有关业务税务预筹划报告包括但不限于筹划框架思路、各税种（企业所得税、增值税、土地增值税、印花税、房产税和土地使用税等）具体操作路径及相应测算金额，包括但不限于完成项目土地增值税清算预案或在约定合同期到期前1个月或自然年度首季度中向甲方提供深圳安联尚璟</w:t>
      </w:r>
      <w:proofErr w:type="gramStart"/>
      <w:r>
        <w:rPr>
          <w:rFonts w:ascii="仿宋" w:eastAsia="仿宋" w:hAnsi="仿宋" w:cs="仿宋" w:hint="eastAsia"/>
          <w:sz w:val="32"/>
          <w:szCs w:val="32"/>
        </w:rPr>
        <w:t>府项目次</w:t>
      </w:r>
      <w:proofErr w:type="gramEnd"/>
      <w:r>
        <w:rPr>
          <w:rFonts w:ascii="仿宋" w:eastAsia="仿宋" w:hAnsi="仿宋" w:cs="仿宋" w:hint="eastAsia"/>
          <w:sz w:val="32"/>
          <w:szCs w:val="32"/>
        </w:rPr>
        <w:t>年度税务筹划报告等（具体以甲方需要为准）；</w:t>
      </w:r>
    </w:p>
    <w:p w14:paraId="00D4825E"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（2）日常税务答疑（以合同签订日起算按年为单位，以书面、电话、</w:t>
      </w:r>
      <w:proofErr w:type="gramStart"/>
      <w:r>
        <w:rPr>
          <w:rFonts w:ascii="仿宋" w:eastAsia="仿宋" w:hAnsi="仿宋" w:cs="仿宋" w:hint="eastAsia"/>
          <w:sz w:val="32"/>
          <w:szCs w:val="32"/>
        </w:rPr>
        <w:t>微信或</w:t>
      </w:r>
      <w:proofErr w:type="gramEnd"/>
      <w:r>
        <w:rPr>
          <w:rFonts w:ascii="仿宋" w:eastAsia="仿宋" w:hAnsi="仿宋" w:cs="仿宋" w:hint="eastAsia"/>
          <w:sz w:val="32"/>
          <w:szCs w:val="32"/>
        </w:rPr>
        <w:t>其他形式答疑），一般应自甲方需求起不超过</w:t>
      </w:r>
      <w:r>
        <w:rPr>
          <w:rFonts w:ascii="仿宋" w:eastAsia="仿宋" w:hAnsi="仿宋" w:cs="仿宋"/>
          <w:sz w:val="32"/>
          <w:szCs w:val="32"/>
        </w:rPr>
        <w:t>24</w:t>
      </w:r>
      <w:r>
        <w:rPr>
          <w:rFonts w:ascii="仿宋" w:eastAsia="仿宋" w:hAnsi="仿宋" w:cs="仿宋" w:hint="eastAsia"/>
          <w:sz w:val="32"/>
          <w:szCs w:val="32"/>
        </w:rPr>
        <w:t>小时进行回复，特殊的复杂的问题最迟不超过3个工作日进行解决回复；</w:t>
      </w:r>
    </w:p>
    <w:p w14:paraId="7399FB57"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（3）结合税务机关阶段性中心工作，宣传有关税收政策；</w:t>
      </w:r>
    </w:p>
    <w:p w14:paraId="754C4116"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lastRenderedPageBreak/>
        <w:t>（4）每季度定期（每季度不少于1次，每次不低于</w:t>
      </w:r>
      <w:r>
        <w:rPr>
          <w:rFonts w:ascii="仿宋" w:eastAsia="仿宋" w:hAnsi="仿宋" w:cs="仿宋"/>
          <w:sz w:val="32"/>
          <w:szCs w:val="32"/>
        </w:rPr>
        <w:t>8</w:t>
      </w:r>
      <w:r>
        <w:rPr>
          <w:rFonts w:ascii="仿宋" w:eastAsia="仿宋" w:hAnsi="仿宋" w:cs="仿宋" w:hint="eastAsia"/>
          <w:sz w:val="32"/>
          <w:szCs w:val="32"/>
        </w:rPr>
        <w:t>小时）到现场辅导公司的财税管理状况，若发现问题，应及时告知或以书面形式向甲方反馈，每季度检查后须于次月1</w:t>
      </w:r>
      <w:r>
        <w:rPr>
          <w:rFonts w:ascii="仿宋" w:eastAsia="仿宋" w:hAnsi="仿宋" w:cs="仿宋"/>
          <w:sz w:val="32"/>
          <w:szCs w:val="32"/>
        </w:rPr>
        <w:t>5</w:t>
      </w:r>
      <w:r>
        <w:rPr>
          <w:rFonts w:ascii="仿宋" w:eastAsia="仿宋" w:hAnsi="仿宋" w:cs="仿宋" w:hint="eastAsia"/>
          <w:sz w:val="32"/>
          <w:szCs w:val="32"/>
        </w:rPr>
        <w:t>日前出具书面的季度税务体检报告或涉税咨询记录；</w:t>
      </w:r>
    </w:p>
    <w:p w14:paraId="0969DC29"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（5）根据甲方需要，代拟相</w:t>
      </w:r>
      <w:proofErr w:type="gramStart"/>
      <w:r>
        <w:rPr>
          <w:rFonts w:ascii="仿宋" w:eastAsia="仿宋" w:hAnsi="仿宋" w:cs="仿宋" w:hint="eastAsia"/>
          <w:sz w:val="32"/>
          <w:szCs w:val="32"/>
        </w:rPr>
        <w:t>关涉税</w:t>
      </w:r>
      <w:proofErr w:type="gramEnd"/>
      <w:r>
        <w:rPr>
          <w:rFonts w:ascii="仿宋" w:eastAsia="仿宋" w:hAnsi="仿宋" w:cs="仿宋" w:hint="eastAsia"/>
          <w:sz w:val="32"/>
          <w:szCs w:val="32"/>
        </w:rPr>
        <w:t>业务文书；</w:t>
      </w:r>
    </w:p>
    <w:p w14:paraId="3D2FCB6A"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（6）协助甲方获得税收优惠政策的批准手续；</w:t>
      </w:r>
    </w:p>
    <w:p w14:paraId="6D9B7606"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（7）帮助甲方协调与主管税务部门的业务关系；</w:t>
      </w:r>
    </w:p>
    <w:p w14:paraId="000BC031"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（8）根据甲方经营具体情况，积极主动辅导甲方依法合理纳税和梳理规范相关业务，最大限度维护甲方合法利益；</w:t>
      </w:r>
    </w:p>
    <w:p w14:paraId="5DD8BC97"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（9）根据甲方经营情况，指定专人为甲方进行涉税培训，合同期内进行</w:t>
      </w:r>
      <w:r>
        <w:rPr>
          <w:rFonts w:ascii="仿宋" w:eastAsia="仿宋" w:hAnsi="仿宋" w:cs="仿宋"/>
          <w:sz w:val="32"/>
          <w:szCs w:val="32"/>
        </w:rPr>
        <w:t>1</w:t>
      </w:r>
      <w:r>
        <w:rPr>
          <w:rFonts w:ascii="仿宋" w:eastAsia="仿宋" w:hAnsi="仿宋" w:cs="仿宋" w:hint="eastAsia"/>
          <w:sz w:val="32"/>
          <w:szCs w:val="32"/>
        </w:rPr>
        <w:t>次（最终以甲方需要为准）。</w:t>
      </w:r>
    </w:p>
    <w:p w14:paraId="5EC7CDD0"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.年度企业所得税汇算清缴服务</w:t>
      </w:r>
    </w:p>
    <w:p w14:paraId="322F8DB0" w14:textId="77777777" w:rsidR="007446C1" w:rsidRDefault="00000000">
      <w:pPr>
        <w:pStyle w:val="ae"/>
        <w:spacing w:beforeLines="30" w:before="93" w:beforeAutospacing="0" w:line="440" w:lineRule="exact"/>
        <w:ind w:firstLineChars="100" w:firstLine="320"/>
        <w:rPr>
          <w:rFonts w:ascii="仿宋" w:eastAsia="仿宋" w:hAnsi="仿宋" w:cs="仿宋"/>
          <w:sz w:val="32"/>
          <w:szCs w:val="32"/>
        </w:rPr>
      </w:pPr>
      <w:r>
        <w:rPr>
          <w:rFonts w:ascii="仿宋" w:eastAsia="仿宋" w:hAnsi="仿宋" w:cs="仿宋" w:hint="eastAsia"/>
          <w:sz w:val="32"/>
          <w:szCs w:val="32"/>
        </w:rPr>
        <w:t>（1）对202</w:t>
      </w:r>
      <w:r>
        <w:rPr>
          <w:rFonts w:ascii="仿宋" w:eastAsia="仿宋" w:hAnsi="仿宋" w:cs="仿宋"/>
          <w:sz w:val="32"/>
          <w:szCs w:val="32"/>
        </w:rPr>
        <w:t>3</w:t>
      </w:r>
      <w:r>
        <w:rPr>
          <w:rFonts w:ascii="仿宋" w:eastAsia="仿宋" w:hAnsi="仿宋" w:cs="仿宋" w:hint="eastAsia"/>
          <w:sz w:val="32"/>
          <w:szCs w:val="32"/>
        </w:rPr>
        <w:t>年度和</w:t>
      </w:r>
      <w:r>
        <w:rPr>
          <w:rFonts w:ascii="仿宋" w:eastAsia="仿宋" w:hAnsi="仿宋" w:cs="仿宋"/>
          <w:sz w:val="32"/>
          <w:szCs w:val="32"/>
        </w:rPr>
        <w:t>2024</w:t>
      </w:r>
      <w:r>
        <w:rPr>
          <w:rFonts w:ascii="仿宋" w:eastAsia="仿宋" w:hAnsi="仿宋" w:cs="仿宋" w:hint="eastAsia"/>
          <w:sz w:val="32"/>
          <w:szCs w:val="32"/>
        </w:rPr>
        <w:t>年度企业所得税纳税申报资料进行审核，并出具专项咨询意见书或</w:t>
      </w:r>
      <w:proofErr w:type="gramStart"/>
      <w:r>
        <w:rPr>
          <w:rFonts w:ascii="仿宋" w:eastAsia="仿宋" w:hAnsi="仿宋" w:cs="仿宋" w:hint="eastAsia"/>
          <w:sz w:val="32"/>
          <w:szCs w:val="32"/>
        </w:rPr>
        <w:t>鉴证</w:t>
      </w:r>
      <w:proofErr w:type="gramEnd"/>
      <w:r>
        <w:rPr>
          <w:rFonts w:ascii="仿宋" w:eastAsia="仿宋" w:hAnsi="仿宋" w:cs="仿宋" w:hint="eastAsia"/>
          <w:sz w:val="32"/>
          <w:szCs w:val="32"/>
        </w:rPr>
        <w:t>报告（含关联业务往来年度报告书）；</w:t>
      </w:r>
      <w:r>
        <w:rPr>
          <w:rFonts w:ascii="仿宋" w:eastAsia="仿宋" w:hAnsi="仿宋" w:cs="仿宋"/>
          <w:sz w:val="32"/>
          <w:szCs w:val="32"/>
        </w:rPr>
        <w:br/>
        <w:t xml:space="preserve">  </w:t>
      </w:r>
      <w:r>
        <w:rPr>
          <w:rFonts w:ascii="仿宋" w:eastAsia="仿宋" w:hAnsi="仿宋" w:cs="仿宋" w:hint="eastAsia"/>
          <w:sz w:val="32"/>
          <w:szCs w:val="32"/>
        </w:rPr>
        <w:t>（2）</w:t>
      </w:r>
      <w:bookmarkStart w:id="156" w:name="_Hlk98667653"/>
      <w:bookmarkStart w:id="157" w:name="_Hlk98667425"/>
      <w:r>
        <w:rPr>
          <w:rFonts w:ascii="仿宋" w:eastAsia="仿宋" w:hAnsi="仿宋" w:cs="仿宋" w:hint="eastAsia"/>
          <w:sz w:val="32"/>
          <w:szCs w:val="32"/>
        </w:rPr>
        <w:t>协助指导甲方进行企业所得税完成申报和退税（若有）工作；</w:t>
      </w:r>
    </w:p>
    <w:p w14:paraId="655B6CB5" w14:textId="77777777" w:rsidR="007446C1" w:rsidRDefault="00000000">
      <w:pPr>
        <w:pStyle w:val="ae"/>
        <w:spacing w:beforeLines="30" w:before="93" w:beforeAutospacing="0" w:line="440" w:lineRule="exact"/>
        <w:ind w:firstLineChars="100" w:firstLine="320"/>
        <w:rPr>
          <w:rFonts w:ascii="仿宋" w:eastAsia="仿宋" w:hAnsi="仿宋" w:cs="仿宋"/>
          <w:sz w:val="32"/>
          <w:szCs w:val="32"/>
        </w:rPr>
      </w:pPr>
      <w:r>
        <w:rPr>
          <w:rFonts w:ascii="仿宋" w:eastAsia="仿宋" w:hAnsi="仿宋" w:cs="仿宋" w:hint="eastAsia"/>
          <w:sz w:val="32"/>
          <w:szCs w:val="32"/>
        </w:rPr>
        <w:t>（3）未尽内容以企业所得税汇算清缴咨询</w:t>
      </w:r>
      <w:proofErr w:type="gramStart"/>
      <w:r>
        <w:rPr>
          <w:rFonts w:ascii="仿宋" w:eastAsia="仿宋" w:hAnsi="仿宋" w:cs="仿宋" w:hint="eastAsia"/>
          <w:sz w:val="32"/>
          <w:szCs w:val="32"/>
        </w:rPr>
        <w:t>鉴证</w:t>
      </w:r>
      <w:proofErr w:type="gramEnd"/>
      <w:r>
        <w:rPr>
          <w:rFonts w:ascii="仿宋" w:eastAsia="仿宋" w:hAnsi="仿宋" w:cs="仿宋" w:hint="eastAsia"/>
          <w:sz w:val="32"/>
          <w:szCs w:val="32"/>
        </w:rPr>
        <w:t>服务约定书（详见附件1）为准。</w:t>
      </w:r>
    </w:p>
    <w:bookmarkEnd w:id="156"/>
    <w:p w14:paraId="7F663870"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hint="eastAsia"/>
          <w:sz w:val="32"/>
          <w:szCs w:val="32"/>
        </w:rPr>
        <w:t>深圳安联尚璟</w:t>
      </w:r>
      <w:proofErr w:type="gramStart"/>
      <w:r>
        <w:rPr>
          <w:rFonts w:ascii="仿宋" w:eastAsia="仿宋" w:hAnsi="仿宋" w:cs="仿宋" w:hint="eastAsia"/>
          <w:sz w:val="32"/>
          <w:szCs w:val="32"/>
        </w:rPr>
        <w:t>府项目</w:t>
      </w:r>
      <w:proofErr w:type="gramEnd"/>
      <w:r>
        <w:rPr>
          <w:rFonts w:ascii="仿宋" w:eastAsia="仿宋" w:hAnsi="仿宋" w:cs="仿宋" w:hint="eastAsia"/>
          <w:sz w:val="32"/>
          <w:szCs w:val="32"/>
        </w:rPr>
        <w:t>土地增值税清算服务</w:t>
      </w:r>
    </w:p>
    <w:p w14:paraId="0F9014FB"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（1）对深圳安联尚璟</w:t>
      </w:r>
      <w:proofErr w:type="gramStart"/>
      <w:r>
        <w:rPr>
          <w:rFonts w:ascii="仿宋" w:eastAsia="仿宋" w:hAnsi="仿宋" w:cs="仿宋" w:hint="eastAsia"/>
          <w:sz w:val="32"/>
          <w:szCs w:val="32"/>
        </w:rPr>
        <w:t>府项目</w:t>
      </w:r>
      <w:proofErr w:type="gramEnd"/>
      <w:r>
        <w:rPr>
          <w:rFonts w:ascii="仿宋" w:eastAsia="仿宋" w:hAnsi="仿宋" w:cs="仿宋" w:hint="eastAsia"/>
          <w:sz w:val="32"/>
          <w:szCs w:val="32"/>
        </w:rPr>
        <w:t>土地增值税清算涉税进行</w:t>
      </w:r>
      <w:proofErr w:type="gramStart"/>
      <w:r>
        <w:rPr>
          <w:rFonts w:ascii="仿宋" w:eastAsia="仿宋" w:hAnsi="仿宋" w:cs="仿宋" w:hint="eastAsia"/>
          <w:sz w:val="32"/>
          <w:szCs w:val="32"/>
        </w:rPr>
        <w:t>鉴证</w:t>
      </w:r>
      <w:proofErr w:type="gramEnd"/>
      <w:r>
        <w:rPr>
          <w:rFonts w:ascii="仿宋" w:eastAsia="仿宋" w:hAnsi="仿宋" w:cs="仿宋" w:hint="eastAsia"/>
          <w:sz w:val="32"/>
          <w:szCs w:val="32"/>
        </w:rPr>
        <w:t>服务业务；</w:t>
      </w:r>
    </w:p>
    <w:p w14:paraId="25819111"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（2）协助指导甲方完成土地增值税清算申报和退税（若有）工作。</w:t>
      </w:r>
    </w:p>
    <w:p w14:paraId="76A6EF45"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lastRenderedPageBreak/>
        <w:t xml:space="preserve"> </w:t>
      </w:r>
      <w:r>
        <w:rPr>
          <w:rFonts w:ascii="仿宋" w:eastAsia="仿宋" w:hAnsi="仿宋" w:cs="仿宋"/>
          <w:sz w:val="32"/>
          <w:szCs w:val="32"/>
        </w:rPr>
        <w:t xml:space="preserve"> </w:t>
      </w:r>
      <w:r>
        <w:rPr>
          <w:rFonts w:ascii="仿宋" w:eastAsia="仿宋" w:hAnsi="仿宋" w:cs="仿宋" w:hint="eastAsia"/>
          <w:sz w:val="32"/>
          <w:szCs w:val="32"/>
        </w:rPr>
        <w:t>（3）未尽内容以土地增值税清算</w:t>
      </w:r>
      <w:proofErr w:type="gramStart"/>
      <w:r>
        <w:rPr>
          <w:rFonts w:ascii="仿宋" w:eastAsia="仿宋" w:hAnsi="仿宋" w:cs="仿宋" w:hint="eastAsia"/>
          <w:sz w:val="32"/>
          <w:szCs w:val="32"/>
        </w:rPr>
        <w:t>鉴证</w:t>
      </w:r>
      <w:proofErr w:type="gramEnd"/>
      <w:r>
        <w:rPr>
          <w:rFonts w:ascii="仿宋" w:eastAsia="仿宋" w:hAnsi="仿宋" w:cs="仿宋" w:hint="eastAsia"/>
          <w:sz w:val="32"/>
          <w:szCs w:val="32"/>
        </w:rPr>
        <w:t>业务约定书（详见附件</w:t>
      </w:r>
      <w:r>
        <w:rPr>
          <w:rFonts w:ascii="仿宋" w:eastAsia="仿宋" w:hAnsi="仿宋" w:cs="仿宋"/>
          <w:sz w:val="32"/>
          <w:szCs w:val="32"/>
        </w:rPr>
        <w:t>2</w:t>
      </w:r>
      <w:r>
        <w:rPr>
          <w:rFonts w:ascii="仿宋" w:eastAsia="仿宋" w:hAnsi="仿宋" w:cs="仿宋" w:hint="eastAsia"/>
          <w:sz w:val="32"/>
          <w:szCs w:val="32"/>
        </w:rPr>
        <w:t>）为准。</w:t>
      </w:r>
    </w:p>
    <w:bookmarkEnd w:id="157"/>
    <w:p w14:paraId="7D362FCF" w14:textId="77777777" w:rsidR="007446C1" w:rsidRDefault="00000000">
      <w:pPr>
        <w:pStyle w:val="ae"/>
        <w:spacing w:beforeLines="30" w:before="93" w:beforeAutospacing="0" w:line="440" w:lineRule="exact"/>
        <w:rPr>
          <w:rFonts w:ascii="仿宋" w:eastAsia="仿宋" w:hAnsi="仿宋" w:cs="仿宋"/>
          <w:b/>
          <w:bCs/>
          <w:sz w:val="32"/>
          <w:szCs w:val="32"/>
        </w:rPr>
      </w:pPr>
      <w:r>
        <w:rPr>
          <w:rFonts w:ascii="仿宋" w:eastAsia="仿宋" w:hAnsi="仿宋" w:cs="仿宋" w:hint="eastAsia"/>
          <w:b/>
          <w:bCs/>
          <w:sz w:val="32"/>
          <w:szCs w:val="32"/>
        </w:rPr>
        <w:t>二、甲方的权利和责任</w:t>
      </w:r>
    </w:p>
    <w:p w14:paraId="22D5213F"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1.甲方的权利：</w:t>
      </w:r>
    </w:p>
    <w:p w14:paraId="656929E7"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（1）甲方有权在合同约定的期限内，要求乙方保质保量的如期完成委托的服务事项；</w:t>
      </w:r>
    </w:p>
    <w:p w14:paraId="0E796FB8"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（2）甲方有权对乙方的服务人员提出有利于工作的意见和建议；</w:t>
      </w:r>
    </w:p>
    <w:p w14:paraId="63BF8F6D"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（3）甲方有权要求乙方对甲方的经营活动和财务状况等企业信息保守秘密；</w:t>
      </w:r>
    </w:p>
    <w:p w14:paraId="46EE4188"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（4）甲方有权拒绝服务人员的个人行为。</w:t>
      </w:r>
    </w:p>
    <w:p w14:paraId="3D54DEB1"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2.甲方的责任：</w:t>
      </w:r>
    </w:p>
    <w:p w14:paraId="7BEFEF6F"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（1）甲方应根据工作需要指派专人积极配合乙方的服务工作；</w:t>
      </w:r>
    </w:p>
    <w:p w14:paraId="3EC16BF0"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（2）甲方应及时向乙方提供真实、完整、合法的办理委托事项需要的相关资料，否则，由此影响</w:t>
      </w:r>
      <w:proofErr w:type="gramStart"/>
      <w:r>
        <w:rPr>
          <w:rFonts w:ascii="仿宋" w:eastAsia="仿宋" w:hAnsi="仿宋" w:cs="仿宋" w:hint="eastAsia"/>
          <w:sz w:val="32"/>
          <w:szCs w:val="32"/>
        </w:rPr>
        <w:t>鉴证</w:t>
      </w:r>
      <w:proofErr w:type="gramEnd"/>
      <w:r>
        <w:rPr>
          <w:rFonts w:ascii="仿宋" w:eastAsia="仿宋" w:hAnsi="仿宋" w:cs="仿宋" w:hint="eastAsia"/>
          <w:sz w:val="32"/>
          <w:szCs w:val="32"/>
        </w:rPr>
        <w:t>工作的时间、质量等责任由甲方承担。</w:t>
      </w:r>
    </w:p>
    <w:p w14:paraId="1D569E59" w14:textId="77777777" w:rsidR="007446C1" w:rsidRDefault="00000000">
      <w:pPr>
        <w:pStyle w:val="ae"/>
        <w:spacing w:beforeLines="30" w:before="93" w:beforeAutospacing="0" w:line="440" w:lineRule="exact"/>
        <w:rPr>
          <w:rFonts w:ascii="仿宋" w:eastAsia="仿宋" w:hAnsi="仿宋" w:cs="仿宋"/>
          <w:sz w:val="32"/>
          <w:szCs w:val="32"/>
        </w:rPr>
      </w:pPr>
      <w:bookmarkStart w:id="158" w:name="_Hlk98668397"/>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hint="eastAsia"/>
          <w:sz w:val="32"/>
          <w:szCs w:val="32"/>
        </w:rPr>
        <w:t>对于专项</w:t>
      </w:r>
      <w:proofErr w:type="gramStart"/>
      <w:r>
        <w:rPr>
          <w:rFonts w:ascii="仿宋" w:eastAsia="仿宋" w:hAnsi="仿宋" w:cs="仿宋" w:hint="eastAsia"/>
          <w:sz w:val="32"/>
          <w:szCs w:val="32"/>
        </w:rPr>
        <w:t>鉴证</w:t>
      </w:r>
      <w:proofErr w:type="gramEnd"/>
      <w:r>
        <w:rPr>
          <w:rFonts w:ascii="仿宋" w:eastAsia="仿宋" w:hAnsi="仿宋" w:cs="仿宋" w:hint="eastAsia"/>
          <w:sz w:val="32"/>
          <w:szCs w:val="32"/>
        </w:rPr>
        <w:t>或咨询服务甲方权利和责任以附件1、2中的有关约定为准。</w:t>
      </w:r>
    </w:p>
    <w:bookmarkEnd w:id="158"/>
    <w:p w14:paraId="1F056CBD" w14:textId="77777777" w:rsidR="007446C1" w:rsidRDefault="00000000">
      <w:pPr>
        <w:pStyle w:val="ae"/>
        <w:spacing w:beforeLines="30" w:before="93" w:beforeAutospacing="0" w:line="440" w:lineRule="exact"/>
        <w:rPr>
          <w:rFonts w:ascii="仿宋" w:eastAsia="仿宋" w:hAnsi="仿宋" w:cs="仿宋"/>
          <w:b/>
          <w:bCs/>
          <w:sz w:val="32"/>
          <w:szCs w:val="32"/>
        </w:rPr>
      </w:pPr>
      <w:r>
        <w:rPr>
          <w:rFonts w:ascii="仿宋" w:eastAsia="仿宋" w:hAnsi="仿宋" w:cs="仿宋" w:hint="eastAsia"/>
          <w:b/>
          <w:bCs/>
          <w:sz w:val="32"/>
          <w:szCs w:val="32"/>
        </w:rPr>
        <w:t>三、乙方的权利和责任</w:t>
      </w:r>
    </w:p>
    <w:p w14:paraId="2E294F2D"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1.乙方的权利：</w:t>
      </w:r>
    </w:p>
    <w:p w14:paraId="01CF33E3"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（1）乙方有权依据国家有关法律法规的规定，对服务工作中发现甲方的违法违规信息进行提醒，并建议其纠正；</w:t>
      </w:r>
      <w:r>
        <w:rPr>
          <w:rFonts w:ascii="仿宋" w:eastAsia="仿宋" w:hAnsi="仿宋" w:cs="仿宋" w:hint="eastAsia"/>
          <w:sz w:val="32"/>
          <w:szCs w:val="32"/>
        </w:rPr>
        <w:lastRenderedPageBreak/>
        <w:t xml:space="preserve">（2）乙方有权要求建议甲方指派（或增、减、更换）专人积极配合乙方工作。 </w:t>
      </w:r>
    </w:p>
    <w:p w14:paraId="05064A55"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2.乙方的责任：</w:t>
      </w:r>
    </w:p>
    <w:p w14:paraId="5D5E6191"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（1）本协议签署后，乙方应立即委派咨询员为甲方提供约定的服务；</w:t>
      </w:r>
    </w:p>
    <w:p w14:paraId="08D1DB79"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（2）未得到甲方同意，乙方不得随意更换项目负责人；</w:t>
      </w:r>
    </w:p>
    <w:p w14:paraId="75DD7969"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（3）对于专项咨询事项，乙方应在甲方书面提出具体税务咨询内容要求之日起 10 日内完成工作，并提交正式工作成果，特殊情况下确实不能按时完成的，乙方需提出申请并经甲方同意，否则视为违约。提交方式有：书面报告、电子文件报告或双方另行约定的其他方式；内容主要包括：税法依据、财务处理、风险防范等；</w:t>
      </w:r>
    </w:p>
    <w:p w14:paraId="4C87A3C9"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4）乙方对履行约定服务过程中所获得的所提供的资料、信息及其它商业秘密负有保密的义务，乙方不得擅自使用或擅自许可任何第三方使用上述资料，在未经允许的情况下不得向第三方泄漏，并采取一切合理的措施以使其所接受的资料免于散布、传播、披露、复制、滥用及被无关人员接触。该保密义务不受本协议约定服务期限的限制而持续有效；</w:t>
      </w:r>
    </w:p>
    <w:p w14:paraId="0AA32C91"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（5）在甲方提供真实、完整、合法的办理委托事项需要的相关资料的情况下，由于乙方工作原因，直接导致甲方经济损失时，乙方应承担相应的经济责任。</w:t>
      </w:r>
    </w:p>
    <w:p w14:paraId="30F16249" w14:textId="77777777" w:rsidR="007446C1" w:rsidRDefault="00000000">
      <w:pPr>
        <w:pStyle w:val="a0"/>
        <w:spacing w:beforeLines="30" w:before="93" w:line="440" w:lineRule="exact"/>
        <w:rPr>
          <w:rFonts w:ascii="仿宋" w:eastAsia="仿宋" w:hAnsi="仿宋" w:cs="仿宋"/>
          <w:sz w:val="32"/>
          <w:szCs w:val="32"/>
        </w:rPr>
      </w:pPr>
      <w:r>
        <w:rPr>
          <w:rFonts w:ascii="仿宋" w:eastAsia="仿宋" w:hAnsi="仿宋" w:cs="仿宋" w:hint="eastAsia"/>
          <w:sz w:val="32"/>
          <w:szCs w:val="32"/>
        </w:rPr>
        <w:t>（6）乙方及时委派专业服务人员（每次服务应不低于2人</w:t>
      </w:r>
      <w:r>
        <w:rPr>
          <w:rFonts w:ascii="仿宋" w:eastAsia="仿宋" w:hAnsi="仿宋" w:cs="仿宋"/>
          <w:sz w:val="32"/>
          <w:szCs w:val="32"/>
        </w:rPr>
        <w:t>）尽职尽责地为甲方提供约定服务，按甲方要求时点完成各项服务，提交服务成果资料，切实维护甲方的合法权益。</w:t>
      </w:r>
      <w:r>
        <w:rPr>
          <w:rFonts w:ascii="仿宋" w:eastAsia="仿宋" w:hAnsi="仿宋" w:cs="仿宋" w:hint="eastAsia"/>
          <w:sz w:val="32"/>
          <w:szCs w:val="32"/>
        </w:rPr>
        <w:t>乙方委派的专业服务人员应具备良好的专业胜任能力，以保证向甲方提供服务的质量。若甲方发现乙方派遣人员不能满足甲方要求，甲方有权联络乙方调整服务人员（或增、减、更换），</w:t>
      </w:r>
      <w:r>
        <w:rPr>
          <w:rFonts w:ascii="仿宋" w:eastAsia="仿宋" w:hAnsi="仿宋" w:cs="仿宋" w:hint="eastAsia"/>
          <w:sz w:val="32"/>
          <w:szCs w:val="32"/>
        </w:rPr>
        <w:lastRenderedPageBreak/>
        <w:t>因乙方人员服务</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专业引起的甲方损失应由乙方负责赔偿，同时甲有权解除本协议。</w:t>
      </w:r>
    </w:p>
    <w:p w14:paraId="3754596B"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（7）乙方应严格按照现行税收相关法律、法规和政策规定，及有关规定履行服务程序，并保持服务意见的客观性、准确性和完整性，若因乙方原因给甲方造成损失的，由乙方承担。</w:t>
      </w:r>
    </w:p>
    <w:p w14:paraId="39F741FA" w14:textId="77777777" w:rsidR="007446C1" w:rsidRDefault="00000000">
      <w:pPr>
        <w:pStyle w:val="ae"/>
        <w:spacing w:beforeLines="30" w:before="93" w:beforeAutospacing="0" w:line="44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3.对于专项</w:t>
      </w:r>
      <w:proofErr w:type="gramStart"/>
      <w:r>
        <w:rPr>
          <w:rFonts w:ascii="仿宋" w:eastAsia="仿宋" w:hAnsi="仿宋" w:cs="仿宋" w:hint="eastAsia"/>
          <w:color w:val="000000" w:themeColor="text1"/>
          <w:sz w:val="32"/>
          <w:szCs w:val="32"/>
        </w:rPr>
        <w:t>鉴证</w:t>
      </w:r>
      <w:proofErr w:type="gramEnd"/>
      <w:r>
        <w:rPr>
          <w:rFonts w:ascii="仿宋" w:eastAsia="仿宋" w:hAnsi="仿宋" w:cs="仿宋" w:hint="eastAsia"/>
          <w:color w:val="000000" w:themeColor="text1"/>
          <w:sz w:val="32"/>
          <w:szCs w:val="32"/>
        </w:rPr>
        <w:t>或咨询服务乙方权利和责任除执行本合同外，还应履行附件1、2中的有关约定。</w:t>
      </w:r>
    </w:p>
    <w:p w14:paraId="5DAAE112" w14:textId="77777777" w:rsidR="007446C1" w:rsidRDefault="00000000">
      <w:pPr>
        <w:pStyle w:val="ae"/>
        <w:spacing w:beforeLines="30" w:before="93" w:beforeAutospacing="0" w:line="440" w:lineRule="exact"/>
        <w:rPr>
          <w:rFonts w:ascii="仿宋" w:eastAsia="仿宋" w:hAnsi="仿宋" w:cs="仿宋"/>
          <w:b/>
          <w:bCs/>
          <w:sz w:val="32"/>
          <w:szCs w:val="32"/>
        </w:rPr>
      </w:pPr>
      <w:r>
        <w:rPr>
          <w:rFonts w:ascii="仿宋" w:eastAsia="仿宋" w:hAnsi="仿宋" w:cs="仿宋" w:hint="eastAsia"/>
          <w:b/>
          <w:bCs/>
          <w:sz w:val="32"/>
          <w:szCs w:val="32"/>
        </w:rPr>
        <w:t>四、服务所属期</w:t>
      </w:r>
    </w:p>
    <w:p w14:paraId="7F8953CA"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1.合同服务暂定自 202</w:t>
      </w:r>
      <w:r>
        <w:rPr>
          <w:rFonts w:ascii="仿宋" w:eastAsia="仿宋" w:hAnsi="仿宋" w:cs="仿宋"/>
          <w:sz w:val="32"/>
          <w:szCs w:val="32"/>
        </w:rPr>
        <w:t>4</w:t>
      </w:r>
      <w:r>
        <w:rPr>
          <w:rFonts w:ascii="仿宋" w:eastAsia="仿宋" w:hAnsi="仿宋" w:cs="仿宋" w:hint="eastAsia"/>
          <w:sz w:val="32"/>
          <w:szCs w:val="32"/>
        </w:rPr>
        <w:t xml:space="preserve"> 年</w:t>
      </w:r>
      <w:r>
        <w:rPr>
          <w:rFonts w:ascii="仿宋" w:eastAsia="仿宋" w:hAnsi="仿宋" w:cs="仿宋"/>
          <w:sz w:val="32"/>
          <w:szCs w:val="32"/>
          <w:u w:val="single"/>
        </w:rPr>
        <w:t xml:space="preserve"> 4 </w:t>
      </w:r>
      <w:r>
        <w:rPr>
          <w:rFonts w:ascii="仿宋" w:eastAsia="仿宋" w:hAnsi="仿宋" w:cs="仿宋" w:hint="eastAsia"/>
          <w:sz w:val="32"/>
          <w:szCs w:val="32"/>
        </w:rPr>
        <w:t>月</w:t>
      </w:r>
      <w:r>
        <w:rPr>
          <w:rFonts w:ascii="仿宋" w:eastAsia="仿宋" w:hAnsi="仿宋" w:cs="仿宋"/>
          <w:sz w:val="32"/>
          <w:szCs w:val="32"/>
          <w:u w:val="single"/>
        </w:rPr>
        <w:t xml:space="preserve">   </w:t>
      </w:r>
      <w:r>
        <w:rPr>
          <w:rFonts w:ascii="仿宋" w:eastAsia="仿宋" w:hAnsi="仿宋" w:cs="仿宋" w:hint="eastAsia"/>
          <w:sz w:val="32"/>
          <w:szCs w:val="32"/>
        </w:rPr>
        <w:t>日起至202</w:t>
      </w:r>
      <w:r>
        <w:rPr>
          <w:rFonts w:ascii="仿宋" w:eastAsia="仿宋" w:hAnsi="仿宋" w:cs="仿宋"/>
          <w:sz w:val="32"/>
          <w:szCs w:val="32"/>
        </w:rPr>
        <w:t>5</w:t>
      </w:r>
      <w:r>
        <w:rPr>
          <w:rFonts w:ascii="仿宋" w:eastAsia="仿宋" w:hAnsi="仿宋" w:cs="仿宋" w:hint="eastAsia"/>
          <w:sz w:val="32"/>
          <w:szCs w:val="32"/>
        </w:rPr>
        <w:t>年</w:t>
      </w:r>
      <w:r>
        <w:rPr>
          <w:rFonts w:ascii="仿宋" w:eastAsia="仿宋" w:hAnsi="仿宋" w:cs="仿宋"/>
          <w:sz w:val="32"/>
          <w:szCs w:val="32"/>
          <w:u w:val="single"/>
        </w:rPr>
        <w:t xml:space="preserve"> 5 </w:t>
      </w:r>
      <w:r>
        <w:rPr>
          <w:rFonts w:ascii="仿宋" w:eastAsia="仿宋" w:hAnsi="仿宋" w:cs="仿宋" w:hint="eastAsia"/>
          <w:sz w:val="32"/>
          <w:szCs w:val="32"/>
        </w:rPr>
        <w:t>月</w:t>
      </w:r>
      <w:r>
        <w:rPr>
          <w:rFonts w:ascii="仿宋" w:eastAsia="仿宋" w:hAnsi="仿宋" w:cs="仿宋"/>
          <w:sz w:val="32"/>
          <w:szCs w:val="32"/>
          <w:u w:val="single"/>
        </w:rPr>
        <w:t xml:space="preserve">  </w:t>
      </w:r>
      <w:r>
        <w:rPr>
          <w:rFonts w:ascii="仿宋" w:eastAsia="仿宋" w:hAnsi="仿宋" w:cs="仿宋" w:hint="eastAsia"/>
          <w:sz w:val="32"/>
          <w:szCs w:val="32"/>
        </w:rPr>
        <w:t>日</w:t>
      </w:r>
      <w:r>
        <w:rPr>
          <w:rFonts w:ascii="仿宋" w:eastAsia="仿宋" w:hAnsi="仿宋" w:cs="仿宋"/>
          <w:sz w:val="32"/>
          <w:szCs w:val="32"/>
          <w:u w:val="single"/>
        </w:rPr>
        <w:t>31</w:t>
      </w:r>
      <w:r>
        <w:rPr>
          <w:rFonts w:ascii="仿宋" w:eastAsia="仿宋" w:hAnsi="仿宋" w:cs="仿宋" w:hint="eastAsia"/>
          <w:sz w:val="32"/>
          <w:szCs w:val="32"/>
        </w:rPr>
        <w:t>日止，其中深圳安联尚璟</w:t>
      </w:r>
      <w:proofErr w:type="gramStart"/>
      <w:r>
        <w:rPr>
          <w:rFonts w:ascii="仿宋" w:eastAsia="仿宋" w:hAnsi="仿宋" w:cs="仿宋" w:hint="eastAsia"/>
          <w:sz w:val="32"/>
          <w:szCs w:val="32"/>
        </w:rPr>
        <w:t>府项目</w:t>
      </w:r>
      <w:proofErr w:type="gramEnd"/>
      <w:r>
        <w:rPr>
          <w:rFonts w:ascii="仿宋" w:eastAsia="仿宋" w:hAnsi="仿宋" w:cs="仿宋" w:hint="eastAsia"/>
          <w:sz w:val="32"/>
          <w:szCs w:val="32"/>
        </w:rPr>
        <w:t>土地增值税清算服务不受前述日期限制，以项目主管税务局出具最终的土地增值税清算结论文书并指导协助甲方完成清算时为止。</w:t>
      </w:r>
    </w:p>
    <w:p w14:paraId="52606DEF"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2.本协议书期满时，若双方满意，经协商后决定续签税务咨询服务合同，双方需签订新的服务合同；</w:t>
      </w:r>
      <w:proofErr w:type="gramStart"/>
      <w:r>
        <w:rPr>
          <w:rFonts w:ascii="仿宋" w:eastAsia="仿宋" w:hAnsi="仿宋" w:cs="仿宋" w:hint="eastAsia"/>
          <w:sz w:val="32"/>
          <w:szCs w:val="32"/>
        </w:rPr>
        <w:t>若服务</w:t>
      </w:r>
      <w:proofErr w:type="gramEnd"/>
      <w:r>
        <w:rPr>
          <w:rFonts w:ascii="仿宋" w:eastAsia="仿宋" w:hAnsi="仿宋" w:cs="仿宋" w:hint="eastAsia"/>
          <w:sz w:val="32"/>
          <w:szCs w:val="32"/>
        </w:rPr>
        <w:t>范围变更，双方可协商议定。</w:t>
      </w:r>
    </w:p>
    <w:p w14:paraId="586645E9" w14:textId="77777777" w:rsidR="007446C1" w:rsidRDefault="00000000">
      <w:pPr>
        <w:pStyle w:val="ae"/>
        <w:spacing w:beforeLines="30" w:before="93" w:beforeAutospacing="0" w:line="440" w:lineRule="exact"/>
        <w:rPr>
          <w:rFonts w:ascii="仿宋" w:eastAsia="仿宋" w:hAnsi="仿宋" w:cs="仿宋"/>
          <w:b/>
          <w:bCs/>
          <w:sz w:val="32"/>
          <w:szCs w:val="32"/>
        </w:rPr>
      </w:pPr>
      <w:r>
        <w:rPr>
          <w:rFonts w:ascii="仿宋" w:eastAsia="仿宋" w:hAnsi="仿宋" w:cs="仿宋" w:hint="eastAsia"/>
          <w:b/>
          <w:bCs/>
          <w:sz w:val="32"/>
          <w:szCs w:val="32"/>
        </w:rPr>
        <w:t>五、服务费金额及结算办法</w:t>
      </w:r>
    </w:p>
    <w:p w14:paraId="6694DE8C"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（1）合同总服务费含税金额：人民币</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u w:val="single"/>
        </w:rPr>
        <w:t>元</w:t>
      </w:r>
      <w:r>
        <w:rPr>
          <w:rFonts w:ascii="仿宋" w:eastAsia="仿宋" w:hAnsi="仿宋" w:cs="仿宋" w:hint="eastAsia"/>
          <w:sz w:val="32"/>
          <w:szCs w:val="32"/>
        </w:rPr>
        <w:t>整（￥XXX,</w:t>
      </w:r>
      <w:r>
        <w:rPr>
          <w:rFonts w:ascii="仿宋" w:eastAsia="仿宋" w:hAnsi="仿宋" w:cs="仿宋"/>
          <w:sz w:val="32"/>
          <w:szCs w:val="32"/>
        </w:rPr>
        <w:t>XXX</w:t>
      </w:r>
      <w:r>
        <w:rPr>
          <w:rFonts w:ascii="仿宋" w:eastAsia="仿宋" w:hAnsi="仿宋" w:cs="仿宋" w:hint="eastAsia"/>
          <w:sz w:val="32"/>
          <w:szCs w:val="32"/>
        </w:rPr>
        <w:t>.00），税率</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X </w:t>
      </w:r>
      <w:r>
        <w:rPr>
          <w:rFonts w:ascii="仿宋" w:eastAsia="仿宋" w:hAnsi="仿宋" w:cs="仿宋" w:hint="eastAsia"/>
          <w:sz w:val="32"/>
          <w:szCs w:val="32"/>
        </w:rPr>
        <w:t>%；其中年度日常税务顾问服务费￥</w:t>
      </w:r>
      <w:r>
        <w:rPr>
          <w:rFonts w:ascii="仿宋" w:eastAsia="仿宋" w:hAnsi="仿宋" w:cs="仿宋"/>
          <w:sz w:val="32"/>
          <w:szCs w:val="32"/>
        </w:rPr>
        <w:t>XX</w:t>
      </w:r>
      <w:r>
        <w:rPr>
          <w:rFonts w:ascii="仿宋" w:eastAsia="仿宋" w:hAnsi="仿宋" w:cs="仿宋" w:hint="eastAsia"/>
          <w:sz w:val="32"/>
          <w:szCs w:val="32"/>
        </w:rPr>
        <w:t>,</w:t>
      </w:r>
      <w:r>
        <w:rPr>
          <w:rFonts w:ascii="仿宋" w:eastAsia="仿宋" w:hAnsi="仿宋" w:cs="仿宋"/>
          <w:sz w:val="32"/>
          <w:szCs w:val="32"/>
        </w:rPr>
        <w:t>XXX</w:t>
      </w:r>
      <w:r>
        <w:rPr>
          <w:rFonts w:ascii="仿宋" w:eastAsia="仿宋" w:hAnsi="仿宋" w:cs="仿宋" w:hint="eastAsia"/>
          <w:sz w:val="32"/>
          <w:szCs w:val="32"/>
        </w:rPr>
        <w:t>.00元，企业所得税汇算清缴</w:t>
      </w:r>
      <w:proofErr w:type="gramStart"/>
      <w:r>
        <w:rPr>
          <w:rFonts w:ascii="仿宋" w:eastAsia="仿宋" w:hAnsi="仿宋" w:cs="仿宋" w:hint="eastAsia"/>
          <w:sz w:val="32"/>
          <w:szCs w:val="32"/>
        </w:rPr>
        <w:t>鉴证</w:t>
      </w:r>
      <w:proofErr w:type="gramEnd"/>
      <w:r>
        <w:rPr>
          <w:rFonts w:ascii="仿宋" w:eastAsia="仿宋" w:hAnsi="仿宋" w:cs="仿宋" w:hint="eastAsia"/>
          <w:sz w:val="32"/>
          <w:szCs w:val="32"/>
        </w:rPr>
        <w:t>或咨询意见服务费￥</w:t>
      </w:r>
      <w:r>
        <w:rPr>
          <w:rFonts w:ascii="仿宋" w:eastAsia="仿宋" w:hAnsi="仿宋" w:cs="仿宋"/>
          <w:sz w:val="32"/>
          <w:szCs w:val="32"/>
        </w:rPr>
        <w:t>XX</w:t>
      </w:r>
      <w:r>
        <w:rPr>
          <w:rFonts w:ascii="仿宋" w:eastAsia="仿宋" w:hAnsi="仿宋" w:cs="仿宋" w:hint="eastAsia"/>
          <w:sz w:val="32"/>
          <w:szCs w:val="32"/>
        </w:rPr>
        <w:t>,</w:t>
      </w:r>
      <w:r>
        <w:rPr>
          <w:rFonts w:ascii="仿宋" w:eastAsia="仿宋" w:hAnsi="仿宋" w:cs="仿宋"/>
          <w:sz w:val="32"/>
          <w:szCs w:val="32"/>
        </w:rPr>
        <w:t>XXX</w:t>
      </w:r>
      <w:r>
        <w:rPr>
          <w:rFonts w:ascii="仿宋" w:eastAsia="仿宋" w:hAnsi="仿宋" w:cs="仿宋" w:hint="eastAsia"/>
          <w:sz w:val="32"/>
          <w:szCs w:val="32"/>
        </w:rPr>
        <w:t>.00元，土地增值税清算</w:t>
      </w:r>
      <w:proofErr w:type="gramStart"/>
      <w:r>
        <w:rPr>
          <w:rFonts w:ascii="仿宋" w:eastAsia="仿宋" w:hAnsi="仿宋" w:cs="仿宋" w:hint="eastAsia"/>
          <w:sz w:val="32"/>
          <w:szCs w:val="32"/>
        </w:rPr>
        <w:t>鉴证</w:t>
      </w:r>
      <w:proofErr w:type="gramEnd"/>
      <w:r>
        <w:rPr>
          <w:rFonts w:ascii="仿宋" w:eastAsia="仿宋" w:hAnsi="仿宋" w:cs="仿宋" w:hint="eastAsia"/>
          <w:sz w:val="32"/>
          <w:szCs w:val="32"/>
        </w:rPr>
        <w:t>服务费￥</w:t>
      </w:r>
      <w:r>
        <w:rPr>
          <w:rFonts w:ascii="仿宋" w:eastAsia="仿宋" w:hAnsi="仿宋" w:cs="仿宋"/>
          <w:sz w:val="32"/>
          <w:szCs w:val="32"/>
        </w:rPr>
        <w:t>XXX</w:t>
      </w:r>
      <w:r>
        <w:rPr>
          <w:rFonts w:ascii="仿宋" w:eastAsia="仿宋" w:hAnsi="仿宋" w:cs="仿宋" w:hint="eastAsia"/>
          <w:sz w:val="32"/>
          <w:szCs w:val="32"/>
        </w:rPr>
        <w:t>,</w:t>
      </w:r>
      <w:r>
        <w:rPr>
          <w:rFonts w:ascii="仿宋" w:eastAsia="仿宋" w:hAnsi="仿宋" w:cs="仿宋"/>
          <w:sz w:val="32"/>
          <w:szCs w:val="32"/>
        </w:rPr>
        <w:t>XXX</w:t>
      </w:r>
      <w:r>
        <w:rPr>
          <w:rFonts w:ascii="仿宋" w:eastAsia="仿宋" w:hAnsi="仿宋" w:cs="仿宋" w:hint="eastAsia"/>
          <w:sz w:val="32"/>
          <w:szCs w:val="32"/>
        </w:rPr>
        <w:t>.00元。日常结算时开具增值税专用发票的税率最终以当期适用国家有关税收政策为准，不论税率如何变化合同不含税总金额不变。</w:t>
      </w:r>
      <w:r>
        <w:rPr>
          <w:rFonts w:ascii="仿宋" w:eastAsia="仿宋" w:hAnsi="仿宋" w:cs="仿宋"/>
          <w:sz w:val="32"/>
          <w:szCs w:val="32"/>
        </w:rPr>
        <w:t xml:space="preserve"> </w:t>
      </w:r>
    </w:p>
    <w:p w14:paraId="782A9811"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（2）服务费结算办法：</w:t>
      </w:r>
    </w:p>
    <w:p w14:paraId="1518C402"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lastRenderedPageBreak/>
        <w:t>甲方应在合同签订之日后且乙方按甲方要求出具2</w:t>
      </w:r>
      <w:r>
        <w:rPr>
          <w:rFonts w:ascii="仿宋" w:eastAsia="仿宋" w:hAnsi="仿宋" w:cs="仿宋"/>
          <w:sz w:val="32"/>
          <w:szCs w:val="32"/>
        </w:rPr>
        <w:t>023</w:t>
      </w:r>
      <w:r>
        <w:rPr>
          <w:rFonts w:ascii="仿宋" w:eastAsia="仿宋" w:hAnsi="仿宋" w:cs="仿宋" w:hint="eastAsia"/>
          <w:sz w:val="32"/>
          <w:szCs w:val="32"/>
        </w:rPr>
        <w:t>年度企业所得税咨询意见书或</w:t>
      </w:r>
      <w:proofErr w:type="gramStart"/>
      <w:r>
        <w:rPr>
          <w:rFonts w:ascii="仿宋" w:eastAsia="仿宋" w:hAnsi="仿宋" w:cs="仿宋" w:hint="eastAsia"/>
          <w:sz w:val="32"/>
          <w:szCs w:val="32"/>
        </w:rPr>
        <w:t>鉴证</w:t>
      </w:r>
      <w:proofErr w:type="gramEnd"/>
      <w:r>
        <w:rPr>
          <w:rFonts w:ascii="仿宋" w:eastAsia="仿宋" w:hAnsi="仿宋" w:cs="仿宋" w:hint="eastAsia"/>
          <w:sz w:val="32"/>
          <w:szCs w:val="32"/>
        </w:rPr>
        <w:t>报告并按合同有关约定或公司要求提交有关资料起</w:t>
      </w:r>
      <w:r>
        <w:rPr>
          <w:rFonts w:ascii="仿宋" w:eastAsia="仿宋" w:hAnsi="仿宋" w:cs="仿宋"/>
          <w:sz w:val="32"/>
          <w:szCs w:val="32"/>
        </w:rPr>
        <w:t>10</w:t>
      </w:r>
      <w:r>
        <w:rPr>
          <w:rFonts w:ascii="仿宋" w:eastAsia="仿宋" w:hAnsi="仿宋" w:cs="仿宋" w:hint="eastAsia"/>
          <w:sz w:val="32"/>
          <w:szCs w:val="32"/>
        </w:rPr>
        <w:t>日内（节假日顺延），向乙方支付合同总服务费的</w:t>
      </w:r>
      <w:r>
        <w:rPr>
          <w:rFonts w:ascii="仿宋" w:eastAsia="仿宋" w:hAnsi="仿宋" w:cs="仿宋"/>
          <w:color w:val="FF0000"/>
          <w:sz w:val="32"/>
          <w:szCs w:val="32"/>
        </w:rPr>
        <w:t>10</w:t>
      </w:r>
      <w:r>
        <w:rPr>
          <w:rFonts w:ascii="仿宋" w:eastAsia="仿宋" w:hAnsi="仿宋" w:cs="仿宋" w:hint="eastAsia"/>
          <w:color w:val="FF0000"/>
          <w:sz w:val="32"/>
          <w:szCs w:val="32"/>
        </w:rPr>
        <w:t>%</w:t>
      </w:r>
      <w:r>
        <w:rPr>
          <w:rFonts w:ascii="仿宋" w:eastAsia="仿宋" w:hAnsi="仿宋" w:cs="仿宋" w:hint="eastAsia"/>
          <w:sz w:val="32"/>
          <w:szCs w:val="32"/>
        </w:rPr>
        <w:t>，即人民币</w:t>
      </w:r>
      <w:r>
        <w:rPr>
          <w:rFonts w:ascii="仿宋" w:eastAsia="仿宋" w:hAnsi="仿宋" w:cs="仿宋" w:hint="eastAsia"/>
          <w:sz w:val="32"/>
          <w:szCs w:val="32"/>
          <w:u w:val="single"/>
        </w:rPr>
        <w:t>X</w:t>
      </w:r>
      <w:r>
        <w:rPr>
          <w:rFonts w:ascii="仿宋" w:eastAsia="仿宋" w:hAnsi="仿宋" w:cs="仿宋"/>
          <w:sz w:val="32"/>
          <w:szCs w:val="32"/>
          <w:u w:val="single"/>
        </w:rPr>
        <w:t>XXXXXXXXXXXXX</w:t>
      </w:r>
      <w:r>
        <w:rPr>
          <w:rFonts w:ascii="仿宋" w:eastAsia="仿宋" w:hAnsi="仿宋" w:cs="仿宋" w:hint="eastAsia"/>
          <w:sz w:val="32"/>
          <w:szCs w:val="32"/>
          <w:u w:val="single"/>
        </w:rPr>
        <w:t>元整</w:t>
      </w:r>
      <w:r>
        <w:rPr>
          <w:rFonts w:ascii="仿宋" w:eastAsia="仿宋" w:hAnsi="仿宋" w:cs="仿宋" w:hint="eastAsia"/>
          <w:sz w:val="32"/>
          <w:szCs w:val="32"/>
        </w:rPr>
        <w:t>（</w:t>
      </w:r>
      <w:bookmarkStart w:id="159" w:name="_Hlk98839636"/>
      <w:r>
        <w:rPr>
          <w:rFonts w:ascii="仿宋" w:eastAsia="仿宋" w:hAnsi="仿宋" w:cs="仿宋" w:hint="eastAsia"/>
          <w:sz w:val="32"/>
          <w:szCs w:val="32"/>
        </w:rPr>
        <w:t>￥</w:t>
      </w:r>
      <w:r>
        <w:rPr>
          <w:rFonts w:ascii="仿宋" w:eastAsia="仿宋" w:hAnsi="仿宋" w:cs="仿宋"/>
          <w:sz w:val="32"/>
          <w:szCs w:val="32"/>
        </w:rPr>
        <w:t>XX</w:t>
      </w:r>
      <w:r>
        <w:rPr>
          <w:rFonts w:ascii="仿宋" w:eastAsia="仿宋" w:hAnsi="仿宋" w:cs="仿宋" w:hint="eastAsia"/>
          <w:sz w:val="32"/>
          <w:szCs w:val="32"/>
        </w:rPr>
        <w:t>,</w:t>
      </w:r>
      <w:r>
        <w:rPr>
          <w:rFonts w:ascii="仿宋" w:eastAsia="仿宋" w:hAnsi="仿宋" w:cs="仿宋"/>
          <w:sz w:val="32"/>
          <w:szCs w:val="32"/>
        </w:rPr>
        <w:t>XXX</w:t>
      </w:r>
      <w:r>
        <w:rPr>
          <w:rFonts w:ascii="仿宋" w:eastAsia="仿宋" w:hAnsi="仿宋" w:cs="仿宋" w:hint="eastAsia"/>
          <w:sz w:val="32"/>
          <w:szCs w:val="32"/>
        </w:rPr>
        <w:t>.00元</w:t>
      </w:r>
      <w:bookmarkEnd w:id="159"/>
      <w:r>
        <w:rPr>
          <w:rFonts w:ascii="仿宋" w:eastAsia="仿宋" w:hAnsi="仿宋" w:cs="仿宋" w:hint="eastAsia"/>
          <w:sz w:val="32"/>
          <w:szCs w:val="32"/>
        </w:rPr>
        <w:t>）；待乙方完成并按甲方要求出具深圳安联尚璟</w:t>
      </w:r>
      <w:proofErr w:type="gramStart"/>
      <w:r>
        <w:rPr>
          <w:rFonts w:ascii="仿宋" w:eastAsia="仿宋" w:hAnsi="仿宋" w:cs="仿宋" w:hint="eastAsia"/>
          <w:sz w:val="32"/>
          <w:szCs w:val="32"/>
        </w:rPr>
        <w:t>府项目</w:t>
      </w:r>
      <w:proofErr w:type="gramEnd"/>
      <w:r>
        <w:rPr>
          <w:rFonts w:ascii="仿宋" w:eastAsia="仿宋" w:hAnsi="仿宋" w:cs="仿宋" w:hint="eastAsia"/>
          <w:sz w:val="32"/>
          <w:szCs w:val="32"/>
        </w:rPr>
        <w:t>土地增值税清算预案后，向乙方支付合同总服务费的</w:t>
      </w:r>
      <w:r>
        <w:rPr>
          <w:rFonts w:ascii="仿宋" w:eastAsia="仿宋" w:hAnsi="仿宋" w:cs="仿宋" w:hint="eastAsia"/>
          <w:color w:val="FF0000"/>
          <w:sz w:val="32"/>
          <w:szCs w:val="32"/>
        </w:rPr>
        <w:t>1</w:t>
      </w:r>
      <w:r>
        <w:rPr>
          <w:rFonts w:ascii="仿宋" w:eastAsia="仿宋" w:hAnsi="仿宋" w:cs="仿宋"/>
          <w:color w:val="FF0000"/>
          <w:sz w:val="32"/>
          <w:szCs w:val="32"/>
        </w:rPr>
        <w:t>0</w:t>
      </w:r>
      <w:r>
        <w:rPr>
          <w:rFonts w:ascii="仿宋" w:eastAsia="仿宋" w:hAnsi="仿宋" w:cs="仿宋" w:hint="eastAsia"/>
          <w:color w:val="FF0000"/>
          <w:sz w:val="32"/>
          <w:szCs w:val="32"/>
        </w:rPr>
        <w:t>%</w:t>
      </w:r>
      <w:r>
        <w:rPr>
          <w:rFonts w:ascii="仿宋" w:eastAsia="仿宋" w:hAnsi="仿宋" w:cs="仿宋" w:hint="eastAsia"/>
          <w:sz w:val="32"/>
          <w:szCs w:val="32"/>
        </w:rPr>
        <w:t>，即人民币</w:t>
      </w:r>
      <w:r>
        <w:rPr>
          <w:rFonts w:ascii="仿宋" w:eastAsia="仿宋" w:hAnsi="仿宋" w:cs="仿宋" w:hint="eastAsia"/>
          <w:sz w:val="32"/>
          <w:szCs w:val="32"/>
          <w:u w:val="single"/>
        </w:rPr>
        <w:t>X</w:t>
      </w:r>
      <w:r>
        <w:rPr>
          <w:rFonts w:ascii="仿宋" w:eastAsia="仿宋" w:hAnsi="仿宋" w:cs="仿宋"/>
          <w:sz w:val="32"/>
          <w:szCs w:val="32"/>
          <w:u w:val="single"/>
        </w:rPr>
        <w:t>XXXXXXXXXXXXX</w:t>
      </w:r>
      <w:r>
        <w:rPr>
          <w:rFonts w:ascii="仿宋" w:eastAsia="仿宋" w:hAnsi="仿宋" w:cs="仿宋" w:hint="eastAsia"/>
          <w:sz w:val="32"/>
          <w:szCs w:val="32"/>
          <w:u w:val="single"/>
        </w:rPr>
        <w:t>元整</w:t>
      </w:r>
      <w:r>
        <w:rPr>
          <w:rFonts w:ascii="仿宋" w:eastAsia="仿宋" w:hAnsi="仿宋" w:cs="仿宋" w:hint="eastAsia"/>
          <w:sz w:val="32"/>
          <w:szCs w:val="32"/>
        </w:rPr>
        <w:t>（￥</w:t>
      </w:r>
      <w:r>
        <w:rPr>
          <w:rFonts w:ascii="仿宋" w:eastAsia="仿宋" w:hAnsi="仿宋" w:cs="仿宋"/>
          <w:sz w:val="32"/>
          <w:szCs w:val="32"/>
        </w:rPr>
        <w:t>XX</w:t>
      </w:r>
      <w:r>
        <w:rPr>
          <w:rFonts w:ascii="仿宋" w:eastAsia="仿宋" w:hAnsi="仿宋" w:cs="仿宋" w:hint="eastAsia"/>
          <w:sz w:val="32"/>
          <w:szCs w:val="32"/>
        </w:rPr>
        <w:t>,</w:t>
      </w:r>
      <w:r>
        <w:rPr>
          <w:rFonts w:ascii="仿宋" w:eastAsia="仿宋" w:hAnsi="仿宋" w:cs="仿宋"/>
          <w:sz w:val="32"/>
          <w:szCs w:val="32"/>
        </w:rPr>
        <w:t>XXX</w:t>
      </w:r>
      <w:r>
        <w:rPr>
          <w:rFonts w:ascii="仿宋" w:eastAsia="仿宋" w:hAnsi="仿宋" w:cs="仿宋" w:hint="eastAsia"/>
          <w:sz w:val="32"/>
          <w:szCs w:val="32"/>
        </w:rPr>
        <w:t>.00元）；待乙方按附件1要求出具2</w:t>
      </w:r>
      <w:r>
        <w:rPr>
          <w:rFonts w:ascii="仿宋" w:eastAsia="仿宋" w:hAnsi="仿宋" w:cs="仿宋"/>
          <w:sz w:val="32"/>
          <w:szCs w:val="32"/>
        </w:rPr>
        <w:t>024</w:t>
      </w:r>
      <w:r>
        <w:rPr>
          <w:rFonts w:ascii="仿宋" w:eastAsia="仿宋" w:hAnsi="仿宋" w:cs="仿宋" w:hint="eastAsia"/>
          <w:sz w:val="32"/>
          <w:szCs w:val="32"/>
        </w:rPr>
        <w:t>年度企业所得税咨询意见书或</w:t>
      </w:r>
      <w:proofErr w:type="gramStart"/>
      <w:r>
        <w:rPr>
          <w:rFonts w:ascii="仿宋" w:eastAsia="仿宋" w:hAnsi="仿宋" w:cs="仿宋" w:hint="eastAsia"/>
          <w:sz w:val="32"/>
          <w:szCs w:val="32"/>
        </w:rPr>
        <w:t>鉴证</w:t>
      </w:r>
      <w:proofErr w:type="gramEnd"/>
      <w:r>
        <w:rPr>
          <w:rFonts w:ascii="仿宋" w:eastAsia="仿宋" w:hAnsi="仿宋" w:cs="仿宋" w:hint="eastAsia"/>
          <w:sz w:val="32"/>
          <w:szCs w:val="32"/>
        </w:rPr>
        <w:t>报告并按合同有关约定或公司要求提交有关资料起</w:t>
      </w:r>
      <w:r>
        <w:rPr>
          <w:rFonts w:ascii="仿宋" w:eastAsia="仿宋" w:hAnsi="仿宋" w:cs="仿宋"/>
          <w:sz w:val="32"/>
          <w:szCs w:val="32"/>
        </w:rPr>
        <w:t>10</w:t>
      </w:r>
      <w:r>
        <w:rPr>
          <w:rFonts w:ascii="仿宋" w:eastAsia="仿宋" w:hAnsi="仿宋" w:cs="仿宋" w:hint="eastAsia"/>
          <w:sz w:val="32"/>
          <w:szCs w:val="32"/>
        </w:rPr>
        <w:t>日内（节假日顺延），向乙方支付合同总服务费的</w:t>
      </w:r>
      <w:r>
        <w:rPr>
          <w:rFonts w:ascii="仿宋" w:eastAsia="仿宋" w:hAnsi="仿宋" w:cs="仿宋"/>
          <w:color w:val="FF0000"/>
          <w:sz w:val="32"/>
          <w:szCs w:val="32"/>
        </w:rPr>
        <w:t>10</w:t>
      </w:r>
      <w:r>
        <w:rPr>
          <w:rFonts w:ascii="仿宋" w:eastAsia="仿宋" w:hAnsi="仿宋" w:cs="仿宋" w:hint="eastAsia"/>
          <w:color w:val="FF0000"/>
          <w:sz w:val="32"/>
          <w:szCs w:val="32"/>
        </w:rPr>
        <w:t>%</w:t>
      </w:r>
      <w:r>
        <w:rPr>
          <w:rFonts w:ascii="仿宋" w:eastAsia="仿宋" w:hAnsi="仿宋" w:cs="仿宋" w:hint="eastAsia"/>
          <w:sz w:val="32"/>
          <w:szCs w:val="32"/>
        </w:rPr>
        <w:t>，即</w:t>
      </w:r>
      <w:r>
        <w:rPr>
          <w:rFonts w:ascii="仿宋" w:eastAsia="仿宋" w:hAnsi="仿宋" w:cs="仿宋" w:hint="eastAsia"/>
          <w:sz w:val="32"/>
          <w:szCs w:val="32"/>
          <w:u w:val="single"/>
        </w:rPr>
        <w:t>X</w:t>
      </w:r>
      <w:r>
        <w:rPr>
          <w:rFonts w:ascii="仿宋" w:eastAsia="仿宋" w:hAnsi="仿宋" w:cs="仿宋"/>
          <w:sz w:val="32"/>
          <w:szCs w:val="32"/>
          <w:u w:val="single"/>
        </w:rPr>
        <w:t>XXXXXXXX</w:t>
      </w:r>
      <w:r>
        <w:rPr>
          <w:rFonts w:ascii="仿宋" w:eastAsia="仿宋" w:hAnsi="仿宋" w:cs="仿宋" w:hint="eastAsia"/>
          <w:sz w:val="32"/>
          <w:szCs w:val="32"/>
          <w:u w:val="single"/>
        </w:rPr>
        <w:t>元整</w:t>
      </w:r>
      <w:r>
        <w:rPr>
          <w:rFonts w:ascii="仿宋" w:eastAsia="仿宋" w:hAnsi="仿宋" w:cs="仿宋" w:hint="eastAsia"/>
          <w:sz w:val="32"/>
          <w:szCs w:val="32"/>
        </w:rPr>
        <w:t>（￥</w:t>
      </w:r>
      <w:r>
        <w:rPr>
          <w:rFonts w:ascii="仿宋" w:eastAsia="仿宋" w:hAnsi="仿宋" w:cs="仿宋"/>
          <w:sz w:val="32"/>
          <w:szCs w:val="32"/>
        </w:rPr>
        <w:t>XX</w:t>
      </w:r>
      <w:r>
        <w:rPr>
          <w:rFonts w:ascii="仿宋" w:eastAsia="仿宋" w:hAnsi="仿宋" w:cs="仿宋" w:hint="eastAsia"/>
          <w:sz w:val="32"/>
          <w:szCs w:val="32"/>
        </w:rPr>
        <w:t>,</w:t>
      </w:r>
      <w:r>
        <w:rPr>
          <w:rFonts w:ascii="仿宋" w:eastAsia="仿宋" w:hAnsi="仿宋" w:cs="仿宋"/>
          <w:sz w:val="32"/>
          <w:szCs w:val="32"/>
        </w:rPr>
        <w:t>XXX</w:t>
      </w:r>
      <w:r>
        <w:rPr>
          <w:rFonts w:ascii="仿宋" w:eastAsia="仿宋" w:hAnsi="仿宋" w:cs="仿宋" w:hint="eastAsia"/>
          <w:sz w:val="32"/>
          <w:szCs w:val="32"/>
        </w:rPr>
        <w:t>.00元）；乙方按合同要求完成2</w:t>
      </w:r>
      <w:r>
        <w:rPr>
          <w:rFonts w:ascii="仿宋" w:eastAsia="仿宋" w:hAnsi="仿宋" w:cs="仿宋"/>
          <w:sz w:val="32"/>
          <w:szCs w:val="32"/>
        </w:rPr>
        <w:t>024</w:t>
      </w:r>
      <w:r>
        <w:rPr>
          <w:rFonts w:ascii="仿宋" w:eastAsia="仿宋" w:hAnsi="仿宋" w:cs="仿宋" w:hint="eastAsia"/>
          <w:sz w:val="32"/>
          <w:szCs w:val="32"/>
        </w:rPr>
        <w:t>年度税务顾问服务并</w:t>
      </w:r>
      <w:bookmarkStart w:id="160" w:name="_Hlk98669306"/>
      <w:r>
        <w:rPr>
          <w:rFonts w:ascii="仿宋" w:eastAsia="仿宋" w:hAnsi="仿宋" w:cs="仿宋" w:hint="eastAsia"/>
          <w:sz w:val="32"/>
          <w:szCs w:val="32"/>
        </w:rPr>
        <w:t>提交相关资料起10 日内（节假日顺延）</w:t>
      </w:r>
      <w:bookmarkEnd w:id="160"/>
      <w:r>
        <w:rPr>
          <w:rFonts w:ascii="仿宋" w:eastAsia="仿宋" w:hAnsi="仿宋" w:cs="仿宋" w:hint="eastAsia"/>
          <w:sz w:val="32"/>
          <w:szCs w:val="32"/>
        </w:rPr>
        <w:t>，向乙方支付合同总服务费的</w:t>
      </w:r>
      <w:r>
        <w:rPr>
          <w:rFonts w:ascii="仿宋" w:eastAsia="仿宋" w:hAnsi="仿宋" w:cs="仿宋"/>
          <w:color w:val="FF0000"/>
          <w:sz w:val="32"/>
          <w:szCs w:val="32"/>
        </w:rPr>
        <w:t>20</w:t>
      </w:r>
      <w:r>
        <w:rPr>
          <w:rFonts w:ascii="仿宋" w:eastAsia="仿宋" w:hAnsi="仿宋" w:cs="仿宋" w:hint="eastAsia"/>
          <w:color w:val="FF0000"/>
          <w:sz w:val="32"/>
          <w:szCs w:val="32"/>
        </w:rPr>
        <w:t>%</w:t>
      </w:r>
      <w:r>
        <w:rPr>
          <w:rFonts w:ascii="仿宋" w:eastAsia="仿宋" w:hAnsi="仿宋" w:cs="仿宋" w:hint="eastAsia"/>
          <w:sz w:val="32"/>
          <w:szCs w:val="32"/>
        </w:rPr>
        <w:t>，即</w:t>
      </w:r>
      <w:r>
        <w:rPr>
          <w:rFonts w:ascii="仿宋" w:eastAsia="仿宋" w:hAnsi="仿宋" w:cs="仿宋" w:hint="eastAsia"/>
          <w:sz w:val="32"/>
          <w:szCs w:val="32"/>
          <w:u w:val="single"/>
        </w:rPr>
        <w:t>X</w:t>
      </w:r>
      <w:r>
        <w:rPr>
          <w:rFonts w:ascii="仿宋" w:eastAsia="仿宋" w:hAnsi="仿宋" w:cs="仿宋"/>
          <w:sz w:val="32"/>
          <w:szCs w:val="32"/>
          <w:u w:val="single"/>
        </w:rPr>
        <w:t>XXXXXXXX</w:t>
      </w:r>
      <w:r>
        <w:rPr>
          <w:rFonts w:ascii="仿宋" w:eastAsia="仿宋" w:hAnsi="仿宋" w:cs="仿宋" w:hint="eastAsia"/>
          <w:sz w:val="32"/>
          <w:szCs w:val="32"/>
          <w:u w:val="single"/>
        </w:rPr>
        <w:t>元整</w:t>
      </w:r>
      <w:r>
        <w:rPr>
          <w:rFonts w:ascii="仿宋" w:eastAsia="仿宋" w:hAnsi="仿宋" w:cs="仿宋" w:hint="eastAsia"/>
          <w:sz w:val="32"/>
          <w:szCs w:val="32"/>
        </w:rPr>
        <w:t>（￥</w:t>
      </w:r>
      <w:r>
        <w:rPr>
          <w:rFonts w:ascii="仿宋" w:eastAsia="仿宋" w:hAnsi="仿宋" w:cs="仿宋"/>
          <w:sz w:val="32"/>
          <w:szCs w:val="32"/>
        </w:rPr>
        <w:t>XX</w:t>
      </w:r>
      <w:r>
        <w:rPr>
          <w:rFonts w:ascii="仿宋" w:eastAsia="仿宋" w:hAnsi="仿宋" w:cs="仿宋" w:hint="eastAsia"/>
          <w:sz w:val="32"/>
          <w:szCs w:val="32"/>
        </w:rPr>
        <w:t>,</w:t>
      </w:r>
      <w:r>
        <w:rPr>
          <w:rFonts w:ascii="仿宋" w:eastAsia="仿宋" w:hAnsi="仿宋" w:cs="仿宋"/>
          <w:sz w:val="32"/>
          <w:szCs w:val="32"/>
        </w:rPr>
        <w:t>XXX</w:t>
      </w:r>
      <w:r>
        <w:rPr>
          <w:rFonts w:ascii="仿宋" w:eastAsia="仿宋" w:hAnsi="仿宋" w:cs="仿宋" w:hint="eastAsia"/>
          <w:sz w:val="32"/>
          <w:szCs w:val="32"/>
        </w:rPr>
        <w:t>.00元）；待乙方完成并按附件2要求出具深圳安联尚璟</w:t>
      </w:r>
      <w:proofErr w:type="gramStart"/>
      <w:r>
        <w:rPr>
          <w:rFonts w:ascii="仿宋" w:eastAsia="仿宋" w:hAnsi="仿宋" w:cs="仿宋" w:hint="eastAsia"/>
          <w:sz w:val="32"/>
          <w:szCs w:val="32"/>
        </w:rPr>
        <w:t>府项目</w:t>
      </w:r>
      <w:proofErr w:type="gramEnd"/>
      <w:r>
        <w:rPr>
          <w:rFonts w:ascii="仿宋" w:eastAsia="仿宋" w:hAnsi="仿宋" w:cs="仿宋" w:hint="eastAsia"/>
          <w:sz w:val="32"/>
          <w:szCs w:val="32"/>
        </w:rPr>
        <w:t>土地增值税</w:t>
      </w:r>
      <w:proofErr w:type="gramStart"/>
      <w:r>
        <w:rPr>
          <w:rFonts w:ascii="仿宋" w:eastAsia="仿宋" w:hAnsi="仿宋" w:cs="仿宋" w:hint="eastAsia"/>
          <w:sz w:val="32"/>
          <w:szCs w:val="32"/>
        </w:rPr>
        <w:t>鉴证</w:t>
      </w:r>
      <w:proofErr w:type="gramEnd"/>
      <w:r>
        <w:rPr>
          <w:rFonts w:ascii="仿宋" w:eastAsia="仿宋" w:hAnsi="仿宋" w:cs="仿宋" w:hint="eastAsia"/>
          <w:sz w:val="32"/>
          <w:szCs w:val="32"/>
        </w:rPr>
        <w:t>报告并按公司要求提交相关资料起1</w:t>
      </w:r>
      <w:r>
        <w:rPr>
          <w:rFonts w:ascii="仿宋" w:eastAsia="仿宋" w:hAnsi="仿宋" w:cs="仿宋"/>
          <w:sz w:val="32"/>
          <w:szCs w:val="32"/>
        </w:rPr>
        <w:t>0</w:t>
      </w:r>
      <w:r>
        <w:rPr>
          <w:rFonts w:ascii="仿宋" w:eastAsia="仿宋" w:hAnsi="仿宋" w:cs="仿宋" w:hint="eastAsia"/>
          <w:sz w:val="32"/>
          <w:szCs w:val="32"/>
        </w:rPr>
        <w:t>日内（节假日顺延），向乙方支付合同总服务费的</w:t>
      </w:r>
      <w:r>
        <w:rPr>
          <w:rFonts w:ascii="仿宋" w:eastAsia="仿宋" w:hAnsi="仿宋" w:cs="仿宋"/>
          <w:color w:val="FF0000"/>
          <w:sz w:val="32"/>
          <w:szCs w:val="32"/>
        </w:rPr>
        <w:t>30</w:t>
      </w:r>
      <w:r>
        <w:rPr>
          <w:rFonts w:ascii="仿宋" w:eastAsia="仿宋" w:hAnsi="仿宋" w:cs="仿宋" w:hint="eastAsia"/>
          <w:color w:val="FF0000"/>
          <w:sz w:val="32"/>
          <w:szCs w:val="32"/>
        </w:rPr>
        <w:t>%</w:t>
      </w:r>
      <w:r>
        <w:rPr>
          <w:rFonts w:ascii="仿宋" w:eastAsia="仿宋" w:hAnsi="仿宋" w:cs="仿宋" w:hint="eastAsia"/>
          <w:sz w:val="32"/>
          <w:szCs w:val="32"/>
        </w:rPr>
        <w:t>，即人民币</w:t>
      </w:r>
      <w:r>
        <w:rPr>
          <w:rFonts w:ascii="仿宋" w:eastAsia="仿宋" w:hAnsi="仿宋" w:cs="仿宋" w:hint="eastAsia"/>
          <w:sz w:val="32"/>
          <w:szCs w:val="32"/>
          <w:u w:val="single"/>
        </w:rPr>
        <w:t>X</w:t>
      </w:r>
      <w:r>
        <w:rPr>
          <w:rFonts w:ascii="仿宋" w:eastAsia="仿宋" w:hAnsi="仿宋" w:cs="仿宋"/>
          <w:sz w:val="32"/>
          <w:szCs w:val="32"/>
          <w:u w:val="single"/>
        </w:rPr>
        <w:t>XXXXXXXXX</w:t>
      </w:r>
      <w:r>
        <w:rPr>
          <w:rFonts w:ascii="仿宋" w:eastAsia="仿宋" w:hAnsi="仿宋" w:cs="仿宋" w:hint="eastAsia"/>
          <w:sz w:val="32"/>
          <w:szCs w:val="32"/>
          <w:u w:val="single"/>
        </w:rPr>
        <w:t>元整</w:t>
      </w:r>
      <w:r>
        <w:rPr>
          <w:rFonts w:ascii="仿宋" w:eastAsia="仿宋" w:hAnsi="仿宋" w:cs="仿宋" w:hint="eastAsia"/>
          <w:sz w:val="32"/>
          <w:szCs w:val="32"/>
        </w:rPr>
        <w:t>（￥XX,</w:t>
      </w:r>
      <w:r>
        <w:rPr>
          <w:rFonts w:ascii="仿宋" w:eastAsia="仿宋" w:hAnsi="仿宋" w:cs="仿宋"/>
          <w:sz w:val="32"/>
          <w:szCs w:val="32"/>
        </w:rPr>
        <w:t>XXX</w:t>
      </w:r>
      <w:r>
        <w:rPr>
          <w:rFonts w:ascii="仿宋" w:eastAsia="仿宋" w:hAnsi="仿宋" w:cs="仿宋" w:hint="eastAsia"/>
          <w:sz w:val="32"/>
          <w:szCs w:val="32"/>
        </w:rPr>
        <w:t>.00元）；余款（合同总服务费的</w:t>
      </w:r>
      <w:r>
        <w:rPr>
          <w:rFonts w:ascii="仿宋" w:eastAsia="仿宋" w:hAnsi="仿宋" w:cs="仿宋"/>
          <w:color w:val="FF0000"/>
          <w:sz w:val="32"/>
          <w:szCs w:val="32"/>
        </w:rPr>
        <w:t>20</w:t>
      </w:r>
      <w:r>
        <w:rPr>
          <w:rFonts w:ascii="仿宋" w:eastAsia="仿宋" w:hAnsi="仿宋" w:cs="仿宋" w:hint="eastAsia"/>
          <w:color w:val="FF0000"/>
          <w:sz w:val="32"/>
          <w:szCs w:val="32"/>
        </w:rPr>
        <w:t>%</w:t>
      </w:r>
      <w:r>
        <w:rPr>
          <w:rFonts w:ascii="仿宋" w:eastAsia="仿宋" w:hAnsi="仿宋" w:cs="仿宋" w:hint="eastAsia"/>
          <w:sz w:val="32"/>
          <w:szCs w:val="32"/>
        </w:rPr>
        <w:t>，即</w:t>
      </w:r>
      <w:r>
        <w:rPr>
          <w:rFonts w:ascii="仿宋" w:eastAsia="仿宋" w:hAnsi="仿宋" w:cs="仿宋" w:hint="eastAsia"/>
          <w:sz w:val="32"/>
          <w:szCs w:val="32"/>
          <w:u w:val="single"/>
        </w:rPr>
        <w:t>X</w:t>
      </w:r>
      <w:r>
        <w:rPr>
          <w:rFonts w:ascii="仿宋" w:eastAsia="仿宋" w:hAnsi="仿宋" w:cs="仿宋"/>
          <w:sz w:val="32"/>
          <w:szCs w:val="32"/>
          <w:u w:val="single"/>
        </w:rPr>
        <w:t>XXXXXXX</w:t>
      </w:r>
      <w:r>
        <w:rPr>
          <w:rFonts w:ascii="仿宋" w:eastAsia="仿宋" w:hAnsi="仿宋" w:cs="仿宋" w:hint="eastAsia"/>
          <w:sz w:val="32"/>
          <w:szCs w:val="32"/>
          <w:u w:val="single"/>
        </w:rPr>
        <w:t>元整</w:t>
      </w:r>
      <w:r>
        <w:rPr>
          <w:rFonts w:ascii="仿宋" w:eastAsia="仿宋" w:hAnsi="仿宋" w:cs="仿宋" w:hint="eastAsia"/>
          <w:sz w:val="32"/>
          <w:szCs w:val="32"/>
        </w:rPr>
        <w:t>（￥</w:t>
      </w:r>
      <w:r>
        <w:rPr>
          <w:rFonts w:ascii="仿宋" w:eastAsia="仿宋" w:hAnsi="仿宋" w:cs="仿宋"/>
          <w:sz w:val="32"/>
          <w:szCs w:val="32"/>
        </w:rPr>
        <w:t>XX</w:t>
      </w:r>
      <w:r>
        <w:rPr>
          <w:rFonts w:ascii="仿宋" w:eastAsia="仿宋" w:hAnsi="仿宋" w:cs="仿宋" w:hint="eastAsia"/>
          <w:sz w:val="32"/>
          <w:szCs w:val="32"/>
        </w:rPr>
        <w:t>,</w:t>
      </w:r>
      <w:r>
        <w:rPr>
          <w:rFonts w:ascii="仿宋" w:eastAsia="仿宋" w:hAnsi="仿宋" w:cs="仿宋"/>
          <w:sz w:val="32"/>
          <w:szCs w:val="32"/>
        </w:rPr>
        <w:t>XXX</w:t>
      </w:r>
      <w:r>
        <w:rPr>
          <w:rFonts w:ascii="仿宋" w:eastAsia="仿宋" w:hAnsi="仿宋" w:cs="仿宋" w:hint="eastAsia"/>
          <w:sz w:val="32"/>
          <w:szCs w:val="32"/>
        </w:rPr>
        <w:t>.00元）在深圳安联尚璟</w:t>
      </w:r>
      <w:proofErr w:type="gramStart"/>
      <w:r>
        <w:rPr>
          <w:rFonts w:ascii="仿宋" w:eastAsia="仿宋" w:hAnsi="仿宋" w:cs="仿宋" w:hint="eastAsia"/>
          <w:sz w:val="32"/>
          <w:szCs w:val="32"/>
        </w:rPr>
        <w:t>府项目</w:t>
      </w:r>
      <w:proofErr w:type="gramEnd"/>
      <w:r>
        <w:rPr>
          <w:rFonts w:ascii="仿宋" w:eastAsia="仿宋" w:hAnsi="仿宋" w:cs="仿宋" w:hint="eastAsia"/>
          <w:sz w:val="32"/>
          <w:szCs w:val="32"/>
        </w:rPr>
        <w:t>收到项目主管税务机关出具最终的土地增值税清算结论或通知</w:t>
      </w:r>
      <w:proofErr w:type="gramStart"/>
      <w:r>
        <w:rPr>
          <w:rFonts w:ascii="仿宋" w:eastAsia="仿宋" w:hAnsi="仿宋" w:cs="仿宋" w:hint="eastAsia"/>
          <w:sz w:val="32"/>
          <w:szCs w:val="32"/>
        </w:rPr>
        <w:t>且指导</w:t>
      </w:r>
      <w:proofErr w:type="gramEnd"/>
      <w:r>
        <w:rPr>
          <w:rFonts w:ascii="仿宋" w:eastAsia="仿宋" w:hAnsi="仿宋" w:cs="仿宋" w:hint="eastAsia"/>
          <w:sz w:val="32"/>
          <w:szCs w:val="32"/>
        </w:rPr>
        <w:t>协助甲方完成相关清算工作后10 日内（节假日顺延）支付。每次付款前乙方需向甲方开具等额的合法增值税专用发票，否则甲方有权拒绝支付且不承担由此产生的延期付款责任。</w:t>
      </w:r>
    </w:p>
    <w:p w14:paraId="72242FB4" w14:textId="77777777" w:rsidR="007446C1" w:rsidRDefault="007446C1">
      <w:pPr>
        <w:rPr>
          <w:rFonts w:ascii="仿宋" w:eastAsia="仿宋" w:hAnsi="仿宋" w:cs="仿宋"/>
          <w:kern w:val="0"/>
          <w:sz w:val="32"/>
          <w:szCs w:val="32"/>
        </w:rPr>
      </w:pPr>
    </w:p>
    <w:p w14:paraId="71470852" w14:textId="77777777" w:rsidR="007446C1" w:rsidRDefault="00000000">
      <w:pPr>
        <w:rPr>
          <w:rFonts w:ascii="仿宋" w:eastAsia="仿宋" w:hAnsi="仿宋" w:cs="仿宋"/>
          <w:kern w:val="0"/>
          <w:sz w:val="32"/>
          <w:szCs w:val="32"/>
        </w:rPr>
      </w:pPr>
      <w:r>
        <w:rPr>
          <w:rFonts w:ascii="仿宋" w:eastAsia="仿宋" w:hAnsi="仿宋" w:cs="仿宋" w:hint="eastAsia"/>
          <w:kern w:val="0"/>
          <w:sz w:val="32"/>
          <w:szCs w:val="32"/>
        </w:rPr>
        <w:t xml:space="preserve">（3）银行账户： </w:t>
      </w:r>
    </w:p>
    <w:p w14:paraId="4D171C69" w14:textId="77777777" w:rsidR="007446C1" w:rsidRDefault="00000000">
      <w:pPr>
        <w:ind w:firstLineChars="250" w:firstLine="800"/>
        <w:jc w:val="left"/>
        <w:rPr>
          <w:rFonts w:ascii="仿宋" w:eastAsia="仿宋" w:hAnsi="仿宋" w:cs="仿宋"/>
          <w:kern w:val="0"/>
          <w:sz w:val="32"/>
          <w:szCs w:val="32"/>
        </w:rPr>
      </w:pPr>
      <w:r>
        <w:rPr>
          <w:rFonts w:ascii="仿宋" w:eastAsia="仿宋" w:hAnsi="仿宋" w:cs="仿宋" w:hint="eastAsia"/>
          <w:kern w:val="0"/>
          <w:sz w:val="32"/>
          <w:szCs w:val="32"/>
        </w:rPr>
        <w:t xml:space="preserve">开户银行： </w:t>
      </w:r>
    </w:p>
    <w:p w14:paraId="0AA9D445" w14:textId="77777777" w:rsidR="007446C1" w:rsidRDefault="00000000">
      <w:pPr>
        <w:pStyle w:val="ae"/>
        <w:spacing w:beforeLines="30" w:before="93" w:beforeAutospacing="0" w:line="440" w:lineRule="exact"/>
        <w:ind w:firstLineChars="250" w:firstLine="800"/>
        <w:rPr>
          <w:rFonts w:ascii="仿宋" w:eastAsia="仿宋" w:hAnsi="仿宋" w:cs="仿宋"/>
          <w:sz w:val="32"/>
          <w:szCs w:val="32"/>
        </w:rPr>
      </w:pPr>
      <w:proofErr w:type="gramStart"/>
      <w:r>
        <w:rPr>
          <w:rFonts w:ascii="仿宋" w:eastAsia="仿宋" w:hAnsi="仿宋" w:cs="仿宋" w:hint="eastAsia"/>
          <w:sz w:val="32"/>
          <w:szCs w:val="32"/>
        </w:rPr>
        <w:t>账</w:t>
      </w:r>
      <w:proofErr w:type="gramEnd"/>
      <w:r>
        <w:rPr>
          <w:rFonts w:ascii="仿宋" w:eastAsia="仿宋" w:hAnsi="仿宋" w:cs="仿宋" w:hint="eastAsia"/>
          <w:sz w:val="32"/>
          <w:szCs w:val="32"/>
        </w:rPr>
        <w:t xml:space="preserve">  号：</w:t>
      </w:r>
    </w:p>
    <w:p w14:paraId="304112AA" w14:textId="77777777" w:rsidR="007446C1" w:rsidRDefault="00000000">
      <w:pPr>
        <w:pStyle w:val="ae"/>
        <w:spacing w:beforeLines="30" w:before="93" w:beforeAutospacing="0" w:line="440" w:lineRule="exact"/>
        <w:rPr>
          <w:rFonts w:ascii="仿宋" w:eastAsia="仿宋" w:hAnsi="仿宋" w:cs="仿宋"/>
          <w:b/>
          <w:bCs/>
          <w:sz w:val="32"/>
          <w:szCs w:val="32"/>
        </w:rPr>
      </w:pPr>
      <w:r>
        <w:rPr>
          <w:rFonts w:ascii="仿宋" w:eastAsia="仿宋" w:hAnsi="仿宋" w:cs="仿宋" w:hint="eastAsia"/>
          <w:b/>
          <w:bCs/>
          <w:sz w:val="32"/>
          <w:szCs w:val="32"/>
        </w:rPr>
        <w:lastRenderedPageBreak/>
        <w:t>六、本合同解约条件</w:t>
      </w:r>
    </w:p>
    <w:p w14:paraId="4B75D50E"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合同签订后，双方应积极按约履行，不得无故终止。如有法定情形或因不可抗力原因（即不能预见、不能避免和不能克服的客观情况下）导致不能继续履行，确需终止的，提出终止的一方应提前三个月书面通知另一方，并给对方以必要的准备时间。</w:t>
      </w:r>
    </w:p>
    <w:p w14:paraId="027B5700" w14:textId="77777777" w:rsidR="007446C1" w:rsidRDefault="00000000">
      <w:pPr>
        <w:pStyle w:val="ae"/>
        <w:spacing w:beforeLines="30" w:before="93" w:beforeAutospacing="0" w:line="440" w:lineRule="exact"/>
        <w:rPr>
          <w:rFonts w:ascii="仿宋" w:eastAsia="仿宋" w:hAnsi="仿宋" w:cs="仿宋"/>
          <w:b/>
          <w:bCs/>
          <w:sz w:val="32"/>
          <w:szCs w:val="32"/>
        </w:rPr>
      </w:pPr>
      <w:r>
        <w:rPr>
          <w:rFonts w:ascii="仿宋" w:eastAsia="仿宋" w:hAnsi="仿宋" w:cs="仿宋" w:hint="eastAsia"/>
          <w:b/>
          <w:bCs/>
          <w:sz w:val="32"/>
          <w:szCs w:val="32"/>
        </w:rPr>
        <w:t>七、违约责任</w:t>
      </w:r>
    </w:p>
    <w:p w14:paraId="50C55777"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1.甲方违约拖欠服务费时，逾期一日，应按服务费用总额的万分之五向乙方支付违约金，同时乙方可暂停相关服务；</w:t>
      </w:r>
    </w:p>
    <w:p w14:paraId="3DB9607A"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2.乙方未在合同约定的期限内提交工作成果，逾期一日，按合同总金额的万分之五向甲方支付违约金，直至乙方向甲方提供工作成果之日；若乙方的工作成果不符合质量需求，甲方每发现一次可对乙方进行1</w:t>
      </w:r>
      <w:r>
        <w:rPr>
          <w:rFonts w:ascii="仿宋" w:eastAsia="仿宋" w:hAnsi="仿宋" w:cs="仿宋"/>
          <w:sz w:val="32"/>
          <w:szCs w:val="32"/>
        </w:rPr>
        <w:t>000</w:t>
      </w:r>
      <w:r>
        <w:rPr>
          <w:rFonts w:ascii="仿宋" w:eastAsia="仿宋" w:hAnsi="仿宋" w:cs="仿宋" w:hint="eastAsia"/>
          <w:sz w:val="32"/>
          <w:szCs w:val="32"/>
        </w:rPr>
        <w:t>元罚款；</w:t>
      </w:r>
    </w:p>
    <w:p w14:paraId="0BB6F68D"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3.乙方无故不履行合同或无正当理由擅自解除合同时，应退还相应未履行完成合同部分的服务费，并支付违约金2</w:t>
      </w:r>
      <w:r>
        <w:rPr>
          <w:rFonts w:ascii="仿宋" w:eastAsia="仿宋" w:hAnsi="仿宋" w:cs="仿宋"/>
          <w:sz w:val="32"/>
          <w:szCs w:val="32"/>
        </w:rPr>
        <w:t>000</w:t>
      </w:r>
      <w:r>
        <w:rPr>
          <w:rFonts w:ascii="仿宋" w:eastAsia="仿宋" w:hAnsi="仿宋" w:cs="仿宋" w:hint="eastAsia"/>
          <w:sz w:val="32"/>
          <w:szCs w:val="32"/>
        </w:rPr>
        <w:t>元；</w:t>
      </w:r>
    </w:p>
    <w:p w14:paraId="051D249E"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4.乙方应对甲方提供的委托事项资料保密，不得向第三方泄露，如发生以上情况，甲方有权要求乙方支付与服务费用总额相等的违约金，并赔偿给甲方造成的所有损失。</w:t>
      </w:r>
    </w:p>
    <w:p w14:paraId="4A126703"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sz w:val="32"/>
          <w:szCs w:val="32"/>
        </w:rPr>
        <w:t>.</w:t>
      </w:r>
      <w:r>
        <w:rPr>
          <w:rFonts w:hint="eastAsia"/>
        </w:rPr>
        <w:t xml:space="preserve"> </w:t>
      </w:r>
      <w:r>
        <w:rPr>
          <w:rFonts w:ascii="仿宋" w:eastAsia="仿宋" w:hAnsi="仿宋" w:cs="仿宋" w:hint="eastAsia"/>
          <w:sz w:val="32"/>
          <w:szCs w:val="32"/>
        </w:rPr>
        <w:t>乙方应遵守国家法律法规和廉洁自律规定（具体见附件3廉政合同），遵守相关行业及甲方管理的有关规定。乙方有责任接受甲方对乙方在合作期间</w:t>
      </w:r>
      <w:proofErr w:type="gramStart"/>
      <w:r>
        <w:rPr>
          <w:rFonts w:ascii="仿宋" w:eastAsia="仿宋" w:hAnsi="仿宋" w:cs="仿宋" w:hint="eastAsia"/>
          <w:sz w:val="32"/>
          <w:szCs w:val="32"/>
        </w:rPr>
        <w:t>廉洁管理</w:t>
      </w:r>
      <w:proofErr w:type="gramEnd"/>
      <w:r>
        <w:rPr>
          <w:rFonts w:ascii="仿宋" w:eastAsia="仿宋" w:hAnsi="仿宋" w:cs="仿宋" w:hint="eastAsia"/>
          <w:sz w:val="32"/>
          <w:szCs w:val="32"/>
        </w:rPr>
        <w:t>执行情况的监督。</w:t>
      </w:r>
    </w:p>
    <w:p w14:paraId="3F06BEF9" w14:textId="77777777" w:rsidR="007446C1" w:rsidRDefault="00000000">
      <w:pPr>
        <w:pStyle w:val="ae"/>
        <w:spacing w:beforeLines="30" w:before="93" w:beforeAutospacing="0" w:line="440" w:lineRule="exact"/>
        <w:rPr>
          <w:rFonts w:ascii="仿宋" w:eastAsia="仿宋" w:hAnsi="仿宋" w:cs="仿宋"/>
          <w:b/>
          <w:bCs/>
          <w:sz w:val="32"/>
          <w:szCs w:val="32"/>
        </w:rPr>
      </w:pPr>
      <w:r>
        <w:rPr>
          <w:rFonts w:ascii="仿宋" w:eastAsia="仿宋" w:hAnsi="仿宋" w:cs="仿宋" w:hint="eastAsia"/>
          <w:b/>
          <w:bCs/>
          <w:sz w:val="32"/>
          <w:szCs w:val="32"/>
        </w:rPr>
        <w:t>八、解决争议方式</w:t>
      </w:r>
    </w:p>
    <w:p w14:paraId="00D92AFB"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本合同发生争议时，由双方友好协商，协商不成时，双方均可向甲方所在地人民法院提起诉讼。因一方违约，导致另一</w:t>
      </w:r>
      <w:r>
        <w:rPr>
          <w:rFonts w:ascii="仿宋" w:eastAsia="仿宋" w:hAnsi="仿宋" w:cs="仿宋" w:hint="eastAsia"/>
          <w:sz w:val="32"/>
          <w:szCs w:val="32"/>
        </w:rPr>
        <w:lastRenderedPageBreak/>
        <w:t>方为解决纠纷而产生的所有费用（包括但不限于律师费、诉讼费、担保费、保全费、执行费、公证费、鉴定费、差旅费等）均由违约方承担。</w:t>
      </w:r>
    </w:p>
    <w:p w14:paraId="26528E77" w14:textId="77777777" w:rsidR="007446C1" w:rsidRDefault="00000000">
      <w:pPr>
        <w:pStyle w:val="ae"/>
        <w:spacing w:beforeLines="30" w:before="93" w:beforeAutospacing="0" w:line="440" w:lineRule="exact"/>
        <w:rPr>
          <w:rFonts w:ascii="仿宋" w:eastAsia="仿宋" w:hAnsi="仿宋" w:cs="仿宋"/>
          <w:b/>
          <w:bCs/>
          <w:sz w:val="32"/>
          <w:szCs w:val="32"/>
        </w:rPr>
      </w:pPr>
      <w:r>
        <w:rPr>
          <w:rFonts w:ascii="仿宋" w:eastAsia="仿宋" w:hAnsi="仿宋" w:cs="仿宋" w:hint="eastAsia"/>
          <w:b/>
          <w:bCs/>
          <w:sz w:val="32"/>
          <w:szCs w:val="32"/>
        </w:rPr>
        <w:t xml:space="preserve"> 九、其他</w:t>
      </w:r>
    </w:p>
    <w:p w14:paraId="4830364F"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1.本合同自双方</w:t>
      </w:r>
      <w:proofErr w:type="gramStart"/>
      <w:r>
        <w:rPr>
          <w:rFonts w:ascii="仿宋" w:eastAsia="仿宋" w:hAnsi="仿宋" w:cs="仿宋" w:hint="eastAsia"/>
          <w:sz w:val="32"/>
          <w:szCs w:val="32"/>
        </w:rPr>
        <w:t>签定</w:t>
      </w:r>
      <w:proofErr w:type="gramEnd"/>
      <w:r>
        <w:rPr>
          <w:rFonts w:ascii="仿宋" w:eastAsia="仿宋" w:hAnsi="仿宋" w:cs="仿宋" w:hint="eastAsia"/>
          <w:sz w:val="32"/>
          <w:szCs w:val="32"/>
        </w:rPr>
        <w:t>之日起生效；</w:t>
      </w:r>
    </w:p>
    <w:p w14:paraId="7CA05A30"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2.如遇国家涉税法律、法规发生变更，双方可以就相关事宜协商，有专门约定的</w:t>
      </w:r>
      <w:proofErr w:type="gramStart"/>
      <w:r>
        <w:rPr>
          <w:rFonts w:ascii="仿宋" w:eastAsia="仿宋" w:hAnsi="仿宋" w:cs="仿宋" w:hint="eastAsia"/>
          <w:sz w:val="32"/>
          <w:szCs w:val="32"/>
        </w:rPr>
        <w:t>按专门</w:t>
      </w:r>
      <w:proofErr w:type="gramEnd"/>
      <w:r>
        <w:rPr>
          <w:rFonts w:ascii="仿宋" w:eastAsia="仿宋" w:hAnsi="仿宋" w:cs="仿宋" w:hint="eastAsia"/>
          <w:sz w:val="32"/>
          <w:szCs w:val="32"/>
        </w:rPr>
        <w:t>约定执行，无专门约定的签订补充协议；</w:t>
      </w:r>
    </w:p>
    <w:p w14:paraId="2EB0D1BC"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3.本合同未尽事宜，双方按《中华人民共和国民法典》规定协商议定；</w:t>
      </w:r>
    </w:p>
    <w:p w14:paraId="506ADB28"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4.本合同一式肆份，具有同等法律效力，双方各持叁份。</w:t>
      </w:r>
    </w:p>
    <w:p w14:paraId="2E6680C6"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附件：1、企业所得税汇算清缴咨询</w:t>
      </w:r>
      <w:proofErr w:type="gramStart"/>
      <w:r>
        <w:rPr>
          <w:rFonts w:ascii="仿宋" w:eastAsia="仿宋" w:hAnsi="仿宋" w:cs="仿宋" w:hint="eastAsia"/>
          <w:sz w:val="32"/>
          <w:szCs w:val="32"/>
        </w:rPr>
        <w:t>鉴证</w:t>
      </w:r>
      <w:proofErr w:type="gramEnd"/>
      <w:r>
        <w:rPr>
          <w:rFonts w:ascii="仿宋" w:eastAsia="仿宋" w:hAnsi="仿宋" w:cs="仿宋" w:hint="eastAsia"/>
          <w:sz w:val="32"/>
          <w:szCs w:val="32"/>
        </w:rPr>
        <w:t>服务约定书</w:t>
      </w:r>
    </w:p>
    <w:p w14:paraId="2D66ED58"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 xml:space="preserve">      2、土地增值税清算</w:t>
      </w:r>
      <w:proofErr w:type="gramStart"/>
      <w:r>
        <w:rPr>
          <w:rFonts w:ascii="仿宋" w:eastAsia="仿宋" w:hAnsi="仿宋" w:cs="仿宋" w:hint="eastAsia"/>
          <w:sz w:val="32"/>
          <w:szCs w:val="32"/>
        </w:rPr>
        <w:t>鉴证</w:t>
      </w:r>
      <w:proofErr w:type="gramEnd"/>
      <w:r>
        <w:rPr>
          <w:rFonts w:ascii="仿宋" w:eastAsia="仿宋" w:hAnsi="仿宋" w:cs="仿宋" w:hint="eastAsia"/>
          <w:sz w:val="32"/>
          <w:szCs w:val="32"/>
        </w:rPr>
        <w:t>业务约定书</w:t>
      </w:r>
    </w:p>
    <w:p w14:paraId="60AC1266" w14:textId="77777777" w:rsidR="007446C1" w:rsidRDefault="00000000">
      <w:pPr>
        <w:pStyle w:val="ae"/>
        <w:spacing w:beforeLines="30" w:before="93" w:beforeAutospacing="0" w:line="440" w:lineRule="exact"/>
        <w:rPr>
          <w:rFonts w:ascii="仿宋" w:eastAsia="仿宋" w:hAnsi="仿宋" w:cs="仿宋"/>
          <w:sz w:val="32"/>
          <w:szCs w:val="32"/>
        </w:rPr>
      </w:pPr>
      <w:r>
        <w:rPr>
          <w:rFonts w:ascii="仿宋" w:eastAsia="仿宋" w:hAnsi="仿宋" w:cs="仿宋" w:hint="eastAsia"/>
          <w:sz w:val="32"/>
          <w:szCs w:val="32"/>
        </w:rPr>
        <w:t xml:space="preserve">      3、廉政合同</w:t>
      </w:r>
    </w:p>
    <w:p w14:paraId="444AAD32" w14:textId="77777777" w:rsidR="007446C1" w:rsidRDefault="007446C1">
      <w:pPr>
        <w:pStyle w:val="ae"/>
        <w:spacing w:beforeLines="30" w:before="93" w:beforeAutospacing="0" w:line="440" w:lineRule="exact"/>
        <w:rPr>
          <w:rFonts w:ascii="仿宋" w:eastAsia="仿宋" w:hAnsi="仿宋" w:cs="仿宋"/>
          <w:sz w:val="32"/>
          <w:szCs w:val="32"/>
        </w:rPr>
      </w:pPr>
    </w:p>
    <w:p w14:paraId="7FE31E58" w14:textId="77777777" w:rsidR="007446C1" w:rsidRDefault="00000000">
      <w:pPr>
        <w:pStyle w:val="ae"/>
        <w:spacing w:before="0" w:beforeAutospacing="0" w:after="0" w:afterAutospacing="0" w:line="500" w:lineRule="exact"/>
        <w:ind w:leftChars="1" w:left="1282" w:hangingChars="400" w:hanging="1280"/>
        <w:rPr>
          <w:rFonts w:ascii="仿宋" w:eastAsia="仿宋" w:hAnsi="仿宋" w:cs="仿宋"/>
          <w:sz w:val="32"/>
          <w:szCs w:val="32"/>
        </w:rPr>
      </w:pPr>
      <w:r>
        <w:rPr>
          <w:rFonts w:ascii="仿宋" w:eastAsia="仿宋" w:hAnsi="仿宋" w:cs="仿宋" w:hint="eastAsia"/>
          <w:sz w:val="32"/>
          <w:szCs w:val="32"/>
        </w:rPr>
        <w:t xml:space="preserve">甲  方：（盖章）  </w:t>
      </w:r>
      <w:r>
        <w:rPr>
          <w:rFonts w:ascii="仿宋" w:eastAsia="仿宋" w:hAnsi="仿宋" w:cs="仿宋"/>
          <w:sz w:val="32"/>
          <w:szCs w:val="32"/>
        </w:rPr>
        <w:t xml:space="preserve">          </w:t>
      </w:r>
      <w:r>
        <w:rPr>
          <w:rFonts w:ascii="仿宋" w:eastAsia="仿宋" w:hAnsi="仿宋" w:cs="仿宋" w:hint="eastAsia"/>
          <w:sz w:val="32"/>
          <w:szCs w:val="32"/>
        </w:rPr>
        <w:t>乙  方：（盖章）</w:t>
      </w:r>
    </w:p>
    <w:p w14:paraId="4710053D" w14:textId="77777777" w:rsidR="007446C1" w:rsidRDefault="00000000">
      <w:pPr>
        <w:pStyle w:val="ae"/>
        <w:spacing w:before="0" w:beforeAutospacing="0" w:after="0" w:afterAutospacing="0" w:line="500" w:lineRule="exact"/>
        <w:ind w:leftChars="1" w:left="1282" w:hangingChars="400" w:hanging="1280"/>
        <w:rPr>
          <w:rFonts w:ascii="仿宋" w:eastAsia="仿宋" w:hAnsi="仿宋" w:cs="仿宋"/>
          <w:sz w:val="32"/>
          <w:szCs w:val="32"/>
        </w:rPr>
      </w:pPr>
      <w:r>
        <w:rPr>
          <w:rFonts w:ascii="仿宋" w:eastAsia="仿宋" w:hAnsi="仿宋" w:cs="仿宋" w:hint="eastAsia"/>
          <w:sz w:val="32"/>
          <w:szCs w:val="32"/>
        </w:rPr>
        <w:t xml:space="preserve">深圳市安之联置业有限公司 </w:t>
      </w:r>
      <w:r>
        <w:rPr>
          <w:rFonts w:ascii="仿宋" w:eastAsia="仿宋" w:hAnsi="仿宋" w:cs="仿宋"/>
          <w:sz w:val="32"/>
          <w:szCs w:val="32"/>
        </w:rPr>
        <w:t xml:space="preserve">      </w:t>
      </w:r>
    </w:p>
    <w:p w14:paraId="4CA5C4F5" w14:textId="77777777" w:rsidR="007446C1" w:rsidRDefault="00000000">
      <w:pPr>
        <w:pStyle w:val="ae"/>
        <w:spacing w:before="0" w:beforeAutospacing="0" w:after="0" w:afterAutospacing="0" w:line="500" w:lineRule="exact"/>
        <w:rPr>
          <w:rFonts w:ascii="仿宋" w:eastAsia="仿宋" w:hAnsi="仿宋" w:cs="仿宋"/>
          <w:sz w:val="32"/>
          <w:szCs w:val="32"/>
        </w:rPr>
      </w:pPr>
      <w:r>
        <w:rPr>
          <w:rFonts w:ascii="仿宋" w:eastAsia="仿宋" w:hAnsi="仿宋" w:cs="仿宋" w:hint="eastAsia"/>
          <w:sz w:val="32"/>
          <w:szCs w:val="32"/>
        </w:rPr>
        <w:t>法定(委托</w:t>
      </w:r>
      <w:r>
        <w:rPr>
          <w:rFonts w:ascii="仿宋" w:eastAsia="仿宋" w:hAnsi="仿宋" w:cs="仿宋"/>
          <w:sz w:val="32"/>
          <w:szCs w:val="32"/>
        </w:rPr>
        <w:t>)</w:t>
      </w:r>
      <w:r>
        <w:rPr>
          <w:rFonts w:ascii="仿宋" w:eastAsia="仿宋" w:hAnsi="仿宋" w:cs="仿宋" w:hint="eastAsia"/>
          <w:sz w:val="32"/>
          <w:szCs w:val="32"/>
        </w:rPr>
        <w:t xml:space="preserve">代表人：          法定（委托）代表人： </w:t>
      </w:r>
    </w:p>
    <w:p w14:paraId="0E81D601" w14:textId="77777777" w:rsidR="007446C1" w:rsidRDefault="00000000">
      <w:pPr>
        <w:pStyle w:val="ae"/>
        <w:spacing w:before="0" w:beforeAutospacing="0" w:after="0" w:afterAutospacing="0" w:line="500" w:lineRule="exact"/>
        <w:rPr>
          <w:rFonts w:ascii="仿宋" w:eastAsia="仿宋" w:hAnsi="仿宋" w:cs="仿宋"/>
          <w:sz w:val="32"/>
          <w:szCs w:val="32"/>
        </w:rPr>
      </w:pPr>
      <w:r>
        <w:rPr>
          <w:rFonts w:ascii="仿宋" w:eastAsia="仿宋" w:hAnsi="仿宋" w:cs="仿宋" w:hint="eastAsia"/>
          <w:sz w:val="32"/>
          <w:szCs w:val="32"/>
        </w:rPr>
        <w:t>公司地址：广东深圳光明新区  公司地址：</w:t>
      </w:r>
      <w:r>
        <w:rPr>
          <w:rFonts w:ascii="仿宋" w:eastAsia="仿宋" w:hAnsi="仿宋" w:cs="仿宋"/>
          <w:sz w:val="32"/>
          <w:szCs w:val="32"/>
        </w:rPr>
        <w:t xml:space="preserve"> </w:t>
      </w:r>
    </w:p>
    <w:p w14:paraId="25FBA687" w14:textId="77777777" w:rsidR="007446C1" w:rsidRDefault="00000000">
      <w:pPr>
        <w:pStyle w:val="ae"/>
        <w:spacing w:before="0" w:beforeAutospacing="0" w:after="0" w:afterAutospacing="0" w:line="500" w:lineRule="exact"/>
        <w:rPr>
          <w:rFonts w:ascii="仿宋" w:eastAsia="仿宋" w:hAnsi="仿宋" w:cs="仿宋"/>
          <w:sz w:val="32"/>
          <w:szCs w:val="32"/>
        </w:rPr>
      </w:pPr>
      <w:r>
        <w:rPr>
          <w:rFonts w:ascii="仿宋" w:eastAsia="仿宋" w:hAnsi="仿宋" w:cs="仿宋" w:hint="eastAsia"/>
          <w:sz w:val="32"/>
          <w:szCs w:val="32"/>
        </w:rPr>
        <w:t>联系电话：                  联系电话：</w:t>
      </w:r>
    </w:p>
    <w:p w14:paraId="42304B6E" w14:textId="77777777" w:rsidR="007446C1" w:rsidRDefault="007446C1">
      <w:pPr>
        <w:pStyle w:val="ae"/>
        <w:spacing w:beforeLines="30" w:before="93" w:beforeAutospacing="0" w:after="0" w:afterAutospacing="0" w:line="480" w:lineRule="exact"/>
        <w:rPr>
          <w:rFonts w:ascii="仿宋" w:eastAsia="仿宋" w:hAnsi="仿宋" w:cs="仿宋"/>
          <w:sz w:val="32"/>
          <w:szCs w:val="32"/>
        </w:rPr>
      </w:pPr>
    </w:p>
    <w:p w14:paraId="51CA9240" w14:textId="77777777" w:rsidR="007446C1" w:rsidRDefault="007446C1">
      <w:pPr>
        <w:pStyle w:val="ae"/>
        <w:spacing w:beforeLines="30" w:before="93" w:beforeAutospacing="0" w:after="0" w:afterAutospacing="0" w:line="480" w:lineRule="exact"/>
        <w:rPr>
          <w:rFonts w:ascii="仿宋" w:eastAsia="仿宋" w:hAnsi="仿宋" w:cs="仿宋"/>
          <w:sz w:val="32"/>
          <w:szCs w:val="32"/>
        </w:rPr>
      </w:pPr>
    </w:p>
    <w:p w14:paraId="6359928A" w14:textId="77777777" w:rsidR="007446C1" w:rsidRDefault="00000000">
      <w:pPr>
        <w:pStyle w:val="ae"/>
        <w:spacing w:beforeLines="30" w:before="93" w:beforeAutospacing="0" w:after="0" w:afterAutospacing="0" w:line="480" w:lineRule="exact"/>
        <w:ind w:firstLineChars="1200" w:firstLine="3840"/>
        <w:rPr>
          <w:rFonts w:ascii="仿宋" w:eastAsia="仿宋" w:hAnsi="仿宋" w:cs="仿宋"/>
          <w:sz w:val="32"/>
          <w:szCs w:val="32"/>
        </w:rPr>
      </w:pPr>
      <w:r>
        <w:rPr>
          <w:rFonts w:ascii="仿宋" w:eastAsia="仿宋" w:hAnsi="仿宋" w:cs="仿宋" w:hint="eastAsia"/>
          <w:sz w:val="32"/>
          <w:szCs w:val="32"/>
        </w:rPr>
        <w:t>合同</w:t>
      </w:r>
      <w:proofErr w:type="gramStart"/>
      <w:r>
        <w:rPr>
          <w:rFonts w:ascii="仿宋" w:eastAsia="仿宋" w:hAnsi="仿宋" w:cs="仿宋" w:hint="eastAsia"/>
          <w:sz w:val="32"/>
          <w:szCs w:val="32"/>
        </w:rPr>
        <w:t>签定</w:t>
      </w:r>
      <w:proofErr w:type="gramEnd"/>
      <w:r>
        <w:rPr>
          <w:rFonts w:ascii="仿宋" w:eastAsia="仿宋" w:hAnsi="仿宋" w:cs="仿宋" w:hint="eastAsia"/>
          <w:sz w:val="32"/>
          <w:szCs w:val="32"/>
        </w:rPr>
        <w:t>日期：202</w:t>
      </w:r>
      <w:r>
        <w:rPr>
          <w:rFonts w:ascii="仿宋" w:eastAsia="仿宋" w:hAnsi="仿宋" w:cs="仿宋"/>
          <w:sz w:val="32"/>
          <w:szCs w:val="32"/>
        </w:rPr>
        <w:t>4</w:t>
      </w:r>
      <w:r>
        <w:rPr>
          <w:rFonts w:ascii="仿宋" w:eastAsia="仿宋" w:hAnsi="仿宋" w:cs="仿宋" w:hint="eastAsia"/>
          <w:sz w:val="32"/>
          <w:szCs w:val="32"/>
        </w:rPr>
        <w:t xml:space="preserve">年 </w:t>
      </w:r>
      <w:r>
        <w:rPr>
          <w:rFonts w:ascii="仿宋" w:eastAsia="仿宋" w:hAnsi="仿宋" w:cs="仿宋"/>
          <w:sz w:val="32"/>
          <w:szCs w:val="32"/>
        </w:rPr>
        <w:t xml:space="preserve"> </w:t>
      </w:r>
      <w:r>
        <w:rPr>
          <w:rFonts w:ascii="仿宋" w:eastAsia="仿宋" w:hAnsi="仿宋" w:cs="仿宋" w:hint="eastAsia"/>
          <w:sz w:val="32"/>
          <w:szCs w:val="32"/>
        </w:rPr>
        <w:t>月</w:t>
      </w:r>
      <w:r>
        <w:rPr>
          <w:rFonts w:ascii="仿宋" w:eastAsia="仿宋" w:hAnsi="仿宋" w:cs="仿宋"/>
          <w:sz w:val="32"/>
          <w:szCs w:val="32"/>
        </w:rPr>
        <w:t xml:space="preserve">  </w:t>
      </w:r>
      <w:r>
        <w:rPr>
          <w:rFonts w:ascii="仿宋" w:eastAsia="仿宋" w:hAnsi="仿宋" w:cs="仿宋" w:hint="eastAsia"/>
          <w:sz w:val="32"/>
          <w:szCs w:val="32"/>
        </w:rPr>
        <w:t>日</w:t>
      </w:r>
    </w:p>
    <w:p w14:paraId="7E57AA8B" w14:textId="77777777" w:rsidR="007446C1" w:rsidRDefault="00000000">
      <w:pPr>
        <w:adjustRightInd w:val="0"/>
        <w:snapToGrid w:val="0"/>
        <w:jc w:val="left"/>
        <w:rPr>
          <w:rFonts w:ascii="等线" w:eastAsia="等线" w:hAnsi="等线" w:cs="等线"/>
          <w:b/>
          <w:sz w:val="32"/>
          <w:szCs w:val="32"/>
        </w:rPr>
      </w:pPr>
      <w:r>
        <w:rPr>
          <w:rFonts w:ascii="等线" w:eastAsia="等线" w:hAnsi="等线" w:cs="等线" w:hint="eastAsia"/>
          <w:b/>
          <w:sz w:val="32"/>
          <w:szCs w:val="32"/>
        </w:rPr>
        <w:lastRenderedPageBreak/>
        <w:t>附件1</w:t>
      </w:r>
    </w:p>
    <w:p w14:paraId="0436A4B7" w14:textId="77777777" w:rsidR="007446C1" w:rsidRDefault="00000000">
      <w:pPr>
        <w:spacing w:line="560" w:lineRule="exact"/>
        <w:jc w:val="center"/>
        <w:rPr>
          <w:rFonts w:ascii="Times New Roman" w:eastAsia="方正小标宋简体" w:hAnsi="Times New Roman"/>
          <w:color w:val="000000"/>
          <w:sz w:val="44"/>
          <w:szCs w:val="44"/>
        </w:rPr>
      </w:pPr>
      <w:r>
        <w:rPr>
          <w:rFonts w:ascii="Times New Roman" w:eastAsia="方正小标宋简体" w:hAnsi="Times New Roman" w:hint="eastAsia"/>
          <w:color w:val="000000"/>
          <w:sz w:val="44"/>
          <w:szCs w:val="44"/>
        </w:rPr>
        <w:t>企业所得税汇算清缴咨询</w:t>
      </w:r>
      <w:proofErr w:type="gramStart"/>
      <w:r>
        <w:rPr>
          <w:rFonts w:ascii="Times New Roman" w:eastAsia="方正小标宋简体" w:hAnsi="Times New Roman" w:hint="eastAsia"/>
          <w:color w:val="000000"/>
          <w:sz w:val="44"/>
          <w:szCs w:val="44"/>
        </w:rPr>
        <w:t>鉴证</w:t>
      </w:r>
      <w:proofErr w:type="gramEnd"/>
      <w:r>
        <w:rPr>
          <w:rFonts w:ascii="Times New Roman" w:eastAsia="方正小标宋简体" w:hAnsi="Times New Roman" w:hint="eastAsia"/>
          <w:color w:val="000000"/>
          <w:sz w:val="44"/>
          <w:szCs w:val="44"/>
        </w:rPr>
        <w:t>服务约定书</w:t>
      </w:r>
    </w:p>
    <w:p w14:paraId="3F59AAAA" w14:textId="77777777" w:rsidR="007446C1" w:rsidRDefault="007446C1">
      <w:pPr>
        <w:pStyle w:val="a0"/>
      </w:pPr>
    </w:p>
    <w:p w14:paraId="6DF51FB6" w14:textId="77777777" w:rsidR="007446C1" w:rsidRDefault="00000000">
      <w:pPr>
        <w:rPr>
          <w:rFonts w:ascii="仿宋" w:eastAsia="仿宋" w:hAnsi="仿宋"/>
          <w:b/>
          <w:bCs/>
          <w:sz w:val="32"/>
          <w:szCs w:val="32"/>
        </w:rPr>
      </w:pPr>
      <w:r>
        <w:rPr>
          <w:rFonts w:ascii="仿宋" w:eastAsia="仿宋" w:hAnsi="仿宋" w:hint="eastAsia"/>
          <w:b/>
          <w:bCs/>
          <w:sz w:val="32"/>
          <w:szCs w:val="32"/>
        </w:rPr>
        <w:t>甲方（委托方）：深圳市安之联置业有限公司</w:t>
      </w:r>
    </w:p>
    <w:p w14:paraId="6FCE6ECB" w14:textId="77777777" w:rsidR="007446C1" w:rsidRDefault="00000000">
      <w:pPr>
        <w:rPr>
          <w:rFonts w:ascii="仿宋" w:eastAsia="仿宋" w:hAnsi="仿宋"/>
          <w:sz w:val="32"/>
          <w:szCs w:val="32"/>
        </w:rPr>
      </w:pPr>
      <w:r>
        <w:rPr>
          <w:rFonts w:ascii="仿宋" w:eastAsia="仿宋" w:hAnsi="仿宋" w:hint="eastAsia"/>
          <w:sz w:val="32"/>
          <w:szCs w:val="32"/>
        </w:rPr>
        <w:t>统一社会信用代码：9</w:t>
      </w:r>
      <w:r>
        <w:rPr>
          <w:rFonts w:ascii="仿宋" w:eastAsia="仿宋" w:hAnsi="仿宋"/>
          <w:sz w:val="32"/>
          <w:szCs w:val="32"/>
        </w:rPr>
        <w:t>1440300MA5GH0JD01</w:t>
      </w:r>
    </w:p>
    <w:p w14:paraId="5D7D4E51" w14:textId="77777777" w:rsidR="007446C1" w:rsidRDefault="00000000">
      <w:pPr>
        <w:rPr>
          <w:rFonts w:ascii="仿宋" w:eastAsia="仿宋" w:hAnsi="仿宋"/>
          <w:sz w:val="32"/>
          <w:szCs w:val="32"/>
        </w:rPr>
      </w:pPr>
      <w:r>
        <w:rPr>
          <w:rFonts w:ascii="仿宋" w:eastAsia="仿宋" w:hAnsi="仿宋" w:hint="eastAsia"/>
          <w:sz w:val="32"/>
          <w:szCs w:val="32"/>
        </w:rPr>
        <w:t>地址：深圳市光明区邦凯科技园B座9楼911室</w:t>
      </w:r>
    </w:p>
    <w:p w14:paraId="2B325AE9" w14:textId="77777777" w:rsidR="007446C1" w:rsidRDefault="00000000">
      <w:pPr>
        <w:rPr>
          <w:rFonts w:ascii="仿宋" w:eastAsia="仿宋" w:hAnsi="仿宋"/>
          <w:sz w:val="32"/>
          <w:szCs w:val="32"/>
        </w:rPr>
      </w:pPr>
      <w:r>
        <w:rPr>
          <w:rFonts w:ascii="仿宋" w:eastAsia="仿宋" w:hAnsi="仿宋" w:hint="eastAsia"/>
          <w:b/>
          <w:bCs/>
          <w:sz w:val="32"/>
          <w:szCs w:val="32"/>
        </w:rPr>
        <w:t>乙方：（受托方）XXXXXXXXXX有限公司</w:t>
      </w:r>
    </w:p>
    <w:p w14:paraId="45D65C2F" w14:textId="77777777" w:rsidR="007446C1" w:rsidRDefault="00000000">
      <w:pPr>
        <w:rPr>
          <w:rFonts w:ascii="仿宋" w:eastAsia="仿宋" w:hAnsi="仿宋"/>
          <w:sz w:val="32"/>
          <w:szCs w:val="32"/>
        </w:rPr>
      </w:pPr>
      <w:r>
        <w:rPr>
          <w:rFonts w:ascii="仿宋" w:eastAsia="仿宋" w:hAnsi="仿宋" w:hint="eastAsia"/>
          <w:sz w:val="32"/>
          <w:szCs w:val="32"/>
        </w:rPr>
        <w:t>统一社会信用代码：</w:t>
      </w:r>
      <w:r>
        <w:rPr>
          <w:rFonts w:ascii="仿宋" w:eastAsia="仿宋" w:hAnsi="仿宋"/>
          <w:sz w:val="32"/>
          <w:szCs w:val="32"/>
        </w:rPr>
        <w:t>XXXXXXXXXXXXXXX</w:t>
      </w:r>
    </w:p>
    <w:p w14:paraId="4B9B521D" w14:textId="77777777" w:rsidR="007446C1" w:rsidRDefault="00000000">
      <w:pPr>
        <w:ind w:left="848" w:hangingChars="265" w:hanging="848"/>
        <w:rPr>
          <w:rFonts w:ascii="仿宋" w:eastAsia="仿宋" w:hAnsi="仿宋"/>
          <w:sz w:val="32"/>
          <w:szCs w:val="32"/>
        </w:rPr>
      </w:pPr>
      <w:r>
        <w:rPr>
          <w:rFonts w:ascii="仿宋" w:eastAsia="仿宋" w:hAnsi="仿宋" w:hint="eastAsia"/>
          <w:sz w:val="32"/>
          <w:szCs w:val="32"/>
        </w:rPr>
        <w:t>地址：X</w:t>
      </w:r>
      <w:r>
        <w:rPr>
          <w:rFonts w:ascii="仿宋" w:eastAsia="仿宋" w:hAnsi="仿宋"/>
          <w:sz w:val="32"/>
          <w:szCs w:val="32"/>
        </w:rPr>
        <w:t>XXXXXXXXXXXXXXX</w:t>
      </w:r>
    </w:p>
    <w:p w14:paraId="20A9F09D" w14:textId="77777777" w:rsidR="007446C1" w:rsidRDefault="007446C1">
      <w:pPr>
        <w:rPr>
          <w:rFonts w:ascii="仿宋" w:eastAsia="仿宋" w:hAnsi="仿宋"/>
          <w:sz w:val="32"/>
          <w:szCs w:val="32"/>
        </w:rPr>
      </w:pPr>
    </w:p>
    <w:p w14:paraId="328074DA" w14:textId="77777777" w:rsidR="007446C1" w:rsidRDefault="00000000">
      <w:pPr>
        <w:rPr>
          <w:rFonts w:ascii="仿宋" w:eastAsia="仿宋" w:hAnsi="仿宋"/>
          <w:sz w:val="32"/>
          <w:szCs w:val="32"/>
        </w:rPr>
      </w:pPr>
      <w:r>
        <w:rPr>
          <w:rFonts w:ascii="仿宋" w:eastAsia="仿宋" w:hAnsi="仿宋" w:hint="eastAsia"/>
          <w:b/>
          <w:bCs/>
          <w:sz w:val="32"/>
          <w:szCs w:val="32"/>
        </w:rPr>
        <w:t>鉴于，</w:t>
      </w:r>
      <w:r>
        <w:rPr>
          <w:rFonts w:ascii="仿宋" w:eastAsia="仿宋" w:hAnsi="仿宋" w:hint="eastAsia"/>
          <w:sz w:val="32"/>
          <w:szCs w:val="32"/>
        </w:rPr>
        <w:t>甲方委托乙方提供2023年度和2</w:t>
      </w:r>
      <w:r>
        <w:rPr>
          <w:rFonts w:ascii="仿宋" w:eastAsia="仿宋" w:hAnsi="仿宋"/>
          <w:sz w:val="32"/>
          <w:szCs w:val="32"/>
        </w:rPr>
        <w:t>024</w:t>
      </w:r>
      <w:r>
        <w:rPr>
          <w:rFonts w:ascii="仿宋" w:eastAsia="仿宋" w:hAnsi="仿宋" w:hint="eastAsia"/>
          <w:sz w:val="32"/>
          <w:szCs w:val="32"/>
        </w:rPr>
        <w:t>年度企业所得税汇算清缴审核，根据《中华人民共和国民法典》有关规定，本着自愿、有偿的原则，经双方协商，达成如下协议：</w:t>
      </w:r>
    </w:p>
    <w:p w14:paraId="050FA36B" w14:textId="77777777" w:rsidR="007446C1" w:rsidRDefault="00000000">
      <w:pPr>
        <w:pStyle w:val="3"/>
        <w:rPr>
          <w:rFonts w:ascii="黑体" w:hAnsi="黑体"/>
          <w:sz w:val="36"/>
          <w:szCs w:val="36"/>
        </w:rPr>
      </w:pPr>
      <w:r>
        <w:rPr>
          <w:rFonts w:ascii="黑体" w:hAnsi="黑体" w:hint="eastAsia"/>
          <w:sz w:val="36"/>
          <w:szCs w:val="36"/>
        </w:rPr>
        <w:t>一、委托事项</w:t>
      </w:r>
    </w:p>
    <w:p w14:paraId="43FCF9A4" w14:textId="77777777" w:rsidR="007446C1" w:rsidRDefault="00000000">
      <w:pPr>
        <w:rPr>
          <w:rFonts w:ascii="仿宋" w:eastAsia="仿宋" w:hAnsi="仿宋"/>
          <w:sz w:val="32"/>
          <w:szCs w:val="32"/>
        </w:rPr>
      </w:pPr>
      <w:r>
        <w:rPr>
          <w:rFonts w:ascii="仿宋" w:eastAsia="仿宋" w:hAnsi="仿宋" w:hint="eastAsia"/>
          <w:sz w:val="32"/>
          <w:szCs w:val="32"/>
        </w:rPr>
        <w:t>1、委托业务：2023年度和2</w:t>
      </w:r>
      <w:r>
        <w:rPr>
          <w:rFonts w:ascii="仿宋" w:eastAsia="仿宋" w:hAnsi="仿宋"/>
          <w:sz w:val="32"/>
          <w:szCs w:val="32"/>
        </w:rPr>
        <w:t>024</w:t>
      </w:r>
      <w:r>
        <w:rPr>
          <w:rFonts w:ascii="仿宋" w:eastAsia="仿宋" w:hAnsi="仿宋" w:hint="eastAsia"/>
          <w:sz w:val="32"/>
          <w:szCs w:val="32"/>
        </w:rPr>
        <w:t>年度企业所得税汇算清缴审核并出具</w:t>
      </w:r>
      <w:proofErr w:type="gramStart"/>
      <w:r>
        <w:rPr>
          <w:rFonts w:ascii="仿宋" w:eastAsia="仿宋" w:hAnsi="仿宋" w:hint="eastAsia"/>
          <w:sz w:val="32"/>
          <w:szCs w:val="32"/>
        </w:rPr>
        <w:t>鉴证</w:t>
      </w:r>
      <w:proofErr w:type="gramEnd"/>
      <w:r>
        <w:rPr>
          <w:rFonts w:ascii="仿宋" w:eastAsia="仿宋" w:hAnsi="仿宋" w:hint="eastAsia"/>
          <w:sz w:val="32"/>
          <w:szCs w:val="32"/>
        </w:rPr>
        <w:t>报告；协助指导甲方进行企业所得税完成申报和退税(若有)工作。</w:t>
      </w:r>
    </w:p>
    <w:p w14:paraId="5B01E424" w14:textId="77777777" w:rsidR="007446C1" w:rsidRDefault="00000000">
      <w:pPr>
        <w:ind w:left="1920" w:hangingChars="600" w:hanging="1920"/>
        <w:rPr>
          <w:rFonts w:ascii="仿宋" w:eastAsia="仿宋" w:hAnsi="仿宋"/>
          <w:sz w:val="32"/>
          <w:szCs w:val="32"/>
        </w:rPr>
      </w:pPr>
      <w:r>
        <w:rPr>
          <w:rFonts w:ascii="仿宋" w:eastAsia="仿宋" w:hAnsi="仿宋" w:hint="eastAsia"/>
          <w:sz w:val="32"/>
          <w:szCs w:val="32"/>
        </w:rPr>
        <w:t>2、服务时间：自</w:t>
      </w:r>
      <w:r>
        <w:rPr>
          <w:rFonts w:ascii="仿宋" w:eastAsia="仿宋" w:hAnsi="仿宋"/>
          <w:sz w:val="32"/>
          <w:szCs w:val="32"/>
          <w:u w:val="single"/>
        </w:rPr>
        <w:t>202</w:t>
      </w:r>
      <w:r>
        <w:rPr>
          <w:rFonts w:ascii="仿宋" w:eastAsia="仿宋" w:hAnsi="仿宋" w:hint="eastAsia"/>
          <w:sz w:val="32"/>
          <w:szCs w:val="32"/>
          <w:u w:val="single"/>
        </w:rPr>
        <w:t>4</w:t>
      </w:r>
      <w:r>
        <w:rPr>
          <w:rFonts w:ascii="仿宋" w:eastAsia="仿宋" w:hAnsi="仿宋" w:hint="eastAsia"/>
          <w:sz w:val="32"/>
          <w:szCs w:val="32"/>
        </w:rPr>
        <w:t>年</w:t>
      </w:r>
      <w:r>
        <w:rPr>
          <w:rFonts w:ascii="仿宋" w:eastAsia="仿宋" w:hAnsi="仿宋"/>
          <w:sz w:val="32"/>
          <w:szCs w:val="32"/>
          <w:u w:val="single"/>
        </w:rPr>
        <w:t xml:space="preserve">  </w:t>
      </w:r>
      <w:r>
        <w:rPr>
          <w:rFonts w:ascii="仿宋" w:eastAsia="仿宋" w:hAnsi="仿宋" w:hint="eastAsia"/>
          <w:sz w:val="32"/>
          <w:szCs w:val="32"/>
        </w:rPr>
        <w:t>月</w:t>
      </w:r>
      <w:r>
        <w:rPr>
          <w:rFonts w:ascii="仿宋" w:eastAsia="仿宋" w:hAnsi="仿宋"/>
          <w:sz w:val="32"/>
          <w:szCs w:val="32"/>
          <w:u w:val="single"/>
        </w:rPr>
        <w:t xml:space="preserve">  </w:t>
      </w:r>
      <w:r>
        <w:rPr>
          <w:rFonts w:ascii="仿宋" w:eastAsia="仿宋" w:hAnsi="仿宋" w:hint="eastAsia"/>
          <w:sz w:val="32"/>
          <w:szCs w:val="32"/>
        </w:rPr>
        <w:t>日至</w:t>
      </w:r>
      <w:r>
        <w:rPr>
          <w:rFonts w:ascii="仿宋" w:eastAsia="仿宋" w:hAnsi="仿宋"/>
          <w:sz w:val="32"/>
          <w:szCs w:val="32"/>
          <w:u w:val="single"/>
        </w:rPr>
        <w:t>2025</w:t>
      </w:r>
      <w:r>
        <w:rPr>
          <w:rFonts w:ascii="仿宋" w:eastAsia="仿宋" w:hAnsi="仿宋" w:hint="eastAsia"/>
          <w:sz w:val="32"/>
          <w:szCs w:val="32"/>
        </w:rPr>
        <w:t>年</w:t>
      </w:r>
      <w:r>
        <w:rPr>
          <w:rFonts w:ascii="仿宋" w:eastAsia="仿宋" w:hAnsi="仿宋"/>
          <w:sz w:val="32"/>
          <w:szCs w:val="32"/>
          <w:u w:val="single"/>
        </w:rPr>
        <w:t>5</w:t>
      </w:r>
      <w:r>
        <w:rPr>
          <w:rFonts w:ascii="仿宋" w:eastAsia="仿宋" w:hAnsi="仿宋" w:hint="eastAsia"/>
          <w:sz w:val="32"/>
          <w:szCs w:val="32"/>
        </w:rPr>
        <w:t>月</w:t>
      </w:r>
      <w:r>
        <w:rPr>
          <w:rFonts w:ascii="仿宋" w:eastAsia="仿宋" w:hAnsi="仿宋"/>
          <w:sz w:val="32"/>
          <w:szCs w:val="32"/>
          <w:u w:val="single"/>
        </w:rPr>
        <w:t>31</w:t>
      </w:r>
      <w:r>
        <w:rPr>
          <w:rFonts w:ascii="仿宋" w:eastAsia="仿宋" w:hAnsi="仿宋" w:hint="eastAsia"/>
          <w:sz w:val="32"/>
          <w:szCs w:val="32"/>
        </w:rPr>
        <w:t>日</w:t>
      </w:r>
    </w:p>
    <w:p w14:paraId="729A1191" w14:textId="77777777" w:rsidR="007446C1" w:rsidRDefault="00000000">
      <w:pPr>
        <w:rPr>
          <w:rFonts w:ascii="仿宋" w:eastAsia="仿宋" w:hAnsi="仿宋"/>
          <w:sz w:val="32"/>
          <w:szCs w:val="32"/>
        </w:rPr>
      </w:pPr>
      <w:r>
        <w:rPr>
          <w:rFonts w:ascii="仿宋" w:eastAsia="仿宋" w:hAnsi="仿宋" w:hint="eastAsia"/>
          <w:sz w:val="32"/>
          <w:szCs w:val="32"/>
        </w:rPr>
        <w:t>合同到期时，双方无异议且经双方书面形式（包括但不限于补充协议等方式）确任后续约，每次续约期为1年。</w:t>
      </w:r>
    </w:p>
    <w:p w14:paraId="1BA0D560" w14:textId="77777777" w:rsidR="007446C1" w:rsidRDefault="00000000">
      <w:pPr>
        <w:pStyle w:val="3"/>
        <w:rPr>
          <w:rFonts w:ascii="黑体" w:hAnsi="黑体"/>
          <w:sz w:val="36"/>
          <w:szCs w:val="36"/>
        </w:rPr>
      </w:pPr>
      <w:r>
        <w:rPr>
          <w:rFonts w:ascii="黑体" w:hAnsi="黑体" w:hint="eastAsia"/>
          <w:sz w:val="36"/>
          <w:szCs w:val="36"/>
        </w:rPr>
        <w:t>二、甲方的责任与义务</w:t>
      </w:r>
    </w:p>
    <w:p w14:paraId="0426745C" w14:textId="77777777" w:rsidR="007446C1" w:rsidRDefault="00000000">
      <w:pPr>
        <w:rPr>
          <w:rFonts w:ascii="仿宋" w:eastAsia="仿宋" w:hAnsi="仿宋"/>
          <w:sz w:val="32"/>
          <w:szCs w:val="32"/>
        </w:rPr>
      </w:pPr>
      <w:r>
        <w:rPr>
          <w:rFonts w:ascii="仿宋" w:eastAsia="仿宋" w:hAnsi="仿宋" w:hint="eastAsia"/>
          <w:sz w:val="32"/>
          <w:szCs w:val="32"/>
        </w:rPr>
        <w:t>1、根据国家现行会计、税收等法律法规的有关规定，甲方有责任保证向乙方提供所需会计资料及纳税资料的真实性、合</w:t>
      </w:r>
      <w:r>
        <w:rPr>
          <w:rFonts w:ascii="仿宋" w:eastAsia="仿宋" w:hAnsi="仿宋" w:hint="eastAsia"/>
          <w:sz w:val="32"/>
          <w:szCs w:val="32"/>
        </w:rPr>
        <w:lastRenderedPageBreak/>
        <w:t>法性和完整性，并承担因资料不真实、不合法、不完整而造成不良后果的相应责任。</w:t>
      </w:r>
    </w:p>
    <w:p w14:paraId="524A8E8A" w14:textId="77777777" w:rsidR="007446C1" w:rsidRDefault="00000000">
      <w:pPr>
        <w:rPr>
          <w:rFonts w:ascii="仿宋" w:eastAsia="仿宋" w:hAnsi="仿宋"/>
          <w:sz w:val="32"/>
          <w:szCs w:val="32"/>
        </w:rPr>
      </w:pPr>
      <w:r>
        <w:rPr>
          <w:rFonts w:ascii="仿宋" w:eastAsia="仿宋" w:hAnsi="仿宋" w:hint="eastAsia"/>
          <w:sz w:val="32"/>
          <w:szCs w:val="32"/>
        </w:rPr>
        <w:t>2、按照现行税收法律、法规和政策规定依法履行纳税义务是甲方的责任。</w:t>
      </w:r>
    </w:p>
    <w:p w14:paraId="114B28EA" w14:textId="77777777" w:rsidR="007446C1" w:rsidRDefault="00000000">
      <w:pPr>
        <w:rPr>
          <w:rFonts w:ascii="仿宋" w:eastAsia="仿宋" w:hAnsi="仿宋"/>
          <w:sz w:val="32"/>
          <w:szCs w:val="32"/>
        </w:rPr>
      </w:pPr>
      <w:r>
        <w:rPr>
          <w:rFonts w:ascii="仿宋" w:eastAsia="仿宋" w:hAnsi="仿宋" w:hint="eastAsia"/>
          <w:sz w:val="32"/>
          <w:szCs w:val="32"/>
        </w:rPr>
        <w:t>3、为乙方委派人员的工作提供必要的条件及合作，不得授意乙方人员实施违反国家法律、法规的行为。确保乙方不受限制（因甲方正常管理需要而经过必要审批程序</w:t>
      </w:r>
      <w:proofErr w:type="gramStart"/>
      <w:r>
        <w:rPr>
          <w:rFonts w:ascii="仿宋" w:eastAsia="仿宋" w:hAnsi="仿宋" w:hint="eastAsia"/>
          <w:sz w:val="32"/>
          <w:szCs w:val="32"/>
        </w:rPr>
        <w:t>不</w:t>
      </w:r>
      <w:proofErr w:type="gramEnd"/>
      <w:r>
        <w:rPr>
          <w:rFonts w:ascii="仿宋" w:eastAsia="仿宋" w:hAnsi="仿宋" w:hint="eastAsia"/>
          <w:sz w:val="32"/>
          <w:szCs w:val="32"/>
        </w:rPr>
        <w:t>视为受限制）的接触任何与本次工作有关的记录、文件和所需的其他信息。如有此类情况，经劝告仍不停止的，乙方有权终止服务。</w:t>
      </w:r>
    </w:p>
    <w:p w14:paraId="0B6D5840" w14:textId="77777777" w:rsidR="007446C1" w:rsidRDefault="00000000">
      <w:pPr>
        <w:rPr>
          <w:rFonts w:ascii="仿宋" w:eastAsia="仿宋" w:hAnsi="仿宋"/>
          <w:sz w:val="32"/>
          <w:szCs w:val="32"/>
        </w:rPr>
      </w:pPr>
      <w:r>
        <w:rPr>
          <w:rFonts w:ascii="仿宋" w:eastAsia="仿宋" w:hAnsi="仿宋" w:hint="eastAsia"/>
          <w:sz w:val="32"/>
          <w:szCs w:val="32"/>
        </w:rPr>
        <w:t>4、正确使用业务报告，乙方为甲方提供的报告，除本约定书约定的情形外，未经乙方许可，甲方不得提供第三方。由于使用不当所造成的后果，与乙方无关。</w:t>
      </w:r>
    </w:p>
    <w:p w14:paraId="7CDF4E69" w14:textId="77777777" w:rsidR="007446C1" w:rsidRDefault="00000000">
      <w:pPr>
        <w:pStyle w:val="3"/>
        <w:rPr>
          <w:rFonts w:ascii="黑体" w:hAnsi="黑体"/>
          <w:sz w:val="36"/>
          <w:szCs w:val="36"/>
        </w:rPr>
      </w:pPr>
      <w:r>
        <w:rPr>
          <w:rFonts w:ascii="黑体" w:hAnsi="黑体" w:hint="eastAsia"/>
          <w:sz w:val="36"/>
          <w:szCs w:val="36"/>
        </w:rPr>
        <w:t>三</w:t>
      </w:r>
      <w:r>
        <w:rPr>
          <w:rFonts w:ascii="黑体" w:hAnsi="黑体"/>
          <w:sz w:val="36"/>
          <w:szCs w:val="36"/>
        </w:rPr>
        <w:t>、乙方的责任</w:t>
      </w:r>
      <w:r>
        <w:rPr>
          <w:rFonts w:ascii="黑体" w:hAnsi="黑体" w:hint="eastAsia"/>
          <w:sz w:val="36"/>
          <w:szCs w:val="36"/>
        </w:rPr>
        <w:t>与</w:t>
      </w:r>
      <w:r>
        <w:rPr>
          <w:rFonts w:ascii="黑体" w:hAnsi="黑体"/>
          <w:sz w:val="36"/>
          <w:szCs w:val="36"/>
        </w:rPr>
        <w:t>义务</w:t>
      </w:r>
    </w:p>
    <w:p w14:paraId="1DD01712" w14:textId="77777777" w:rsidR="007446C1" w:rsidRDefault="00000000">
      <w:pPr>
        <w:pStyle w:val="a0"/>
        <w:rPr>
          <w:rFonts w:ascii="仿宋" w:eastAsia="仿宋" w:hAnsi="仿宋"/>
          <w:sz w:val="32"/>
          <w:szCs w:val="32"/>
        </w:rPr>
      </w:pPr>
      <w:r>
        <w:rPr>
          <w:rFonts w:ascii="仿宋" w:eastAsia="仿宋" w:hAnsi="仿宋" w:hint="eastAsia"/>
          <w:sz w:val="32"/>
          <w:szCs w:val="32"/>
        </w:rPr>
        <w:t>1、乙方应当遵循独立、客观、公正、诚信原则，恪守职业道德，维护委托人的合法权益。</w:t>
      </w:r>
    </w:p>
    <w:p w14:paraId="5311CA01" w14:textId="77777777" w:rsidR="007446C1" w:rsidRDefault="00000000">
      <w:pPr>
        <w:pStyle w:val="a0"/>
        <w:rPr>
          <w:rFonts w:ascii="仿宋" w:eastAsia="仿宋" w:hAnsi="仿宋"/>
          <w:sz w:val="32"/>
          <w:szCs w:val="32"/>
        </w:rPr>
      </w:pPr>
      <w:r>
        <w:rPr>
          <w:rFonts w:ascii="仿宋" w:eastAsia="仿宋" w:hAnsi="仿宋" w:hint="eastAsia"/>
          <w:sz w:val="32"/>
          <w:szCs w:val="32"/>
        </w:rPr>
        <w:t>2、乙方及时委派专业服务人员（每次服务应不低于2人）尽职尽责地为甲方提供约定服务，按甲方要求时点完成各项服务，提交服务成果资料，切实维护甲方的合法权益。其中项目负责人需经甲方认可，服务期内不得随意变更。若乙方未及时完成服务或提交服务成果资料，则甲方有权按照1000/次的标准在服务费中扣除。</w:t>
      </w:r>
    </w:p>
    <w:p w14:paraId="6C7F789A" w14:textId="77777777" w:rsidR="007446C1" w:rsidRDefault="00000000">
      <w:pPr>
        <w:pStyle w:val="a0"/>
        <w:rPr>
          <w:rFonts w:ascii="仿宋" w:eastAsia="仿宋" w:hAnsi="仿宋"/>
          <w:sz w:val="32"/>
          <w:szCs w:val="32"/>
        </w:rPr>
      </w:pPr>
      <w:r>
        <w:rPr>
          <w:rFonts w:ascii="仿宋" w:eastAsia="仿宋" w:hAnsi="仿宋" w:hint="eastAsia"/>
          <w:sz w:val="32"/>
          <w:szCs w:val="32"/>
        </w:rPr>
        <w:t>乙方委派的专业服务人员应具备良好的专业胜任能力，以保</w:t>
      </w:r>
      <w:r>
        <w:rPr>
          <w:rFonts w:ascii="仿宋" w:eastAsia="仿宋" w:hAnsi="仿宋" w:hint="eastAsia"/>
          <w:sz w:val="32"/>
          <w:szCs w:val="32"/>
        </w:rPr>
        <w:lastRenderedPageBreak/>
        <w:t>证向甲方提供服务的质量。若甲方发现乙方派遣人员不能满足甲方要求，甲方有权联络乙方作服务人员调整，并可视情况</w:t>
      </w:r>
      <w:proofErr w:type="gramStart"/>
      <w:r>
        <w:rPr>
          <w:rFonts w:ascii="仿宋" w:eastAsia="仿宋" w:hAnsi="仿宋" w:hint="eastAsia"/>
          <w:sz w:val="32"/>
          <w:szCs w:val="32"/>
        </w:rPr>
        <w:t>作出</w:t>
      </w:r>
      <w:proofErr w:type="gramEnd"/>
      <w:r>
        <w:rPr>
          <w:rFonts w:ascii="仿宋" w:eastAsia="仿宋" w:hAnsi="仿宋" w:hint="eastAsia"/>
          <w:sz w:val="32"/>
          <w:szCs w:val="32"/>
        </w:rPr>
        <w:t>一定惩罚（一般不超过2000元），因乙方人员服务</w:t>
      </w:r>
      <w:proofErr w:type="gramStart"/>
      <w:r>
        <w:rPr>
          <w:rFonts w:ascii="仿宋" w:eastAsia="仿宋" w:hAnsi="仿宋" w:hint="eastAsia"/>
          <w:sz w:val="32"/>
          <w:szCs w:val="32"/>
        </w:rPr>
        <w:t>不</w:t>
      </w:r>
      <w:proofErr w:type="gramEnd"/>
      <w:r>
        <w:rPr>
          <w:rFonts w:ascii="仿宋" w:eastAsia="仿宋" w:hAnsi="仿宋" w:hint="eastAsia"/>
          <w:sz w:val="32"/>
          <w:szCs w:val="32"/>
        </w:rPr>
        <w:t>专业引起的甲方损失应由乙方负责赔偿同时甲有权解除本协议。</w:t>
      </w:r>
    </w:p>
    <w:p w14:paraId="7142AFE4" w14:textId="77777777" w:rsidR="007446C1" w:rsidRDefault="00000000">
      <w:pPr>
        <w:pStyle w:val="a0"/>
        <w:rPr>
          <w:rFonts w:ascii="仿宋" w:eastAsia="仿宋" w:hAnsi="仿宋"/>
          <w:sz w:val="32"/>
          <w:szCs w:val="32"/>
        </w:rPr>
      </w:pPr>
      <w:r>
        <w:rPr>
          <w:rFonts w:ascii="仿宋" w:eastAsia="仿宋" w:hAnsi="仿宋" w:hint="eastAsia"/>
          <w:sz w:val="32"/>
          <w:szCs w:val="32"/>
        </w:rPr>
        <w:t>3、乙方应严格按照现行税收相关法律、法规和政策规定，及有关规定履行服务程序，并保持服务意见的客观性、准确性和完整性，若因乙方原因给甲方造成损失的，由乙方承担。</w:t>
      </w:r>
    </w:p>
    <w:p w14:paraId="2662B916" w14:textId="77777777" w:rsidR="007446C1" w:rsidRDefault="00000000">
      <w:pPr>
        <w:pStyle w:val="a0"/>
        <w:rPr>
          <w:rFonts w:ascii="仿宋" w:eastAsia="仿宋" w:hAnsi="仿宋"/>
          <w:sz w:val="32"/>
          <w:szCs w:val="32"/>
        </w:rPr>
      </w:pPr>
      <w:r>
        <w:rPr>
          <w:rFonts w:ascii="仿宋" w:eastAsia="仿宋" w:hAnsi="仿宋" w:hint="eastAsia"/>
          <w:sz w:val="32"/>
          <w:szCs w:val="32"/>
        </w:rPr>
        <w:t>4、乙方有责任就业务服务成果向甲方解释，并在业务报告中说明。</w:t>
      </w:r>
    </w:p>
    <w:p w14:paraId="34635331" w14:textId="77777777" w:rsidR="007446C1" w:rsidRDefault="00000000">
      <w:pPr>
        <w:pStyle w:val="a0"/>
        <w:rPr>
          <w:rFonts w:ascii="仿宋" w:eastAsia="仿宋" w:hAnsi="仿宋"/>
          <w:sz w:val="32"/>
          <w:szCs w:val="32"/>
        </w:rPr>
      </w:pPr>
      <w:r>
        <w:rPr>
          <w:rFonts w:ascii="仿宋" w:eastAsia="仿宋" w:hAnsi="仿宋" w:hint="eastAsia"/>
          <w:sz w:val="32"/>
          <w:szCs w:val="32"/>
        </w:rPr>
        <w:t xml:space="preserve">5、乙方对履行约定服务过程中所获得的所提供的资料、信息及其它商业秘密负有保密的义务，乙方不得擅自使用或擅自许可任何第三方使用上述资料，在未经允许的情况下不得向第三方泄漏，并采取一切合理的措施以使其所接受的资料免于散布、传播、披露、复制、滥用及被无关人员接触。该保密义务不受本协议约定服务期限的限制而持续有效。 </w:t>
      </w:r>
    </w:p>
    <w:p w14:paraId="617B3C3E" w14:textId="77777777" w:rsidR="007446C1" w:rsidRDefault="00000000">
      <w:pPr>
        <w:pStyle w:val="a0"/>
        <w:rPr>
          <w:rFonts w:ascii="仿宋" w:eastAsia="仿宋" w:hAnsi="仿宋"/>
          <w:sz w:val="32"/>
          <w:szCs w:val="32"/>
        </w:rPr>
      </w:pPr>
      <w:r>
        <w:rPr>
          <w:rFonts w:ascii="仿宋" w:eastAsia="仿宋" w:hAnsi="仿宋" w:hint="eastAsia"/>
          <w:sz w:val="32"/>
          <w:szCs w:val="32"/>
        </w:rPr>
        <w:t>6、乙方应遵守国家法律法规和廉洁自律规定（具体见附件廉政合同），遵守相关行业及甲方管理的有关规定。乙方有责任接受甲方对乙方在合作期间</w:t>
      </w:r>
      <w:proofErr w:type="gramStart"/>
      <w:r>
        <w:rPr>
          <w:rFonts w:ascii="仿宋" w:eastAsia="仿宋" w:hAnsi="仿宋" w:hint="eastAsia"/>
          <w:sz w:val="32"/>
          <w:szCs w:val="32"/>
        </w:rPr>
        <w:t>廉洁管理</w:t>
      </w:r>
      <w:proofErr w:type="gramEnd"/>
      <w:r>
        <w:rPr>
          <w:rFonts w:ascii="仿宋" w:eastAsia="仿宋" w:hAnsi="仿宋" w:hint="eastAsia"/>
          <w:sz w:val="32"/>
          <w:szCs w:val="32"/>
        </w:rPr>
        <w:t>执行情况的监督。</w:t>
      </w:r>
    </w:p>
    <w:p w14:paraId="4FC2EE44" w14:textId="77777777" w:rsidR="007446C1" w:rsidRDefault="00000000">
      <w:pPr>
        <w:pStyle w:val="a0"/>
        <w:rPr>
          <w:rFonts w:ascii="仿宋" w:eastAsia="仿宋" w:hAnsi="仿宋"/>
          <w:sz w:val="32"/>
          <w:szCs w:val="32"/>
        </w:rPr>
      </w:pPr>
      <w:r>
        <w:rPr>
          <w:rFonts w:ascii="仿宋" w:eastAsia="仿宋" w:hAnsi="仿宋" w:hint="eastAsia"/>
          <w:sz w:val="32"/>
          <w:szCs w:val="32"/>
        </w:rPr>
        <w:t>7、除非本协议另有明确约定，本协议项下服务相关的报告、提示函、通知等资料，可通过电子邮件传达，邮件发送至指定</w:t>
      </w:r>
      <w:r>
        <w:rPr>
          <w:rFonts w:ascii="仿宋" w:eastAsia="仿宋" w:hAnsi="仿宋" w:hint="eastAsia"/>
          <w:sz w:val="32"/>
          <w:szCs w:val="32"/>
        </w:rPr>
        <w:lastRenderedPageBreak/>
        <w:t>邮箱视为送达。</w:t>
      </w:r>
    </w:p>
    <w:p w14:paraId="043B7515" w14:textId="77777777" w:rsidR="007446C1" w:rsidRDefault="007446C1">
      <w:pPr>
        <w:pStyle w:val="a0"/>
        <w:rPr>
          <w:rFonts w:ascii="仿宋" w:eastAsia="仿宋" w:hAnsi="仿宋"/>
          <w:sz w:val="32"/>
          <w:szCs w:val="32"/>
        </w:rPr>
      </w:pPr>
    </w:p>
    <w:p w14:paraId="780759F4" w14:textId="77777777" w:rsidR="007446C1" w:rsidRDefault="00000000">
      <w:pPr>
        <w:pStyle w:val="a0"/>
        <w:rPr>
          <w:rFonts w:ascii="仿宋" w:eastAsia="仿宋" w:hAnsi="仿宋"/>
          <w:sz w:val="32"/>
          <w:szCs w:val="32"/>
        </w:rPr>
      </w:pPr>
      <w:r>
        <w:rPr>
          <w:rFonts w:ascii="仿宋" w:eastAsia="仿宋" w:hAnsi="仿宋" w:hint="eastAsia"/>
          <w:sz w:val="32"/>
          <w:szCs w:val="32"/>
        </w:rPr>
        <w:t>甲方指定项目负责人：XXXXXXX</w:t>
      </w:r>
      <w:r>
        <w:rPr>
          <w:rFonts w:ascii="仿宋" w:eastAsia="仿宋" w:hAnsi="仿宋"/>
          <w:sz w:val="32"/>
          <w:szCs w:val="32"/>
        </w:rPr>
        <w:t xml:space="preserve">XXXX  </w:t>
      </w:r>
    </w:p>
    <w:p w14:paraId="4D12CFBD" w14:textId="77777777" w:rsidR="007446C1" w:rsidRDefault="00000000">
      <w:pPr>
        <w:pStyle w:val="a0"/>
        <w:ind w:firstLineChars="200" w:firstLine="640"/>
        <w:rPr>
          <w:rFonts w:ascii="仿宋" w:eastAsia="仿宋" w:hAnsi="仿宋"/>
          <w:sz w:val="32"/>
          <w:szCs w:val="32"/>
        </w:rPr>
      </w:pPr>
      <w:r>
        <w:rPr>
          <w:rFonts w:ascii="仿宋" w:eastAsia="仿宋" w:hAnsi="仿宋" w:hint="eastAsia"/>
          <w:sz w:val="32"/>
          <w:szCs w:val="32"/>
        </w:rPr>
        <w:t>联系方式：</w:t>
      </w:r>
      <w:r>
        <w:rPr>
          <w:rFonts w:ascii="仿宋" w:eastAsia="仿宋" w:hAnsi="仿宋"/>
          <w:sz w:val="32"/>
          <w:szCs w:val="32"/>
        </w:rPr>
        <w:t xml:space="preserve">XXXXXXXXXXXXXX   </w:t>
      </w:r>
      <w:r>
        <w:rPr>
          <w:rFonts w:ascii="仿宋" w:eastAsia="仿宋" w:hAnsi="仿宋" w:hint="eastAsia"/>
          <w:sz w:val="32"/>
          <w:szCs w:val="32"/>
        </w:rPr>
        <w:t xml:space="preserve"> </w:t>
      </w:r>
      <w:r>
        <w:rPr>
          <w:rFonts w:ascii="仿宋" w:eastAsia="仿宋" w:hAnsi="仿宋"/>
          <w:sz w:val="32"/>
          <w:szCs w:val="32"/>
        </w:rPr>
        <w:t xml:space="preserve">   </w:t>
      </w:r>
    </w:p>
    <w:p w14:paraId="65B8674A" w14:textId="77777777" w:rsidR="007446C1" w:rsidRDefault="00000000">
      <w:pPr>
        <w:pStyle w:val="a0"/>
        <w:ind w:firstLineChars="200" w:firstLine="640"/>
        <w:rPr>
          <w:rFonts w:ascii="仿宋" w:eastAsia="仿宋" w:hAnsi="仿宋"/>
          <w:sz w:val="32"/>
          <w:szCs w:val="32"/>
        </w:rPr>
      </w:pPr>
      <w:r>
        <w:rPr>
          <w:rFonts w:ascii="仿宋" w:eastAsia="仿宋" w:hAnsi="仿宋" w:hint="eastAsia"/>
          <w:sz w:val="32"/>
          <w:szCs w:val="32"/>
        </w:rPr>
        <w:t>联系地址：</w:t>
      </w:r>
      <w:r>
        <w:rPr>
          <w:rFonts w:ascii="仿宋" w:eastAsia="仿宋" w:hAnsi="仿宋" w:cs="Times New Roman" w:hint="eastAsia"/>
          <w:sz w:val="32"/>
          <w:szCs w:val="32"/>
        </w:rPr>
        <w:t>X</w:t>
      </w:r>
      <w:r>
        <w:rPr>
          <w:rFonts w:ascii="仿宋" w:eastAsia="仿宋" w:hAnsi="仿宋" w:cs="Times New Roman"/>
          <w:sz w:val="32"/>
          <w:szCs w:val="32"/>
        </w:rPr>
        <w:t>XXXXXXXXXXXXXXXXXXX</w:t>
      </w:r>
      <w:r>
        <w:rPr>
          <w:rFonts w:ascii="仿宋" w:eastAsia="仿宋" w:hAnsi="仿宋" w:hint="eastAsia"/>
          <w:sz w:val="32"/>
          <w:szCs w:val="32"/>
        </w:rPr>
        <w:t xml:space="preserve"> </w:t>
      </w:r>
      <w:r>
        <w:rPr>
          <w:rFonts w:ascii="仿宋" w:eastAsia="仿宋" w:hAnsi="仿宋"/>
          <w:sz w:val="32"/>
          <w:szCs w:val="32"/>
        </w:rPr>
        <w:t xml:space="preserve">        </w:t>
      </w:r>
    </w:p>
    <w:p w14:paraId="6E5F75B8" w14:textId="77777777" w:rsidR="007446C1" w:rsidRDefault="00000000">
      <w:pPr>
        <w:pStyle w:val="a0"/>
        <w:ind w:firstLineChars="200" w:firstLine="640"/>
        <w:rPr>
          <w:rFonts w:ascii="仿宋" w:eastAsia="仿宋" w:hAnsi="仿宋"/>
          <w:sz w:val="32"/>
          <w:szCs w:val="32"/>
        </w:rPr>
      </w:pPr>
      <w:r>
        <w:rPr>
          <w:rFonts w:ascii="仿宋" w:eastAsia="仿宋" w:hAnsi="仿宋" w:hint="eastAsia"/>
          <w:sz w:val="32"/>
          <w:szCs w:val="32"/>
        </w:rPr>
        <w:t>邮箱：</w:t>
      </w:r>
      <w:r>
        <w:rPr>
          <w:rFonts w:ascii="仿宋" w:eastAsia="仿宋" w:hAnsi="仿宋"/>
          <w:sz w:val="32"/>
          <w:szCs w:val="32"/>
        </w:rPr>
        <w:t xml:space="preserve">XXXXXXXXXXXXXXXXXXX          </w:t>
      </w:r>
    </w:p>
    <w:p w14:paraId="5F340D00" w14:textId="77777777" w:rsidR="007446C1" w:rsidRDefault="00000000">
      <w:pPr>
        <w:pStyle w:val="a0"/>
        <w:rPr>
          <w:rFonts w:ascii="仿宋" w:eastAsia="仿宋" w:hAnsi="仿宋"/>
          <w:sz w:val="32"/>
          <w:szCs w:val="32"/>
        </w:rPr>
      </w:pPr>
      <w:bookmarkStart w:id="161" w:name="_Hlk161149897"/>
      <w:r>
        <w:rPr>
          <w:rFonts w:ascii="仿宋" w:eastAsia="仿宋" w:hAnsi="仿宋" w:hint="eastAsia"/>
          <w:sz w:val="32"/>
          <w:szCs w:val="32"/>
        </w:rPr>
        <w:t>乙方指定项目负责人：X</w:t>
      </w:r>
      <w:r>
        <w:rPr>
          <w:rFonts w:ascii="仿宋" w:eastAsia="仿宋" w:hAnsi="仿宋"/>
          <w:sz w:val="32"/>
          <w:szCs w:val="32"/>
        </w:rPr>
        <w:t xml:space="preserve">XXXXXXXXXXXXXX  </w:t>
      </w:r>
    </w:p>
    <w:p w14:paraId="6AE3AE43" w14:textId="77777777" w:rsidR="007446C1" w:rsidRDefault="00000000">
      <w:pPr>
        <w:pStyle w:val="a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联系方式：</w:t>
      </w:r>
      <w:r>
        <w:rPr>
          <w:rFonts w:ascii="仿宋" w:eastAsia="仿宋" w:hAnsi="仿宋"/>
          <w:sz w:val="32"/>
          <w:szCs w:val="32"/>
        </w:rPr>
        <w:t xml:space="preserve">XXXXXXXXXXXXXX        </w:t>
      </w:r>
    </w:p>
    <w:p w14:paraId="3BA12472" w14:textId="77777777" w:rsidR="007446C1" w:rsidRDefault="00000000">
      <w:pPr>
        <w:pStyle w:val="a0"/>
        <w:ind w:leftChars="300" w:left="2550" w:hangingChars="600" w:hanging="1920"/>
        <w:jc w:val="left"/>
        <w:rPr>
          <w:rFonts w:ascii="仿宋" w:eastAsia="仿宋" w:hAnsi="仿宋"/>
          <w:sz w:val="32"/>
          <w:szCs w:val="32"/>
        </w:rPr>
      </w:pPr>
      <w:r>
        <w:rPr>
          <w:rFonts w:ascii="仿宋" w:eastAsia="仿宋" w:hAnsi="仿宋" w:hint="eastAsia"/>
          <w:sz w:val="32"/>
          <w:szCs w:val="32"/>
        </w:rPr>
        <w:t>联系地址：X</w:t>
      </w:r>
      <w:r>
        <w:rPr>
          <w:rFonts w:ascii="仿宋" w:eastAsia="仿宋" w:hAnsi="仿宋"/>
          <w:sz w:val="32"/>
          <w:szCs w:val="32"/>
        </w:rPr>
        <w:t>XXXXXXXXXXXXX</w:t>
      </w:r>
    </w:p>
    <w:p w14:paraId="2FFFF6AB" w14:textId="77777777" w:rsidR="007446C1" w:rsidRDefault="00000000">
      <w:pPr>
        <w:pStyle w:val="a0"/>
        <w:ind w:leftChars="900" w:left="1890" w:firstLineChars="100" w:firstLine="320"/>
        <w:jc w:val="left"/>
        <w:rPr>
          <w:rFonts w:ascii="仿宋" w:eastAsia="仿宋" w:hAnsi="仿宋"/>
          <w:sz w:val="32"/>
          <w:szCs w:val="32"/>
        </w:rPr>
      </w:pPr>
      <w:r>
        <w:rPr>
          <w:rFonts w:ascii="仿宋" w:eastAsia="仿宋" w:hAnsi="仿宋"/>
          <w:sz w:val="32"/>
          <w:szCs w:val="32"/>
        </w:rPr>
        <w:t xml:space="preserve">        </w:t>
      </w:r>
    </w:p>
    <w:p w14:paraId="09A6BC04" w14:textId="77777777" w:rsidR="007446C1" w:rsidRDefault="00000000">
      <w:pPr>
        <w:pStyle w:val="a0"/>
        <w:ind w:firstLineChars="200" w:firstLine="640"/>
        <w:rPr>
          <w:rFonts w:ascii="仿宋" w:eastAsia="仿宋" w:hAnsi="仿宋"/>
          <w:sz w:val="32"/>
          <w:szCs w:val="32"/>
        </w:rPr>
      </w:pPr>
      <w:r>
        <w:rPr>
          <w:rFonts w:ascii="仿宋" w:eastAsia="仿宋" w:hAnsi="仿宋" w:hint="eastAsia"/>
          <w:sz w:val="32"/>
          <w:szCs w:val="32"/>
        </w:rPr>
        <w:t>指定邮箱：</w:t>
      </w:r>
      <w:r>
        <w:rPr>
          <w:rFonts w:ascii="仿宋" w:eastAsia="仿宋" w:hAnsi="仿宋"/>
          <w:sz w:val="32"/>
          <w:szCs w:val="32"/>
        </w:rPr>
        <w:t xml:space="preserve">XXXXXXXXXXXXXXX  </w:t>
      </w:r>
      <w:bookmarkEnd w:id="161"/>
      <w:r>
        <w:rPr>
          <w:rFonts w:ascii="仿宋" w:eastAsia="仿宋" w:hAnsi="仿宋"/>
          <w:sz w:val="32"/>
          <w:szCs w:val="32"/>
        </w:rPr>
        <w:t xml:space="preserve">      </w:t>
      </w:r>
    </w:p>
    <w:p w14:paraId="5C879A47" w14:textId="77777777" w:rsidR="007446C1" w:rsidRDefault="007446C1">
      <w:pPr>
        <w:pStyle w:val="a0"/>
        <w:ind w:firstLineChars="200" w:firstLine="640"/>
        <w:rPr>
          <w:rFonts w:ascii="仿宋" w:eastAsia="仿宋" w:hAnsi="仿宋"/>
          <w:sz w:val="32"/>
          <w:szCs w:val="32"/>
        </w:rPr>
      </w:pPr>
    </w:p>
    <w:p w14:paraId="593671CE" w14:textId="77777777" w:rsidR="007446C1" w:rsidRDefault="00000000">
      <w:pPr>
        <w:pStyle w:val="3"/>
        <w:rPr>
          <w:rFonts w:ascii="黑体" w:hAnsi="黑体"/>
          <w:sz w:val="36"/>
          <w:szCs w:val="36"/>
        </w:rPr>
      </w:pPr>
      <w:r>
        <w:rPr>
          <w:rFonts w:ascii="黑体" w:hAnsi="黑体" w:hint="eastAsia"/>
          <w:sz w:val="36"/>
          <w:szCs w:val="36"/>
        </w:rPr>
        <w:t>四、财税咨</w:t>
      </w:r>
      <w:r>
        <w:rPr>
          <w:rFonts w:ascii="黑体" w:hAnsi="黑体"/>
          <w:sz w:val="36"/>
          <w:szCs w:val="36"/>
        </w:rPr>
        <w:t>询</w:t>
      </w:r>
      <w:r>
        <w:rPr>
          <w:rFonts w:ascii="黑体" w:hAnsi="黑体" w:hint="eastAsia"/>
          <w:sz w:val="36"/>
          <w:szCs w:val="36"/>
        </w:rPr>
        <w:t>服务的收费</w:t>
      </w:r>
    </w:p>
    <w:p w14:paraId="18B8C7C7" w14:textId="77777777" w:rsidR="007446C1" w:rsidRDefault="00000000">
      <w:pPr>
        <w:rPr>
          <w:rFonts w:ascii="仿宋" w:eastAsia="仿宋" w:hAnsi="仿宋"/>
          <w:sz w:val="32"/>
          <w:szCs w:val="32"/>
        </w:rPr>
      </w:pPr>
      <w:r>
        <w:rPr>
          <w:rFonts w:ascii="仿宋" w:eastAsia="仿宋" w:hAnsi="仿宋" w:hint="eastAsia"/>
          <w:sz w:val="32"/>
          <w:szCs w:val="32"/>
        </w:rPr>
        <w:t>1、经双方协商确定，年度服务费为人民币（大写）</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元整</w:t>
      </w:r>
      <w:r>
        <w:rPr>
          <w:rFonts w:ascii="仿宋" w:eastAsia="仿宋" w:hAnsi="仿宋" w:hint="eastAsia"/>
          <w:sz w:val="32"/>
          <w:szCs w:val="32"/>
        </w:rPr>
        <w:t>（￥</w:t>
      </w:r>
      <w:r>
        <w:rPr>
          <w:rFonts w:ascii="仿宋" w:eastAsia="仿宋" w:hAnsi="仿宋" w:hint="eastAsia"/>
          <w:sz w:val="32"/>
          <w:szCs w:val="32"/>
          <w:u w:val="single"/>
        </w:rPr>
        <w:t>XX</w:t>
      </w:r>
      <w:r>
        <w:rPr>
          <w:rFonts w:ascii="仿宋" w:eastAsia="仿宋" w:hAnsi="仿宋"/>
          <w:sz w:val="32"/>
          <w:szCs w:val="32"/>
          <w:u w:val="single"/>
        </w:rPr>
        <w:t>,XXX.00</w:t>
      </w:r>
      <w:r>
        <w:rPr>
          <w:rFonts w:ascii="仿宋" w:eastAsia="仿宋" w:hAnsi="仿宋" w:hint="eastAsia"/>
          <w:sz w:val="32"/>
          <w:szCs w:val="32"/>
        </w:rPr>
        <w:t>元），前述费用按主合同第五条有关服务费结算支付办法执行。</w:t>
      </w:r>
    </w:p>
    <w:p w14:paraId="03D4CBE7" w14:textId="77777777" w:rsidR="007446C1" w:rsidRDefault="00000000">
      <w:pPr>
        <w:rPr>
          <w:rFonts w:ascii="仿宋" w:eastAsia="仿宋" w:hAnsi="仿宋"/>
          <w:sz w:val="32"/>
          <w:szCs w:val="32"/>
        </w:rPr>
      </w:pPr>
      <w:r>
        <w:rPr>
          <w:rFonts w:ascii="仿宋" w:eastAsia="仿宋" w:hAnsi="仿宋" w:hint="eastAsia"/>
          <w:sz w:val="32"/>
          <w:szCs w:val="32"/>
        </w:rPr>
        <w:t>2、乙方收款账户信息：</w:t>
      </w:r>
    </w:p>
    <w:p w14:paraId="159F0FA6" w14:textId="77777777" w:rsidR="007446C1" w:rsidRDefault="00000000">
      <w:pPr>
        <w:rPr>
          <w:rFonts w:ascii="仿宋" w:eastAsia="仿宋" w:hAnsi="仿宋"/>
          <w:sz w:val="32"/>
          <w:szCs w:val="32"/>
        </w:rPr>
      </w:pPr>
      <w:r>
        <w:rPr>
          <w:rFonts w:ascii="仿宋" w:eastAsia="仿宋" w:hAnsi="仿宋" w:hint="eastAsia"/>
          <w:sz w:val="32"/>
          <w:szCs w:val="32"/>
        </w:rPr>
        <w:t>单位名称：X</w:t>
      </w:r>
      <w:r>
        <w:rPr>
          <w:rFonts w:ascii="仿宋" w:eastAsia="仿宋" w:hAnsi="仿宋"/>
          <w:sz w:val="32"/>
          <w:szCs w:val="32"/>
        </w:rPr>
        <w:t>XXXXXXXXXXXXXXXXXX</w:t>
      </w:r>
    </w:p>
    <w:p w14:paraId="122805A9" w14:textId="77777777" w:rsidR="007446C1" w:rsidRDefault="00000000">
      <w:pPr>
        <w:rPr>
          <w:rFonts w:ascii="仿宋" w:eastAsia="仿宋" w:hAnsi="仿宋"/>
          <w:sz w:val="32"/>
          <w:szCs w:val="32"/>
        </w:rPr>
      </w:pPr>
      <w:proofErr w:type="gramStart"/>
      <w:r>
        <w:rPr>
          <w:rFonts w:ascii="仿宋" w:eastAsia="仿宋" w:hAnsi="仿宋" w:hint="eastAsia"/>
          <w:sz w:val="32"/>
          <w:szCs w:val="32"/>
        </w:rPr>
        <w:t>账</w:t>
      </w:r>
      <w:proofErr w:type="gramEnd"/>
      <w:r>
        <w:rPr>
          <w:rFonts w:ascii="仿宋" w:eastAsia="仿宋" w:hAnsi="仿宋" w:hint="eastAsia"/>
          <w:sz w:val="32"/>
          <w:szCs w:val="32"/>
        </w:rPr>
        <w:t xml:space="preserve">    号：</w:t>
      </w:r>
      <w:r>
        <w:rPr>
          <w:rFonts w:ascii="仿宋" w:eastAsia="仿宋" w:hAnsi="仿宋"/>
          <w:sz w:val="32"/>
          <w:szCs w:val="32"/>
        </w:rPr>
        <w:t>XXXXXXXXXXXXXXXXXXX</w:t>
      </w:r>
    </w:p>
    <w:p w14:paraId="246DDA45" w14:textId="77777777" w:rsidR="007446C1" w:rsidRDefault="00000000">
      <w:pPr>
        <w:rPr>
          <w:rFonts w:ascii="仿宋" w:eastAsia="仿宋" w:hAnsi="仿宋"/>
          <w:sz w:val="32"/>
          <w:szCs w:val="32"/>
        </w:rPr>
      </w:pPr>
      <w:r>
        <w:rPr>
          <w:rFonts w:ascii="仿宋" w:eastAsia="仿宋" w:hAnsi="仿宋" w:hint="eastAsia"/>
          <w:sz w:val="32"/>
          <w:szCs w:val="32"/>
        </w:rPr>
        <w:t>开 户 行：X</w:t>
      </w:r>
      <w:r>
        <w:rPr>
          <w:rFonts w:ascii="仿宋" w:eastAsia="仿宋" w:hAnsi="仿宋"/>
          <w:sz w:val="32"/>
          <w:szCs w:val="32"/>
        </w:rPr>
        <w:t>XXXXXXXXXXXXXXXXXX</w:t>
      </w:r>
    </w:p>
    <w:p w14:paraId="255B538C" w14:textId="77777777" w:rsidR="007446C1" w:rsidRDefault="00000000">
      <w:pPr>
        <w:pStyle w:val="3"/>
        <w:rPr>
          <w:rFonts w:ascii="黑体" w:hAnsi="黑体"/>
          <w:sz w:val="36"/>
          <w:szCs w:val="36"/>
        </w:rPr>
      </w:pPr>
      <w:r>
        <w:rPr>
          <w:rFonts w:ascii="黑体" w:hAnsi="黑体" w:hint="eastAsia"/>
          <w:sz w:val="36"/>
          <w:szCs w:val="36"/>
        </w:rPr>
        <w:lastRenderedPageBreak/>
        <w:t>五、约定事项的终止</w:t>
      </w:r>
    </w:p>
    <w:p w14:paraId="3BA0EA77" w14:textId="77777777" w:rsidR="007446C1" w:rsidRDefault="00000000">
      <w:pPr>
        <w:rPr>
          <w:rFonts w:ascii="仿宋" w:eastAsia="仿宋" w:hAnsi="仿宋"/>
          <w:sz w:val="32"/>
          <w:szCs w:val="32"/>
        </w:rPr>
      </w:pPr>
      <w:r>
        <w:rPr>
          <w:rFonts w:ascii="仿宋" w:eastAsia="仿宋" w:hAnsi="仿宋" w:hint="eastAsia"/>
          <w:sz w:val="32"/>
          <w:szCs w:val="32"/>
        </w:rPr>
        <w:t>1、本协议签订后，双方应当按约履行，不得无故终止。如遇法定情形或特殊原因确需终止的,提出终止的一方应提前通知另一方，并由双方协商解决。</w:t>
      </w:r>
    </w:p>
    <w:p w14:paraId="274FB172" w14:textId="77777777" w:rsidR="007446C1" w:rsidRDefault="00000000">
      <w:pPr>
        <w:rPr>
          <w:rFonts w:ascii="仿宋" w:eastAsia="仿宋" w:hAnsi="仿宋"/>
          <w:sz w:val="32"/>
          <w:szCs w:val="32"/>
        </w:rPr>
      </w:pPr>
      <w:r>
        <w:rPr>
          <w:rFonts w:ascii="仿宋" w:eastAsia="仿宋" w:hAnsi="仿宋" w:hint="eastAsia"/>
          <w:sz w:val="32"/>
          <w:szCs w:val="32"/>
        </w:rPr>
        <w:t>2、在终止服务协议的情况下，乙方有权就本协议终止之日前对服务内容所付出的劳动收取合理的费用。</w:t>
      </w:r>
    </w:p>
    <w:p w14:paraId="37573091" w14:textId="77777777" w:rsidR="007446C1" w:rsidRDefault="00000000">
      <w:pPr>
        <w:pStyle w:val="3"/>
        <w:rPr>
          <w:rFonts w:ascii="黑体" w:hAnsi="黑体"/>
          <w:sz w:val="36"/>
          <w:szCs w:val="36"/>
        </w:rPr>
      </w:pPr>
      <w:r>
        <w:rPr>
          <w:rFonts w:ascii="黑体" w:hAnsi="黑体" w:hint="eastAsia"/>
          <w:sz w:val="36"/>
          <w:szCs w:val="36"/>
        </w:rPr>
        <w:t>六、本协议书的法律效力</w:t>
      </w:r>
    </w:p>
    <w:p w14:paraId="26EEEF76" w14:textId="77777777" w:rsidR="007446C1" w:rsidRDefault="00000000">
      <w:pPr>
        <w:rPr>
          <w:rFonts w:ascii="仿宋" w:eastAsia="仿宋" w:hAnsi="仿宋"/>
          <w:sz w:val="32"/>
          <w:szCs w:val="32"/>
        </w:rPr>
      </w:pPr>
      <w:r>
        <w:rPr>
          <w:rFonts w:ascii="仿宋" w:eastAsia="仿宋" w:hAnsi="仿宋" w:hint="eastAsia"/>
          <w:sz w:val="32"/>
          <w:szCs w:val="32"/>
        </w:rPr>
        <w:t>1、本协</w:t>
      </w:r>
      <w:r>
        <w:rPr>
          <w:rFonts w:ascii="仿宋" w:eastAsia="仿宋" w:hAnsi="仿宋"/>
          <w:sz w:val="32"/>
          <w:szCs w:val="32"/>
        </w:rPr>
        <w:t>议</w:t>
      </w:r>
      <w:r>
        <w:rPr>
          <w:rFonts w:ascii="仿宋" w:eastAsia="仿宋" w:hAnsi="仿宋" w:hint="eastAsia"/>
          <w:sz w:val="32"/>
          <w:szCs w:val="32"/>
        </w:rPr>
        <w:t>自双方当事人签字或盖章之日起生效，并在双方履行完成约定事项后终止。</w:t>
      </w:r>
    </w:p>
    <w:p w14:paraId="376551F7" w14:textId="77777777" w:rsidR="007446C1" w:rsidRDefault="00000000">
      <w:pPr>
        <w:rPr>
          <w:rFonts w:ascii="仿宋" w:eastAsia="仿宋" w:hAnsi="仿宋"/>
          <w:sz w:val="32"/>
          <w:szCs w:val="32"/>
        </w:rPr>
      </w:pPr>
      <w:r>
        <w:rPr>
          <w:rFonts w:ascii="仿宋" w:eastAsia="仿宋" w:hAnsi="仿宋" w:hint="eastAsia"/>
          <w:sz w:val="32"/>
          <w:szCs w:val="32"/>
        </w:rPr>
        <w:t>2、本协议书一式肆份，甲乙方各执贰份，具有同等法律效力。</w:t>
      </w:r>
    </w:p>
    <w:p w14:paraId="4506513D" w14:textId="77777777" w:rsidR="007446C1" w:rsidRDefault="00000000">
      <w:pPr>
        <w:pStyle w:val="3"/>
        <w:rPr>
          <w:rFonts w:ascii="黑体" w:hAnsi="黑体"/>
          <w:sz w:val="36"/>
          <w:szCs w:val="36"/>
        </w:rPr>
      </w:pPr>
      <w:r>
        <w:rPr>
          <w:rFonts w:ascii="黑体" w:hAnsi="黑体" w:hint="eastAsia"/>
          <w:sz w:val="36"/>
          <w:szCs w:val="36"/>
        </w:rPr>
        <w:t>七、其他事项的约定</w:t>
      </w:r>
    </w:p>
    <w:p w14:paraId="1E676934" w14:textId="77777777" w:rsidR="007446C1" w:rsidRDefault="00000000">
      <w:pPr>
        <w:rPr>
          <w:rFonts w:ascii="仿宋" w:eastAsia="仿宋" w:hAnsi="仿宋"/>
          <w:sz w:val="32"/>
          <w:szCs w:val="32"/>
        </w:rPr>
      </w:pPr>
      <w:r>
        <w:rPr>
          <w:rFonts w:ascii="仿宋" w:eastAsia="仿宋" w:hAnsi="仿宋" w:hint="eastAsia"/>
          <w:sz w:val="32"/>
          <w:szCs w:val="32"/>
        </w:rPr>
        <w:t>1、本协议书未尽事宜，经双方协商另行签订的补充协议，与本协议具有同等法律效力。</w:t>
      </w:r>
    </w:p>
    <w:p w14:paraId="003BB3C8" w14:textId="77777777" w:rsidR="007446C1" w:rsidRDefault="00000000">
      <w:pPr>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、在履行本合同时，如甲、乙双方之间发生争议，应先由各方通过友好协商。若经协商仍未能取得一致，则可向甲方所在地法院提起诉讼。</w:t>
      </w:r>
    </w:p>
    <w:p w14:paraId="0D6CA280" w14:textId="77777777" w:rsidR="007446C1" w:rsidRDefault="00000000">
      <w:pPr>
        <w:pStyle w:val="a0"/>
      </w:pPr>
      <w:r>
        <w:br w:type="page"/>
      </w:r>
      <w:r>
        <w:rPr>
          <w:rFonts w:ascii="仿宋" w:eastAsia="仿宋" w:hAnsi="仿宋" w:hint="eastAsia"/>
          <w:sz w:val="32"/>
          <w:szCs w:val="32"/>
        </w:rPr>
        <w:lastRenderedPageBreak/>
        <w:t>（</w:t>
      </w:r>
      <w:r>
        <w:rPr>
          <w:rFonts w:ascii="仿宋" w:eastAsia="仿宋" w:hAnsi="仿宋"/>
          <w:sz w:val="32"/>
          <w:szCs w:val="32"/>
        </w:rPr>
        <w:t>以下无正文</w:t>
      </w:r>
      <w:r>
        <w:rPr>
          <w:rFonts w:ascii="仿宋" w:eastAsia="仿宋" w:hAnsi="仿宋" w:hint="eastAsia"/>
          <w:sz w:val="32"/>
          <w:szCs w:val="32"/>
        </w:rPr>
        <w:t>）</w:t>
      </w:r>
    </w:p>
    <w:p w14:paraId="1BA2CDBD" w14:textId="77777777" w:rsidR="007446C1" w:rsidRDefault="00000000">
      <w:pPr>
        <w:spacing w:line="360" w:lineRule="auto"/>
        <w:rPr>
          <w:rFonts w:ascii="仿宋" w:eastAsia="仿宋" w:hAnsi="仿宋"/>
          <w:sz w:val="32"/>
          <w:szCs w:val="32"/>
        </w:rPr>
      </w:pPr>
      <w:r>
        <w:rPr>
          <w:rFonts w:ascii="仿宋" w:eastAsia="仿宋" w:hAnsi="仿宋" w:hint="eastAsia"/>
          <w:sz w:val="32"/>
          <w:szCs w:val="32"/>
        </w:rPr>
        <w:t>甲方：</w:t>
      </w:r>
      <w:r>
        <w:rPr>
          <w:rFonts w:ascii="仿宋" w:eastAsia="仿宋" w:hAnsi="仿宋" w:cs="宋体" w:hint="eastAsia"/>
          <w:bCs/>
          <w:sz w:val="32"/>
          <w:szCs w:val="32"/>
        </w:rPr>
        <w:t>深圳市安之联置业有限公司</w:t>
      </w:r>
    </w:p>
    <w:p w14:paraId="4FBB8735" w14:textId="77777777" w:rsidR="007446C1" w:rsidRDefault="00000000">
      <w:pPr>
        <w:spacing w:line="360" w:lineRule="auto"/>
        <w:rPr>
          <w:rFonts w:ascii="仿宋" w:eastAsia="仿宋" w:hAnsi="仿宋"/>
          <w:sz w:val="32"/>
          <w:szCs w:val="32"/>
        </w:rPr>
      </w:pPr>
      <w:r>
        <w:rPr>
          <w:rFonts w:ascii="仿宋" w:eastAsia="仿宋" w:hAnsi="仿宋" w:hint="eastAsia"/>
          <w:sz w:val="32"/>
          <w:szCs w:val="32"/>
        </w:rPr>
        <w:t xml:space="preserve">（盖章）       </w:t>
      </w:r>
    </w:p>
    <w:p w14:paraId="683EED78" w14:textId="77777777" w:rsidR="007446C1" w:rsidRDefault="00000000">
      <w:pPr>
        <w:spacing w:line="360" w:lineRule="auto"/>
        <w:rPr>
          <w:rFonts w:ascii="仿宋" w:eastAsia="仿宋" w:hAnsi="仿宋"/>
          <w:sz w:val="32"/>
          <w:szCs w:val="32"/>
        </w:rPr>
      </w:pPr>
      <w:r>
        <w:rPr>
          <w:rFonts w:ascii="仿宋" w:eastAsia="仿宋" w:hAnsi="仿宋" w:hint="eastAsia"/>
          <w:sz w:val="32"/>
          <w:szCs w:val="32"/>
        </w:rPr>
        <w:t xml:space="preserve">代表人：（签名或盖章）       </w:t>
      </w:r>
    </w:p>
    <w:p w14:paraId="5129000A" w14:textId="77777777" w:rsidR="007446C1" w:rsidRDefault="00000000">
      <w:pPr>
        <w:spacing w:line="360" w:lineRule="auto"/>
        <w:rPr>
          <w:rFonts w:ascii="仿宋" w:eastAsia="仿宋" w:hAnsi="仿宋"/>
          <w:sz w:val="32"/>
          <w:szCs w:val="32"/>
        </w:rPr>
      </w:pPr>
      <w:r>
        <w:rPr>
          <w:rFonts w:ascii="仿宋" w:eastAsia="仿宋" w:hAnsi="仿宋" w:hint="eastAsia"/>
          <w:sz w:val="32"/>
          <w:szCs w:val="32"/>
        </w:rPr>
        <w:t xml:space="preserve">电话：                     </w:t>
      </w:r>
    </w:p>
    <w:p w14:paraId="2CF36B9B" w14:textId="77777777" w:rsidR="007446C1" w:rsidRDefault="00000000">
      <w:pPr>
        <w:spacing w:line="360" w:lineRule="auto"/>
        <w:rPr>
          <w:rFonts w:ascii="仿宋" w:eastAsia="仿宋" w:hAnsi="仿宋"/>
          <w:sz w:val="32"/>
          <w:szCs w:val="32"/>
        </w:rPr>
      </w:pPr>
      <w:r>
        <w:rPr>
          <w:rFonts w:ascii="仿宋" w:eastAsia="仿宋" w:hAnsi="仿宋" w:hint="eastAsia"/>
          <w:sz w:val="32"/>
          <w:szCs w:val="32"/>
        </w:rPr>
        <w:t xml:space="preserve"> </w:t>
      </w:r>
    </w:p>
    <w:p w14:paraId="1173E956" w14:textId="77777777" w:rsidR="007446C1" w:rsidRDefault="00000000">
      <w:pPr>
        <w:spacing w:line="360" w:lineRule="auto"/>
        <w:rPr>
          <w:rFonts w:ascii="仿宋" w:eastAsia="仿宋" w:hAnsi="仿宋"/>
          <w:sz w:val="32"/>
          <w:szCs w:val="32"/>
        </w:rPr>
      </w:pPr>
      <w:r>
        <w:rPr>
          <w:rFonts w:ascii="仿宋" w:eastAsia="仿宋" w:hAnsi="仿宋" w:hint="eastAsia"/>
          <w:sz w:val="32"/>
          <w:szCs w:val="32"/>
        </w:rPr>
        <w:t>乙方：XXXXXXXXX有限公司</w:t>
      </w:r>
    </w:p>
    <w:p w14:paraId="26CB3B6C" w14:textId="77777777" w:rsidR="007446C1" w:rsidRDefault="00000000">
      <w:pPr>
        <w:spacing w:line="360" w:lineRule="auto"/>
        <w:rPr>
          <w:rFonts w:ascii="仿宋" w:eastAsia="仿宋" w:hAnsi="仿宋"/>
          <w:sz w:val="32"/>
          <w:szCs w:val="32"/>
        </w:rPr>
      </w:pPr>
      <w:r>
        <w:rPr>
          <w:rFonts w:ascii="仿宋" w:eastAsia="仿宋" w:hAnsi="仿宋" w:hint="eastAsia"/>
          <w:sz w:val="32"/>
          <w:szCs w:val="32"/>
        </w:rPr>
        <w:t xml:space="preserve">（盖章）       </w:t>
      </w:r>
    </w:p>
    <w:p w14:paraId="5DB35408" w14:textId="77777777" w:rsidR="007446C1" w:rsidRDefault="00000000">
      <w:pPr>
        <w:spacing w:line="360" w:lineRule="auto"/>
        <w:rPr>
          <w:rFonts w:ascii="仿宋" w:eastAsia="仿宋" w:hAnsi="仿宋"/>
          <w:sz w:val="32"/>
          <w:szCs w:val="32"/>
        </w:rPr>
      </w:pPr>
      <w:r>
        <w:rPr>
          <w:rFonts w:ascii="仿宋" w:eastAsia="仿宋" w:hAnsi="仿宋" w:hint="eastAsia"/>
          <w:sz w:val="32"/>
          <w:szCs w:val="32"/>
        </w:rPr>
        <w:t xml:space="preserve">代表人：（签名或盖章）       </w:t>
      </w:r>
    </w:p>
    <w:p w14:paraId="43ABA0C8" w14:textId="77777777" w:rsidR="007446C1" w:rsidRDefault="00000000">
      <w:pPr>
        <w:spacing w:line="360" w:lineRule="auto"/>
      </w:pPr>
      <w:r>
        <w:rPr>
          <w:rFonts w:ascii="仿宋" w:eastAsia="仿宋" w:hAnsi="仿宋" w:hint="eastAsia"/>
          <w:sz w:val="32"/>
          <w:szCs w:val="32"/>
        </w:rPr>
        <w:t xml:space="preserve">电话：             </w:t>
      </w:r>
      <w:r>
        <w:rPr>
          <w:rFonts w:hint="eastAsia"/>
        </w:rPr>
        <w:t xml:space="preserve">         </w:t>
      </w:r>
    </w:p>
    <w:p w14:paraId="2A43E562" w14:textId="77777777" w:rsidR="007446C1" w:rsidRDefault="007446C1">
      <w:pPr>
        <w:spacing w:line="360" w:lineRule="auto"/>
      </w:pPr>
    </w:p>
    <w:p w14:paraId="09C3BA72" w14:textId="77777777" w:rsidR="007446C1" w:rsidRDefault="00000000">
      <w:pPr>
        <w:spacing w:line="360" w:lineRule="auto"/>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p>
    <w:p w14:paraId="34D452B9" w14:textId="77777777" w:rsidR="007446C1" w:rsidRDefault="007446C1">
      <w:pPr>
        <w:spacing w:line="360" w:lineRule="auto"/>
        <w:jc w:val="center"/>
        <w:rPr>
          <w:rFonts w:ascii="仿宋" w:eastAsia="仿宋" w:hAnsi="仿宋"/>
          <w:sz w:val="32"/>
          <w:szCs w:val="32"/>
        </w:rPr>
      </w:pPr>
    </w:p>
    <w:p w14:paraId="50765C99" w14:textId="77777777" w:rsidR="007446C1" w:rsidRDefault="00000000">
      <w:pPr>
        <w:spacing w:line="360" w:lineRule="auto"/>
        <w:jc w:val="center"/>
        <w:rPr>
          <w:rFonts w:ascii="仿宋" w:eastAsia="仿宋" w:hAnsi="仿宋"/>
          <w:sz w:val="32"/>
          <w:szCs w:val="32"/>
        </w:rPr>
        <w:sectPr w:rsidR="007446C1" w:rsidSect="00857F33">
          <w:footerReference w:type="even" r:id="rId12"/>
          <w:footerReference w:type="default" r:id="rId13"/>
          <w:footnotePr>
            <w:numFmt w:val="decimalEnclosedCircleChinese"/>
          </w:footnotePr>
          <w:pgSz w:w="11906" w:h="16838"/>
          <w:pgMar w:top="1440" w:right="1709" w:bottom="1440" w:left="1797" w:header="851" w:footer="992" w:gutter="0"/>
          <w:cols w:space="720"/>
          <w:docGrid w:type="linesAndChars" w:linePitch="312"/>
        </w:sect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签约日期：</w:t>
      </w:r>
      <w:r>
        <w:rPr>
          <w:rFonts w:ascii="仿宋" w:eastAsia="仿宋" w:hAnsi="仿宋"/>
          <w:sz w:val="32"/>
          <w:szCs w:val="32"/>
        </w:rPr>
        <w:t>202</w:t>
      </w:r>
      <w:r>
        <w:rPr>
          <w:rFonts w:ascii="仿宋" w:eastAsia="仿宋" w:hAnsi="仿宋" w:hint="eastAsia"/>
          <w:sz w:val="32"/>
          <w:szCs w:val="32"/>
        </w:rPr>
        <w:t xml:space="preserve">4 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 xml:space="preserve">日 </w:t>
      </w:r>
      <w:r>
        <w:rPr>
          <w:rFonts w:ascii="仿宋" w:eastAsia="仿宋" w:hAnsi="仿宋"/>
          <w:sz w:val="32"/>
          <w:szCs w:val="32"/>
        </w:rPr>
        <w:t xml:space="preserve"> </w:t>
      </w:r>
    </w:p>
    <w:p w14:paraId="67CB27CE" w14:textId="77777777" w:rsidR="007446C1" w:rsidRDefault="00000000">
      <w:pPr>
        <w:adjustRightInd w:val="0"/>
        <w:snapToGrid w:val="0"/>
        <w:jc w:val="left"/>
        <w:rPr>
          <w:rFonts w:ascii="等线" w:eastAsia="等线" w:hAnsi="等线" w:cs="等线"/>
          <w:b/>
          <w:sz w:val="32"/>
          <w:szCs w:val="32"/>
        </w:rPr>
      </w:pPr>
      <w:r>
        <w:rPr>
          <w:rFonts w:ascii="等线" w:eastAsia="等线" w:hAnsi="等线" w:cs="等线" w:hint="eastAsia"/>
          <w:b/>
          <w:sz w:val="32"/>
          <w:szCs w:val="32"/>
        </w:rPr>
        <w:lastRenderedPageBreak/>
        <w:t>附件2</w:t>
      </w:r>
      <w:r>
        <w:rPr>
          <w:rFonts w:ascii="等线" w:eastAsia="等线" w:hAnsi="等线" w:cs="等线"/>
          <w:b/>
          <w:sz w:val="32"/>
          <w:szCs w:val="32"/>
        </w:rPr>
        <w:t xml:space="preserve">   </w:t>
      </w:r>
    </w:p>
    <w:p w14:paraId="77C2FBF3" w14:textId="77777777" w:rsidR="007446C1" w:rsidRDefault="00000000">
      <w:pPr>
        <w:spacing w:line="560" w:lineRule="exact"/>
        <w:jc w:val="center"/>
        <w:rPr>
          <w:rFonts w:ascii="Times New Roman" w:eastAsia="方正小标宋简体" w:hAnsi="Times New Roman"/>
          <w:color w:val="000000"/>
          <w:sz w:val="44"/>
          <w:szCs w:val="44"/>
        </w:rPr>
      </w:pPr>
      <w:r>
        <w:rPr>
          <w:rFonts w:ascii="Times New Roman" w:eastAsia="方正小标宋简体" w:hAnsi="Times New Roman" w:hint="eastAsia"/>
          <w:color w:val="000000"/>
          <w:sz w:val="44"/>
          <w:szCs w:val="44"/>
        </w:rPr>
        <w:t>土地增值税清算</w:t>
      </w:r>
      <w:proofErr w:type="gramStart"/>
      <w:r>
        <w:rPr>
          <w:rFonts w:ascii="Times New Roman" w:eastAsia="方正小标宋简体" w:hAnsi="Times New Roman" w:hint="eastAsia"/>
          <w:color w:val="000000"/>
          <w:sz w:val="44"/>
          <w:szCs w:val="44"/>
        </w:rPr>
        <w:t>鉴证</w:t>
      </w:r>
      <w:proofErr w:type="gramEnd"/>
      <w:r>
        <w:rPr>
          <w:rFonts w:ascii="Times New Roman" w:eastAsia="方正小标宋简体" w:hAnsi="Times New Roman" w:hint="eastAsia"/>
          <w:color w:val="000000"/>
          <w:sz w:val="44"/>
          <w:szCs w:val="44"/>
        </w:rPr>
        <w:t>业务约定书</w:t>
      </w:r>
    </w:p>
    <w:p w14:paraId="0E488B9F" w14:textId="77777777" w:rsidR="007446C1" w:rsidRDefault="007446C1">
      <w:pPr>
        <w:pStyle w:val="a0"/>
      </w:pPr>
    </w:p>
    <w:p w14:paraId="10210D6F" w14:textId="77777777" w:rsidR="007446C1" w:rsidRDefault="00000000">
      <w:pPr>
        <w:rPr>
          <w:rFonts w:ascii="仿宋" w:eastAsia="仿宋" w:hAnsi="仿宋"/>
          <w:b/>
          <w:bCs/>
          <w:sz w:val="32"/>
          <w:szCs w:val="32"/>
        </w:rPr>
      </w:pPr>
      <w:r>
        <w:rPr>
          <w:rFonts w:ascii="仿宋" w:eastAsia="仿宋" w:hAnsi="仿宋" w:hint="eastAsia"/>
          <w:b/>
          <w:bCs/>
          <w:sz w:val="32"/>
          <w:szCs w:val="32"/>
        </w:rPr>
        <w:t>甲方（委托方）：深圳市安之联置业有限公司</w:t>
      </w:r>
    </w:p>
    <w:p w14:paraId="5F0D176A" w14:textId="77777777" w:rsidR="007446C1" w:rsidRDefault="00000000">
      <w:pPr>
        <w:rPr>
          <w:rFonts w:ascii="仿宋" w:eastAsia="仿宋" w:hAnsi="仿宋"/>
          <w:sz w:val="32"/>
          <w:szCs w:val="32"/>
        </w:rPr>
      </w:pPr>
      <w:r>
        <w:rPr>
          <w:rFonts w:ascii="仿宋" w:eastAsia="仿宋" w:hAnsi="仿宋" w:hint="eastAsia"/>
          <w:sz w:val="32"/>
          <w:szCs w:val="32"/>
        </w:rPr>
        <w:t>统一社会信用代码：9</w:t>
      </w:r>
      <w:r>
        <w:rPr>
          <w:rFonts w:ascii="仿宋" w:eastAsia="仿宋" w:hAnsi="仿宋"/>
          <w:sz w:val="32"/>
          <w:szCs w:val="32"/>
        </w:rPr>
        <w:t>1440300MA5GH0JD01</w:t>
      </w:r>
    </w:p>
    <w:p w14:paraId="14483146" w14:textId="77777777" w:rsidR="007446C1" w:rsidRDefault="00000000">
      <w:pPr>
        <w:rPr>
          <w:rFonts w:ascii="仿宋" w:eastAsia="仿宋" w:hAnsi="仿宋"/>
          <w:sz w:val="32"/>
          <w:szCs w:val="32"/>
        </w:rPr>
      </w:pPr>
      <w:r>
        <w:rPr>
          <w:rFonts w:ascii="仿宋" w:eastAsia="仿宋" w:hAnsi="仿宋" w:hint="eastAsia"/>
          <w:sz w:val="32"/>
          <w:szCs w:val="32"/>
        </w:rPr>
        <w:t>地址：深圳市光明区邦凯科技园B座9楼911室</w:t>
      </w:r>
    </w:p>
    <w:p w14:paraId="30971642" w14:textId="77777777" w:rsidR="007446C1" w:rsidRDefault="00000000">
      <w:pPr>
        <w:rPr>
          <w:rFonts w:ascii="仿宋" w:eastAsia="仿宋" w:hAnsi="仿宋"/>
          <w:sz w:val="32"/>
          <w:szCs w:val="32"/>
        </w:rPr>
      </w:pPr>
      <w:r>
        <w:rPr>
          <w:rFonts w:ascii="仿宋" w:eastAsia="仿宋" w:hAnsi="仿宋" w:hint="eastAsia"/>
          <w:b/>
          <w:bCs/>
          <w:sz w:val="32"/>
          <w:szCs w:val="32"/>
        </w:rPr>
        <w:t>乙方：（受托方）X</w:t>
      </w:r>
      <w:r>
        <w:rPr>
          <w:rFonts w:ascii="仿宋" w:eastAsia="仿宋" w:hAnsi="仿宋"/>
          <w:b/>
          <w:bCs/>
          <w:sz w:val="32"/>
          <w:szCs w:val="32"/>
        </w:rPr>
        <w:t>XXXXXXXXXXX</w:t>
      </w:r>
      <w:r>
        <w:rPr>
          <w:rFonts w:ascii="仿宋" w:eastAsia="仿宋" w:hAnsi="仿宋" w:hint="eastAsia"/>
          <w:b/>
          <w:bCs/>
          <w:sz w:val="32"/>
          <w:szCs w:val="32"/>
        </w:rPr>
        <w:t>有限公司</w:t>
      </w:r>
    </w:p>
    <w:p w14:paraId="2F3DB4EC" w14:textId="77777777" w:rsidR="007446C1" w:rsidRDefault="00000000">
      <w:pPr>
        <w:rPr>
          <w:rFonts w:ascii="仿宋" w:eastAsia="仿宋" w:hAnsi="仿宋"/>
          <w:sz w:val="32"/>
          <w:szCs w:val="32"/>
        </w:rPr>
      </w:pPr>
      <w:r>
        <w:rPr>
          <w:rFonts w:ascii="仿宋" w:eastAsia="仿宋" w:hAnsi="仿宋" w:hint="eastAsia"/>
          <w:sz w:val="32"/>
          <w:szCs w:val="32"/>
        </w:rPr>
        <w:t>统一社会信用代码：</w:t>
      </w:r>
      <w:r>
        <w:rPr>
          <w:rFonts w:ascii="仿宋" w:eastAsia="仿宋" w:hAnsi="仿宋"/>
          <w:sz w:val="32"/>
          <w:szCs w:val="32"/>
        </w:rPr>
        <w:t>XXXXXXXXXXXXXXXXXXX</w:t>
      </w:r>
    </w:p>
    <w:p w14:paraId="6D529E7E" w14:textId="77777777" w:rsidR="007446C1" w:rsidRDefault="00000000">
      <w:pPr>
        <w:ind w:left="960" w:hangingChars="300" w:hanging="960"/>
        <w:rPr>
          <w:rFonts w:ascii="仿宋" w:eastAsia="仿宋" w:hAnsi="仿宋"/>
          <w:sz w:val="32"/>
          <w:szCs w:val="32"/>
        </w:rPr>
      </w:pPr>
      <w:r>
        <w:rPr>
          <w:rFonts w:ascii="仿宋" w:eastAsia="仿宋" w:hAnsi="仿宋" w:hint="eastAsia"/>
          <w:sz w:val="32"/>
          <w:szCs w:val="32"/>
        </w:rPr>
        <w:t>地址：X</w:t>
      </w:r>
      <w:r>
        <w:rPr>
          <w:rFonts w:ascii="仿宋" w:eastAsia="仿宋" w:hAnsi="仿宋"/>
          <w:sz w:val="32"/>
          <w:szCs w:val="32"/>
        </w:rPr>
        <w:t>XXXXXXXXXXXXXXXXXXXXXXXX</w:t>
      </w:r>
    </w:p>
    <w:p w14:paraId="15974309" w14:textId="77777777" w:rsidR="007446C1" w:rsidRDefault="007446C1">
      <w:pPr>
        <w:rPr>
          <w:rFonts w:ascii="仿宋" w:eastAsia="仿宋" w:hAnsi="仿宋"/>
          <w:sz w:val="32"/>
          <w:szCs w:val="32"/>
        </w:rPr>
      </w:pPr>
    </w:p>
    <w:p w14:paraId="66F35C1A" w14:textId="77777777" w:rsidR="007446C1" w:rsidRDefault="00000000">
      <w:pPr>
        <w:rPr>
          <w:rFonts w:ascii="仿宋" w:eastAsia="仿宋" w:hAnsi="仿宋"/>
          <w:sz w:val="32"/>
          <w:szCs w:val="32"/>
        </w:rPr>
      </w:pPr>
      <w:r>
        <w:rPr>
          <w:rFonts w:ascii="仿宋" w:eastAsia="仿宋" w:hAnsi="仿宋" w:hint="eastAsia"/>
          <w:b/>
          <w:bCs/>
          <w:sz w:val="32"/>
          <w:szCs w:val="32"/>
        </w:rPr>
        <w:t>鉴于，</w:t>
      </w:r>
      <w:r>
        <w:rPr>
          <w:rFonts w:ascii="仿宋" w:eastAsia="仿宋" w:hAnsi="仿宋" w:hint="eastAsia"/>
          <w:sz w:val="32"/>
          <w:szCs w:val="32"/>
        </w:rPr>
        <w:t>甲方委托乙方提供安联尚璟</w:t>
      </w:r>
      <w:proofErr w:type="gramStart"/>
      <w:r>
        <w:rPr>
          <w:rFonts w:ascii="仿宋" w:eastAsia="仿宋" w:hAnsi="仿宋" w:hint="eastAsia"/>
          <w:sz w:val="32"/>
          <w:szCs w:val="32"/>
        </w:rPr>
        <w:t>府项目土</w:t>
      </w:r>
      <w:proofErr w:type="gramEnd"/>
      <w:r>
        <w:rPr>
          <w:rFonts w:ascii="仿宋" w:eastAsia="仿宋" w:hAnsi="仿宋" w:hint="eastAsia"/>
          <w:sz w:val="32"/>
          <w:szCs w:val="32"/>
        </w:rPr>
        <w:t>增税清算</w:t>
      </w:r>
      <w:proofErr w:type="gramStart"/>
      <w:r>
        <w:rPr>
          <w:rFonts w:ascii="仿宋" w:eastAsia="仿宋" w:hAnsi="仿宋" w:hint="eastAsia"/>
          <w:sz w:val="32"/>
          <w:szCs w:val="32"/>
        </w:rPr>
        <w:t>鉴证</w:t>
      </w:r>
      <w:proofErr w:type="gramEnd"/>
      <w:r>
        <w:rPr>
          <w:rFonts w:ascii="仿宋" w:eastAsia="仿宋" w:hAnsi="仿宋" w:hint="eastAsia"/>
          <w:sz w:val="32"/>
          <w:szCs w:val="32"/>
        </w:rPr>
        <w:t>服务，乙方亦有意接受此委托并向甲方提供上述服务，根据国家有关规定，本着自愿、有偿的原则，经双方协商，达成如下协议：</w:t>
      </w:r>
    </w:p>
    <w:p w14:paraId="21213541" w14:textId="77777777" w:rsidR="007446C1" w:rsidRDefault="00000000">
      <w:pPr>
        <w:pStyle w:val="3"/>
        <w:rPr>
          <w:rFonts w:ascii="黑体" w:hAnsi="黑体"/>
          <w:sz w:val="36"/>
          <w:szCs w:val="36"/>
        </w:rPr>
      </w:pPr>
      <w:r>
        <w:rPr>
          <w:rFonts w:ascii="黑体" w:hAnsi="黑体" w:hint="eastAsia"/>
          <w:sz w:val="36"/>
          <w:szCs w:val="36"/>
        </w:rPr>
        <w:t>一、咨询服务内容</w:t>
      </w:r>
    </w:p>
    <w:p w14:paraId="1204AFFF" w14:textId="77777777" w:rsidR="007446C1" w:rsidRDefault="00000000">
      <w:pPr>
        <w:rPr>
          <w:rFonts w:ascii="仿宋" w:eastAsia="仿宋" w:hAnsi="仿宋"/>
          <w:sz w:val="32"/>
          <w:szCs w:val="32"/>
        </w:rPr>
      </w:pPr>
      <w:r>
        <w:rPr>
          <w:rFonts w:ascii="仿宋" w:eastAsia="仿宋" w:hAnsi="仿宋" w:hint="eastAsia"/>
          <w:sz w:val="32"/>
          <w:szCs w:val="32"/>
        </w:rPr>
        <w:t>1、服</w:t>
      </w:r>
      <w:r>
        <w:rPr>
          <w:rFonts w:ascii="仿宋" w:eastAsia="仿宋" w:hAnsi="仿宋"/>
          <w:sz w:val="32"/>
          <w:szCs w:val="32"/>
        </w:rPr>
        <w:t>务</w:t>
      </w:r>
      <w:r>
        <w:rPr>
          <w:rFonts w:ascii="仿宋" w:eastAsia="仿宋" w:hAnsi="仿宋" w:hint="eastAsia"/>
          <w:sz w:val="32"/>
          <w:szCs w:val="32"/>
        </w:rPr>
        <w:t>范围：出具安联尚璟</w:t>
      </w:r>
      <w:proofErr w:type="gramStart"/>
      <w:r>
        <w:rPr>
          <w:rFonts w:ascii="仿宋" w:eastAsia="仿宋" w:hAnsi="仿宋" w:hint="eastAsia"/>
          <w:sz w:val="32"/>
          <w:szCs w:val="32"/>
        </w:rPr>
        <w:t>府项目</w:t>
      </w:r>
      <w:proofErr w:type="gramEnd"/>
      <w:r>
        <w:rPr>
          <w:rFonts w:ascii="仿宋" w:eastAsia="仿宋" w:hAnsi="仿宋" w:hint="eastAsia"/>
          <w:sz w:val="32"/>
          <w:szCs w:val="32"/>
        </w:rPr>
        <w:t>土地增值税清算</w:t>
      </w:r>
      <w:proofErr w:type="gramStart"/>
      <w:r>
        <w:rPr>
          <w:rFonts w:ascii="仿宋" w:eastAsia="仿宋" w:hAnsi="仿宋" w:hint="eastAsia"/>
          <w:sz w:val="32"/>
          <w:szCs w:val="32"/>
        </w:rPr>
        <w:t>鉴证</w:t>
      </w:r>
      <w:proofErr w:type="gramEnd"/>
      <w:r>
        <w:rPr>
          <w:rFonts w:ascii="仿宋" w:eastAsia="仿宋" w:hAnsi="仿宋" w:hint="eastAsia"/>
          <w:sz w:val="32"/>
          <w:szCs w:val="32"/>
        </w:rPr>
        <w:t>或咨询报告并完成项目土地增值税清算。</w:t>
      </w:r>
    </w:p>
    <w:p w14:paraId="58E071A6" w14:textId="77777777" w:rsidR="007446C1" w:rsidRDefault="00000000">
      <w:pPr>
        <w:rPr>
          <w:rFonts w:ascii="仿宋" w:eastAsia="仿宋" w:hAnsi="仿宋"/>
          <w:sz w:val="32"/>
          <w:szCs w:val="32"/>
        </w:rPr>
      </w:pPr>
      <w:r>
        <w:rPr>
          <w:rFonts w:ascii="仿宋" w:eastAsia="仿宋" w:hAnsi="仿宋" w:hint="eastAsia"/>
          <w:sz w:val="32"/>
          <w:szCs w:val="32"/>
        </w:rPr>
        <w:t>2、服务时间：按主合同第四条有关服务所属</w:t>
      </w:r>
      <w:proofErr w:type="gramStart"/>
      <w:r>
        <w:rPr>
          <w:rFonts w:ascii="仿宋" w:eastAsia="仿宋" w:hAnsi="仿宋" w:hint="eastAsia"/>
          <w:sz w:val="32"/>
          <w:szCs w:val="32"/>
        </w:rPr>
        <w:t>期办法</w:t>
      </w:r>
      <w:proofErr w:type="gramEnd"/>
      <w:r>
        <w:rPr>
          <w:rFonts w:ascii="仿宋" w:eastAsia="仿宋" w:hAnsi="仿宋" w:hint="eastAsia"/>
          <w:sz w:val="32"/>
          <w:szCs w:val="32"/>
        </w:rPr>
        <w:t>执行。</w:t>
      </w:r>
    </w:p>
    <w:p w14:paraId="3574C6FF" w14:textId="77777777" w:rsidR="007446C1" w:rsidRDefault="00000000">
      <w:pPr>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服务</w:t>
      </w:r>
      <w:r>
        <w:rPr>
          <w:rFonts w:ascii="仿宋" w:eastAsia="仿宋" w:hAnsi="仿宋" w:hint="eastAsia"/>
          <w:sz w:val="32"/>
          <w:szCs w:val="32"/>
        </w:rPr>
        <w:t>内</w:t>
      </w:r>
      <w:r>
        <w:rPr>
          <w:rFonts w:ascii="仿宋" w:eastAsia="仿宋" w:hAnsi="仿宋"/>
          <w:sz w:val="32"/>
          <w:szCs w:val="32"/>
        </w:rPr>
        <w:t>容：</w:t>
      </w:r>
      <w:r>
        <w:rPr>
          <w:rFonts w:ascii="仿宋" w:eastAsia="仿宋" w:hAnsi="仿宋" w:hint="eastAsia"/>
          <w:sz w:val="32"/>
          <w:szCs w:val="32"/>
        </w:rPr>
        <w:t>按主合同第一条第3项深圳安联尚璟</w:t>
      </w:r>
      <w:proofErr w:type="gramStart"/>
      <w:r>
        <w:rPr>
          <w:rFonts w:ascii="仿宋" w:eastAsia="仿宋" w:hAnsi="仿宋" w:hint="eastAsia"/>
          <w:sz w:val="32"/>
          <w:szCs w:val="32"/>
        </w:rPr>
        <w:t>府项目</w:t>
      </w:r>
      <w:proofErr w:type="gramEnd"/>
      <w:r>
        <w:rPr>
          <w:rFonts w:ascii="仿宋" w:eastAsia="仿宋" w:hAnsi="仿宋" w:hint="eastAsia"/>
          <w:sz w:val="32"/>
          <w:szCs w:val="32"/>
        </w:rPr>
        <w:t>土地增值税清算服务有关内容执行。</w:t>
      </w:r>
    </w:p>
    <w:p w14:paraId="5C02E85F" w14:textId="77777777" w:rsidR="007446C1" w:rsidRDefault="00000000">
      <w:pPr>
        <w:pStyle w:val="3"/>
        <w:rPr>
          <w:rFonts w:ascii="黑体" w:hAnsi="黑体"/>
          <w:sz w:val="36"/>
          <w:szCs w:val="36"/>
        </w:rPr>
      </w:pPr>
      <w:r>
        <w:rPr>
          <w:rFonts w:ascii="黑体" w:hAnsi="黑体" w:hint="eastAsia"/>
          <w:sz w:val="36"/>
          <w:szCs w:val="36"/>
        </w:rPr>
        <w:t>二、甲方的责任与义务</w:t>
      </w:r>
    </w:p>
    <w:p w14:paraId="76996624" w14:textId="77777777" w:rsidR="007446C1" w:rsidRDefault="00000000">
      <w:pPr>
        <w:rPr>
          <w:rFonts w:ascii="仿宋" w:eastAsia="仿宋" w:hAnsi="仿宋"/>
          <w:sz w:val="32"/>
          <w:szCs w:val="32"/>
        </w:rPr>
      </w:pPr>
      <w:r>
        <w:rPr>
          <w:rFonts w:ascii="仿宋" w:eastAsia="仿宋" w:hAnsi="仿宋" w:hint="eastAsia"/>
          <w:sz w:val="32"/>
          <w:szCs w:val="32"/>
        </w:rPr>
        <w:t>1、根据国家现行会计、税收等法律法规的有关规定，甲方有责任保证向乙方提供所需会计资料及纳税资料的真实性、合</w:t>
      </w:r>
      <w:r>
        <w:rPr>
          <w:rFonts w:ascii="仿宋" w:eastAsia="仿宋" w:hAnsi="仿宋" w:hint="eastAsia"/>
          <w:sz w:val="32"/>
          <w:szCs w:val="32"/>
        </w:rPr>
        <w:lastRenderedPageBreak/>
        <w:t>法性和完整性，并承担因资料不真实、不合法、不完整而造成不良后果的相应责任。</w:t>
      </w:r>
    </w:p>
    <w:p w14:paraId="75F066EA" w14:textId="77777777" w:rsidR="007446C1" w:rsidRDefault="00000000">
      <w:pPr>
        <w:rPr>
          <w:rFonts w:ascii="仿宋" w:eastAsia="仿宋" w:hAnsi="仿宋"/>
          <w:sz w:val="32"/>
          <w:szCs w:val="32"/>
        </w:rPr>
      </w:pPr>
      <w:r>
        <w:rPr>
          <w:rFonts w:ascii="仿宋" w:eastAsia="仿宋" w:hAnsi="仿宋" w:hint="eastAsia"/>
          <w:sz w:val="32"/>
          <w:szCs w:val="32"/>
        </w:rPr>
        <w:t>2、按照现行税收法律、法规和政策规定依法履行纳税义务是甲方的责任。</w:t>
      </w:r>
    </w:p>
    <w:p w14:paraId="22A91852" w14:textId="77777777" w:rsidR="007446C1" w:rsidRDefault="00000000">
      <w:pPr>
        <w:rPr>
          <w:rFonts w:ascii="仿宋" w:eastAsia="仿宋" w:hAnsi="仿宋"/>
          <w:sz w:val="32"/>
          <w:szCs w:val="32"/>
        </w:rPr>
      </w:pPr>
      <w:r>
        <w:rPr>
          <w:rFonts w:ascii="仿宋" w:eastAsia="仿宋" w:hAnsi="仿宋" w:hint="eastAsia"/>
          <w:sz w:val="32"/>
          <w:szCs w:val="32"/>
        </w:rPr>
        <w:t>3、为乙方委派人员的工作提供必要的条件及合作，不得授意乙方人员实施违反国家法律、法规的行为。确保乙方不受限制（因甲方正常管理需要而经过必要审批程序</w:t>
      </w:r>
      <w:proofErr w:type="gramStart"/>
      <w:r>
        <w:rPr>
          <w:rFonts w:ascii="仿宋" w:eastAsia="仿宋" w:hAnsi="仿宋" w:hint="eastAsia"/>
          <w:sz w:val="32"/>
          <w:szCs w:val="32"/>
        </w:rPr>
        <w:t>不</w:t>
      </w:r>
      <w:proofErr w:type="gramEnd"/>
      <w:r>
        <w:rPr>
          <w:rFonts w:ascii="仿宋" w:eastAsia="仿宋" w:hAnsi="仿宋" w:hint="eastAsia"/>
          <w:sz w:val="32"/>
          <w:szCs w:val="32"/>
        </w:rPr>
        <w:t>视为受限制）的接触任何与本次工作有关的记录、文件和所需的其他信息。如有此类情况，经劝告仍不停止的，乙方有权终止服务。</w:t>
      </w:r>
    </w:p>
    <w:p w14:paraId="4C16B843" w14:textId="77777777" w:rsidR="007446C1" w:rsidRDefault="00000000">
      <w:pPr>
        <w:rPr>
          <w:rFonts w:ascii="仿宋" w:eastAsia="仿宋" w:hAnsi="仿宋"/>
          <w:sz w:val="32"/>
          <w:szCs w:val="32"/>
        </w:rPr>
      </w:pPr>
      <w:r>
        <w:rPr>
          <w:rFonts w:ascii="仿宋" w:eastAsia="仿宋" w:hAnsi="仿宋" w:hint="eastAsia"/>
          <w:sz w:val="32"/>
          <w:szCs w:val="32"/>
        </w:rPr>
        <w:t>4、正确使用业务报告，乙方为甲方提供的报告，除本约定书约定的情形外，未经乙方许可，甲方不得提供第三方。由于使用不当所造成的后果，与乙方无关。</w:t>
      </w:r>
    </w:p>
    <w:p w14:paraId="1EA7BE34" w14:textId="77777777" w:rsidR="007446C1" w:rsidRDefault="00000000">
      <w:pPr>
        <w:pStyle w:val="3"/>
        <w:rPr>
          <w:rFonts w:ascii="黑体" w:hAnsi="黑体"/>
          <w:sz w:val="36"/>
          <w:szCs w:val="36"/>
        </w:rPr>
      </w:pPr>
      <w:r>
        <w:rPr>
          <w:rFonts w:ascii="黑体" w:hAnsi="黑体" w:hint="eastAsia"/>
          <w:sz w:val="36"/>
          <w:szCs w:val="36"/>
        </w:rPr>
        <w:t>三</w:t>
      </w:r>
      <w:r>
        <w:rPr>
          <w:rFonts w:ascii="黑体" w:hAnsi="黑体"/>
          <w:sz w:val="36"/>
          <w:szCs w:val="36"/>
        </w:rPr>
        <w:t>、乙方的责任</w:t>
      </w:r>
      <w:r>
        <w:rPr>
          <w:rFonts w:ascii="黑体" w:hAnsi="黑体" w:hint="eastAsia"/>
          <w:sz w:val="36"/>
          <w:szCs w:val="36"/>
        </w:rPr>
        <w:t>与</w:t>
      </w:r>
      <w:r>
        <w:rPr>
          <w:rFonts w:ascii="黑体" w:hAnsi="黑体"/>
          <w:sz w:val="36"/>
          <w:szCs w:val="36"/>
        </w:rPr>
        <w:t>义务</w:t>
      </w:r>
    </w:p>
    <w:p w14:paraId="24389EE5" w14:textId="77777777" w:rsidR="007446C1" w:rsidRDefault="00000000">
      <w:pPr>
        <w:rPr>
          <w:rFonts w:ascii="仿宋" w:eastAsia="仿宋" w:hAnsi="仿宋"/>
          <w:sz w:val="32"/>
          <w:szCs w:val="32"/>
        </w:rPr>
      </w:pPr>
      <w:r>
        <w:rPr>
          <w:rFonts w:ascii="仿宋" w:eastAsia="仿宋" w:hAnsi="仿宋" w:hint="eastAsia"/>
          <w:sz w:val="32"/>
          <w:szCs w:val="32"/>
        </w:rPr>
        <w:t>1、乙方应当遵循独立、客观、公正、诚信原则，恪守职业道德，维护委托人的合法权益。</w:t>
      </w:r>
    </w:p>
    <w:p w14:paraId="2B346E0A" w14:textId="77777777" w:rsidR="007446C1" w:rsidRDefault="00000000">
      <w:pPr>
        <w:rPr>
          <w:rFonts w:ascii="仿宋" w:eastAsia="仿宋" w:hAnsi="仿宋"/>
          <w:sz w:val="32"/>
          <w:szCs w:val="32"/>
        </w:rPr>
      </w:pPr>
      <w:r>
        <w:rPr>
          <w:rFonts w:ascii="仿宋" w:eastAsia="仿宋" w:hAnsi="仿宋" w:hint="eastAsia"/>
          <w:sz w:val="32"/>
          <w:szCs w:val="32"/>
        </w:rPr>
        <w:t>2、乙方及时委派专业服务人员（</w:t>
      </w:r>
      <w:r>
        <w:rPr>
          <w:rFonts w:ascii="仿宋" w:eastAsia="仿宋" w:hAnsi="仿宋" w:cs="仿宋" w:hint="eastAsia"/>
          <w:sz w:val="32"/>
          <w:szCs w:val="32"/>
        </w:rPr>
        <w:t>每次服务应不低于2人</w:t>
      </w:r>
      <w:r>
        <w:rPr>
          <w:rFonts w:ascii="仿宋" w:eastAsia="仿宋" w:hAnsi="仿宋" w:hint="eastAsia"/>
          <w:sz w:val="32"/>
          <w:szCs w:val="32"/>
        </w:rPr>
        <w:t>）尽职尽责地为甲方提供约定服务，按甲方要求时点完成各项服务，提交服务成果资料，切实维护甲方的合法权益。其中项目负责人需经甲方认可，服务期内不得随意变更。若乙方未及时完成服务或提交服务成果资料，则甲方有权按照1000/次的标准在服务费中扣除。</w:t>
      </w:r>
    </w:p>
    <w:p w14:paraId="156E4DFA" w14:textId="77777777" w:rsidR="007446C1" w:rsidRDefault="00000000">
      <w:pPr>
        <w:rPr>
          <w:rFonts w:ascii="仿宋" w:eastAsia="仿宋" w:hAnsi="仿宋"/>
          <w:sz w:val="32"/>
          <w:szCs w:val="32"/>
        </w:rPr>
      </w:pPr>
      <w:r>
        <w:rPr>
          <w:rFonts w:ascii="仿宋" w:eastAsia="仿宋" w:hAnsi="仿宋" w:hint="eastAsia"/>
          <w:sz w:val="32"/>
          <w:szCs w:val="32"/>
        </w:rPr>
        <w:t>乙方委派的专业服务人员应具备良好的专业胜任能力，以保</w:t>
      </w:r>
      <w:r>
        <w:rPr>
          <w:rFonts w:ascii="仿宋" w:eastAsia="仿宋" w:hAnsi="仿宋" w:hint="eastAsia"/>
          <w:sz w:val="32"/>
          <w:szCs w:val="32"/>
        </w:rPr>
        <w:lastRenderedPageBreak/>
        <w:t>证向甲方提供服务的质量。若甲方发现乙方派遣人员不能满足甲方要求，甲方有权联络乙方作服务人员调整，并可视情况</w:t>
      </w:r>
      <w:proofErr w:type="gramStart"/>
      <w:r>
        <w:rPr>
          <w:rFonts w:ascii="仿宋" w:eastAsia="仿宋" w:hAnsi="仿宋" w:hint="eastAsia"/>
          <w:sz w:val="32"/>
          <w:szCs w:val="32"/>
        </w:rPr>
        <w:t>作出</w:t>
      </w:r>
      <w:proofErr w:type="gramEnd"/>
      <w:r>
        <w:rPr>
          <w:rFonts w:ascii="仿宋" w:eastAsia="仿宋" w:hAnsi="仿宋" w:hint="eastAsia"/>
          <w:sz w:val="32"/>
          <w:szCs w:val="32"/>
        </w:rPr>
        <w:t>一定惩罚（一般不超过2000元），因乙方人员服务</w:t>
      </w:r>
      <w:proofErr w:type="gramStart"/>
      <w:r>
        <w:rPr>
          <w:rFonts w:ascii="仿宋" w:eastAsia="仿宋" w:hAnsi="仿宋" w:hint="eastAsia"/>
          <w:sz w:val="32"/>
          <w:szCs w:val="32"/>
        </w:rPr>
        <w:t>不</w:t>
      </w:r>
      <w:proofErr w:type="gramEnd"/>
      <w:r>
        <w:rPr>
          <w:rFonts w:ascii="仿宋" w:eastAsia="仿宋" w:hAnsi="仿宋" w:hint="eastAsia"/>
          <w:sz w:val="32"/>
          <w:szCs w:val="32"/>
        </w:rPr>
        <w:t>专业引起的甲方损失应由乙方负责赔偿同时甲有权解除本协议。</w:t>
      </w:r>
    </w:p>
    <w:p w14:paraId="43B22937" w14:textId="77777777" w:rsidR="007446C1" w:rsidRDefault="00000000">
      <w:pPr>
        <w:rPr>
          <w:rFonts w:ascii="仿宋" w:eastAsia="仿宋" w:hAnsi="仿宋"/>
          <w:sz w:val="32"/>
          <w:szCs w:val="32"/>
        </w:rPr>
      </w:pPr>
      <w:r>
        <w:rPr>
          <w:rFonts w:ascii="仿宋" w:eastAsia="仿宋" w:hAnsi="仿宋" w:hint="eastAsia"/>
          <w:sz w:val="32"/>
          <w:szCs w:val="32"/>
        </w:rPr>
        <w:t>3、乙方应严格按照现行税收相关法律、法规和政策规定，及有关规定履行服务程序，并保持服务意见的客观性、准确性和完整性，若因乙方原因给甲方造成损失的，由乙方承担。</w:t>
      </w:r>
    </w:p>
    <w:p w14:paraId="24E40211" w14:textId="77777777" w:rsidR="007446C1" w:rsidRDefault="00000000">
      <w:pPr>
        <w:rPr>
          <w:rFonts w:ascii="仿宋" w:eastAsia="仿宋" w:hAnsi="仿宋"/>
          <w:sz w:val="32"/>
          <w:szCs w:val="32"/>
        </w:rPr>
      </w:pPr>
      <w:r>
        <w:rPr>
          <w:rFonts w:ascii="仿宋" w:eastAsia="仿宋" w:hAnsi="仿宋" w:hint="eastAsia"/>
          <w:sz w:val="32"/>
          <w:szCs w:val="32"/>
        </w:rPr>
        <w:t>4、乙方有责任就业务服务成果向甲方解释，并在业务报告中说明。</w:t>
      </w:r>
    </w:p>
    <w:p w14:paraId="5A300CE8" w14:textId="77777777" w:rsidR="007446C1" w:rsidRDefault="00000000">
      <w:pPr>
        <w:rPr>
          <w:rFonts w:ascii="仿宋" w:eastAsia="仿宋" w:hAnsi="仿宋"/>
          <w:sz w:val="32"/>
          <w:szCs w:val="32"/>
        </w:rPr>
      </w:pPr>
      <w:r>
        <w:rPr>
          <w:rFonts w:ascii="仿宋" w:eastAsia="仿宋" w:hAnsi="仿宋" w:hint="eastAsia"/>
          <w:sz w:val="32"/>
          <w:szCs w:val="32"/>
        </w:rPr>
        <w:t xml:space="preserve">5、乙方对履行约定服务过程中所获得的所提供的资料、信息及其它商业秘密负有保密的义务，乙方不得擅自使用或擅自许可任何第三方使用上述资料，在未经允许的情况下不得向第三方泄漏，并采取一切合理的措施以使其所接受的资料免于散布、传播、披露、复制、滥用及被无关人员接触。该保密义务不受本协议约定服务期限的限制而持续有效。 </w:t>
      </w:r>
    </w:p>
    <w:p w14:paraId="006C0C1B" w14:textId="77777777" w:rsidR="007446C1" w:rsidRDefault="00000000">
      <w:pPr>
        <w:rPr>
          <w:rFonts w:ascii="仿宋" w:eastAsia="仿宋" w:hAnsi="仿宋"/>
          <w:sz w:val="32"/>
          <w:szCs w:val="32"/>
        </w:rPr>
      </w:pPr>
      <w:r>
        <w:rPr>
          <w:rFonts w:ascii="仿宋" w:eastAsia="仿宋" w:hAnsi="仿宋" w:hint="eastAsia"/>
          <w:sz w:val="32"/>
          <w:szCs w:val="32"/>
        </w:rPr>
        <w:t>6、乙方应遵守国家法律法规和廉洁自律规定（具体见附件廉政合同），遵守相关行业及甲方管理的有关规定。乙方有责任接受甲方对乙方在合作期间</w:t>
      </w:r>
      <w:proofErr w:type="gramStart"/>
      <w:r>
        <w:rPr>
          <w:rFonts w:ascii="仿宋" w:eastAsia="仿宋" w:hAnsi="仿宋" w:hint="eastAsia"/>
          <w:sz w:val="32"/>
          <w:szCs w:val="32"/>
        </w:rPr>
        <w:t>廉洁管理</w:t>
      </w:r>
      <w:proofErr w:type="gramEnd"/>
      <w:r>
        <w:rPr>
          <w:rFonts w:ascii="仿宋" w:eastAsia="仿宋" w:hAnsi="仿宋" w:hint="eastAsia"/>
          <w:sz w:val="32"/>
          <w:szCs w:val="32"/>
        </w:rPr>
        <w:t>执行情况的监督。</w:t>
      </w:r>
    </w:p>
    <w:p w14:paraId="4C1929E5" w14:textId="77777777" w:rsidR="007446C1" w:rsidRDefault="00000000">
      <w:pPr>
        <w:rPr>
          <w:rFonts w:ascii="仿宋" w:eastAsia="仿宋" w:hAnsi="仿宋"/>
          <w:sz w:val="32"/>
          <w:szCs w:val="32"/>
        </w:rPr>
      </w:pPr>
      <w:r>
        <w:rPr>
          <w:rFonts w:ascii="仿宋" w:eastAsia="仿宋" w:hAnsi="仿宋" w:hint="eastAsia"/>
          <w:sz w:val="32"/>
          <w:szCs w:val="32"/>
        </w:rPr>
        <w:t>7、除非本协议另有明确约定，本协议项下服务相关的报告、提示函、通知等资料，可通过电子邮件传达，邮件发送至指定邮箱视为送达。</w:t>
      </w:r>
    </w:p>
    <w:p w14:paraId="7C6917F8" w14:textId="77777777" w:rsidR="007446C1" w:rsidRDefault="007446C1">
      <w:pPr>
        <w:pStyle w:val="a0"/>
      </w:pPr>
    </w:p>
    <w:p w14:paraId="66C99255" w14:textId="77777777" w:rsidR="007446C1" w:rsidRDefault="00000000">
      <w:pPr>
        <w:rPr>
          <w:rFonts w:ascii="仿宋" w:eastAsia="仿宋" w:hAnsi="仿宋"/>
          <w:sz w:val="32"/>
          <w:szCs w:val="32"/>
        </w:rPr>
      </w:pPr>
      <w:r>
        <w:rPr>
          <w:rFonts w:ascii="仿宋" w:eastAsia="仿宋" w:hAnsi="仿宋" w:hint="eastAsia"/>
          <w:sz w:val="32"/>
          <w:szCs w:val="32"/>
        </w:rPr>
        <w:t>甲方指定项目负责人：X</w:t>
      </w:r>
      <w:r>
        <w:rPr>
          <w:rFonts w:ascii="仿宋" w:eastAsia="仿宋" w:hAnsi="仿宋"/>
          <w:sz w:val="32"/>
          <w:szCs w:val="32"/>
        </w:rPr>
        <w:t xml:space="preserve">XXXXXXXXXXXXXXX  </w:t>
      </w:r>
    </w:p>
    <w:p w14:paraId="5DFFAFDA" w14:textId="77777777" w:rsidR="007446C1" w:rsidRDefault="00000000">
      <w:pPr>
        <w:rPr>
          <w:rFonts w:ascii="仿宋" w:eastAsia="仿宋" w:hAnsi="仿宋"/>
          <w:sz w:val="32"/>
          <w:szCs w:val="32"/>
        </w:rPr>
      </w:pPr>
      <w:r>
        <w:rPr>
          <w:rFonts w:ascii="仿宋" w:eastAsia="仿宋" w:hAnsi="仿宋" w:hint="eastAsia"/>
          <w:sz w:val="32"/>
          <w:szCs w:val="32"/>
        </w:rPr>
        <w:t xml:space="preserve">联系方式： </w:t>
      </w:r>
      <w:r>
        <w:rPr>
          <w:rFonts w:ascii="仿宋" w:eastAsia="仿宋" w:hAnsi="仿宋"/>
          <w:sz w:val="32"/>
          <w:szCs w:val="32"/>
        </w:rPr>
        <w:t xml:space="preserve">XXXXXXXXXXXXXXXX   </w:t>
      </w:r>
      <w:r>
        <w:rPr>
          <w:rFonts w:ascii="仿宋" w:eastAsia="仿宋" w:hAnsi="仿宋" w:hint="eastAsia"/>
          <w:sz w:val="32"/>
          <w:szCs w:val="32"/>
        </w:rPr>
        <w:t xml:space="preserve"> </w:t>
      </w:r>
      <w:r>
        <w:rPr>
          <w:rFonts w:ascii="仿宋" w:eastAsia="仿宋" w:hAnsi="仿宋"/>
          <w:sz w:val="32"/>
          <w:szCs w:val="32"/>
        </w:rPr>
        <w:t xml:space="preserve">   </w:t>
      </w:r>
    </w:p>
    <w:p w14:paraId="350A2A65" w14:textId="77777777" w:rsidR="007446C1" w:rsidRDefault="00000000">
      <w:pPr>
        <w:rPr>
          <w:rFonts w:ascii="仿宋" w:eastAsia="仿宋" w:hAnsi="仿宋"/>
          <w:sz w:val="32"/>
          <w:szCs w:val="32"/>
        </w:rPr>
      </w:pPr>
      <w:r>
        <w:rPr>
          <w:rFonts w:ascii="仿宋" w:eastAsia="仿宋" w:hAnsi="仿宋" w:hint="eastAsia"/>
          <w:sz w:val="32"/>
          <w:szCs w:val="32"/>
        </w:rPr>
        <w:t>联系地址：X</w:t>
      </w:r>
      <w:r>
        <w:rPr>
          <w:rFonts w:ascii="仿宋" w:eastAsia="仿宋" w:hAnsi="仿宋"/>
          <w:sz w:val="32"/>
          <w:szCs w:val="32"/>
        </w:rPr>
        <w:t>XXXXXXXXXXXXXXX</w:t>
      </w:r>
      <w:r>
        <w:rPr>
          <w:rFonts w:ascii="仿宋" w:eastAsia="仿宋" w:hAnsi="仿宋" w:hint="eastAsia"/>
          <w:sz w:val="32"/>
          <w:szCs w:val="32"/>
        </w:rPr>
        <w:t xml:space="preserve"> </w:t>
      </w:r>
      <w:r>
        <w:rPr>
          <w:rFonts w:ascii="仿宋" w:eastAsia="仿宋" w:hAnsi="仿宋"/>
          <w:sz w:val="32"/>
          <w:szCs w:val="32"/>
        </w:rPr>
        <w:t xml:space="preserve">        </w:t>
      </w:r>
    </w:p>
    <w:p w14:paraId="62092341" w14:textId="77777777" w:rsidR="007446C1" w:rsidRDefault="00000000">
      <w:pPr>
        <w:rPr>
          <w:rFonts w:ascii="仿宋" w:eastAsia="仿宋" w:hAnsi="仿宋"/>
          <w:sz w:val="32"/>
          <w:szCs w:val="32"/>
        </w:rPr>
      </w:pPr>
      <w:r>
        <w:rPr>
          <w:rFonts w:ascii="仿宋" w:eastAsia="仿宋" w:hAnsi="仿宋" w:hint="eastAsia"/>
          <w:sz w:val="32"/>
          <w:szCs w:val="32"/>
        </w:rPr>
        <w:t>邮箱：</w:t>
      </w:r>
      <w:r>
        <w:rPr>
          <w:rFonts w:ascii="仿宋" w:eastAsia="仿宋" w:hAnsi="仿宋"/>
          <w:sz w:val="32"/>
          <w:szCs w:val="32"/>
        </w:rPr>
        <w:t xml:space="preserve">XXXXXXXXXXXXXXXXXX           </w:t>
      </w:r>
    </w:p>
    <w:p w14:paraId="139A6828" w14:textId="77777777" w:rsidR="007446C1" w:rsidRDefault="00000000">
      <w:pPr>
        <w:pStyle w:val="a0"/>
        <w:rPr>
          <w:rFonts w:ascii="仿宋" w:eastAsia="仿宋" w:hAnsi="仿宋"/>
          <w:sz w:val="32"/>
          <w:szCs w:val="32"/>
        </w:rPr>
      </w:pPr>
      <w:r>
        <w:rPr>
          <w:rFonts w:ascii="仿宋" w:eastAsia="仿宋" w:hAnsi="仿宋" w:hint="eastAsia"/>
          <w:sz w:val="32"/>
          <w:szCs w:val="32"/>
        </w:rPr>
        <w:t xml:space="preserve">乙方指定项目负责人：XXXXXX </w:t>
      </w:r>
      <w:r>
        <w:rPr>
          <w:rFonts w:ascii="仿宋" w:eastAsia="仿宋" w:hAnsi="仿宋"/>
          <w:sz w:val="32"/>
          <w:szCs w:val="32"/>
        </w:rPr>
        <w:t xml:space="preserve">  </w:t>
      </w:r>
    </w:p>
    <w:p w14:paraId="259A7D75" w14:textId="77777777" w:rsidR="007446C1" w:rsidRDefault="00000000">
      <w:pPr>
        <w:pStyle w:val="a0"/>
        <w:rPr>
          <w:rFonts w:ascii="仿宋" w:eastAsia="仿宋" w:hAnsi="仿宋"/>
          <w:sz w:val="32"/>
          <w:szCs w:val="32"/>
        </w:rPr>
      </w:pPr>
      <w:r>
        <w:rPr>
          <w:rFonts w:ascii="仿宋" w:eastAsia="仿宋" w:hAnsi="仿宋" w:hint="eastAsia"/>
          <w:sz w:val="32"/>
          <w:szCs w:val="32"/>
        </w:rPr>
        <w:t>联系方式：</w:t>
      </w:r>
      <w:r>
        <w:rPr>
          <w:rFonts w:ascii="仿宋" w:eastAsia="仿宋" w:hAnsi="仿宋"/>
          <w:sz w:val="32"/>
          <w:szCs w:val="32"/>
        </w:rPr>
        <w:t xml:space="preserve">XXXXXXXXXXXX       </w:t>
      </w:r>
    </w:p>
    <w:p w14:paraId="32CBAA73" w14:textId="77777777" w:rsidR="007446C1" w:rsidRDefault="00000000">
      <w:pPr>
        <w:pStyle w:val="a0"/>
        <w:rPr>
          <w:rFonts w:ascii="仿宋" w:eastAsia="仿宋" w:hAnsi="仿宋"/>
          <w:sz w:val="32"/>
          <w:szCs w:val="32"/>
        </w:rPr>
      </w:pPr>
      <w:r>
        <w:rPr>
          <w:rFonts w:ascii="仿宋" w:eastAsia="仿宋" w:hAnsi="仿宋" w:hint="eastAsia"/>
          <w:sz w:val="32"/>
          <w:szCs w:val="32"/>
        </w:rPr>
        <w:t>联系地址：X</w:t>
      </w:r>
      <w:r>
        <w:rPr>
          <w:rFonts w:ascii="仿宋" w:eastAsia="仿宋" w:hAnsi="仿宋"/>
          <w:sz w:val="32"/>
          <w:szCs w:val="32"/>
        </w:rPr>
        <w:t>XXXXXXXXXXXXXXXXXXXXXXXXX</w:t>
      </w:r>
    </w:p>
    <w:p w14:paraId="4A56D96A" w14:textId="77777777" w:rsidR="007446C1" w:rsidRDefault="00000000">
      <w:pPr>
        <w:pStyle w:val="a0"/>
        <w:ind w:firstLineChars="500" w:firstLine="1600"/>
        <w:jc w:val="left"/>
        <w:rPr>
          <w:rFonts w:ascii="仿宋" w:eastAsia="仿宋" w:hAnsi="仿宋"/>
          <w:sz w:val="32"/>
          <w:szCs w:val="32"/>
        </w:rPr>
      </w:pPr>
      <w:r>
        <w:rPr>
          <w:rFonts w:ascii="仿宋" w:eastAsia="仿宋" w:hAnsi="仿宋"/>
          <w:sz w:val="32"/>
          <w:szCs w:val="32"/>
        </w:rPr>
        <w:t xml:space="preserve">XXXXXXXXXXXXXX        </w:t>
      </w:r>
    </w:p>
    <w:p w14:paraId="00DF96F8" w14:textId="77777777" w:rsidR="007446C1" w:rsidRDefault="00000000">
      <w:pPr>
        <w:rPr>
          <w:rFonts w:ascii="仿宋" w:eastAsia="仿宋" w:hAnsi="仿宋"/>
          <w:sz w:val="32"/>
          <w:szCs w:val="32"/>
        </w:rPr>
      </w:pPr>
      <w:r>
        <w:rPr>
          <w:rFonts w:ascii="仿宋" w:eastAsia="仿宋" w:hAnsi="仿宋" w:hint="eastAsia"/>
          <w:sz w:val="32"/>
          <w:szCs w:val="32"/>
        </w:rPr>
        <w:t>指定邮箱：</w:t>
      </w:r>
      <w:r>
        <w:rPr>
          <w:rFonts w:ascii="仿宋" w:eastAsia="仿宋" w:hAnsi="仿宋"/>
          <w:sz w:val="32"/>
          <w:szCs w:val="32"/>
        </w:rPr>
        <w:t xml:space="preserve">XXXXXXXXXXX  </w:t>
      </w:r>
    </w:p>
    <w:p w14:paraId="1CAF6B4F" w14:textId="77777777" w:rsidR="007446C1" w:rsidRDefault="007446C1">
      <w:pPr>
        <w:pStyle w:val="a0"/>
      </w:pPr>
    </w:p>
    <w:p w14:paraId="10B4668F" w14:textId="77777777" w:rsidR="007446C1" w:rsidRDefault="00000000">
      <w:pPr>
        <w:pStyle w:val="3"/>
        <w:rPr>
          <w:rFonts w:ascii="黑体" w:hAnsi="黑体"/>
          <w:sz w:val="36"/>
          <w:szCs w:val="36"/>
        </w:rPr>
      </w:pPr>
      <w:r>
        <w:rPr>
          <w:rFonts w:ascii="黑体" w:hAnsi="黑体" w:hint="eastAsia"/>
          <w:sz w:val="36"/>
          <w:szCs w:val="36"/>
        </w:rPr>
        <w:t>四、财税咨</w:t>
      </w:r>
      <w:r>
        <w:rPr>
          <w:rFonts w:ascii="黑体" w:hAnsi="黑体"/>
          <w:sz w:val="36"/>
          <w:szCs w:val="36"/>
        </w:rPr>
        <w:t>询</w:t>
      </w:r>
      <w:r>
        <w:rPr>
          <w:rFonts w:ascii="黑体" w:hAnsi="黑体" w:hint="eastAsia"/>
          <w:sz w:val="36"/>
          <w:szCs w:val="36"/>
        </w:rPr>
        <w:t>服务的收费</w:t>
      </w:r>
    </w:p>
    <w:p w14:paraId="73CF250B" w14:textId="77777777" w:rsidR="007446C1" w:rsidRDefault="00000000">
      <w:pPr>
        <w:rPr>
          <w:rFonts w:ascii="仿宋" w:eastAsia="仿宋" w:hAnsi="仿宋"/>
          <w:sz w:val="32"/>
          <w:szCs w:val="32"/>
        </w:rPr>
      </w:pPr>
      <w:r>
        <w:rPr>
          <w:rFonts w:ascii="仿宋" w:eastAsia="仿宋" w:hAnsi="仿宋" w:hint="eastAsia"/>
          <w:sz w:val="32"/>
          <w:szCs w:val="32"/>
        </w:rPr>
        <w:t>1、经双方协商确定，年度服务费为人民币（大写）XXXXXX整（￥</w:t>
      </w:r>
      <w:r>
        <w:rPr>
          <w:rFonts w:ascii="仿宋" w:eastAsia="仿宋" w:hAnsi="仿宋"/>
          <w:sz w:val="32"/>
          <w:szCs w:val="32"/>
        </w:rPr>
        <w:t>XX</w:t>
      </w:r>
      <w:r>
        <w:rPr>
          <w:rFonts w:ascii="仿宋" w:eastAsia="仿宋" w:hAnsi="仿宋" w:hint="eastAsia"/>
          <w:sz w:val="32"/>
          <w:szCs w:val="32"/>
        </w:rPr>
        <w:t>,</w:t>
      </w:r>
      <w:r>
        <w:rPr>
          <w:rFonts w:ascii="仿宋" w:eastAsia="仿宋" w:hAnsi="仿宋"/>
          <w:sz w:val="32"/>
          <w:szCs w:val="32"/>
        </w:rPr>
        <w:t>XXX.00</w:t>
      </w:r>
      <w:r>
        <w:rPr>
          <w:rFonts w:ascii="仿宋" w:eastAsia="仿宋" w:hAnsi="仿宋" w:hint="eastAsia"/>
          <w:sz w:val="32"/>
          <w:szCs w:val="32"/>
        </w:rPr>
        <w:t>元）。前述费用按主合同第五条有关服务费结算支付办法执行。</w:t>
      </w:r>
    </w:p>
    <w:p w14:paraId="6CCD1C2E" w14:textId="77777777" w:rsidR="007446C1" w:rsidRDefault="00000000">
      <w:pPr>
        <w:rPr>
          <w:rFonts w:ascii="仿宋" w:eastAsia="仿宋" w:hAnsi="仿宋"/>
          <w:sz w:val="32"/>
          <w:szCs w:val="32"/>
        </w:rPr>
      </w:pPr>
      <w:r>
        <w:rPr>
          <w:rFonts w:ascii="仿宋" w:eastAsia="仿宋" w:hAnsi="仿宋" w:hint="eastAsia"/>
          <w:sz w:val="32"/>
          <w:szCs w:val="32"/>
        </w:rPr>
        <w:t>2、乙方收款账户信息：</w:t>
      </w:r>
    </w:p>
    <w:p w14:paraId="13BEF8A4" w14:textId="77777777" w:rsidR="007446C1" w:rsidRDefault="00000000">
      <w:pPr>
        <w:rPr>
          <w:rFonts w:ascii="仿宋" w:eastAsia="仿宋" w:hAnsi="仿宋"/>
          <w:sz w:val="32"/>
          <w:szCs w:val="32"/>
        </w:rPr>
      </w:pPr>
      <w:r>
        <w:rPr>
          <w:rFonts w:ascii="仿宋" w:eastAsia="仿宋" w:hAnsi="仿宋" w:hint="eastAsia"/>
          <w:sz w:val="32"/>
          <w:szCs w:val="32"/>
        </w:rPr>
        <w:t>单位名称：X</w:t>
      </w:r>
      <w:r>
        <w:rPr>
          <w:rFonts w:ascii="仿宋" w:eastAsia="仿宋" w:hAnsi="仿宋"/>
          <w:sz w:val="32"/>
          <w:szCs w:val="32"/>
        </w:rPr>
        <w:t>XXXXXXXXXXXXXXXXXXX</w:t>
      </w:r>
    </w:p>
    <w:p w14:paraId="20555CA9" w14:textId="77777777" w:rsidR="007446C1" w:rsidRDefault="00000000">
      <w:pPr>
        <w:rPr>
          <w:rFonts w:ascii="仿宋" w:eastAsia="仿宋" w:hAnsi="仿宋"/>
          <w:sz w:val="32"/>
          <w:szCs w:val="32"/>
        </w:rPr>
      </w:pPr>
      <w:proofErr w:type="gramStart"/>
      <w:r>
        <w:rPr>
          <w:rFonts w:ascii="仿宋" w:eastAsia="仿宋" w:hAnsi="仿宋" w:hint="eastAsia"/>
          <w:sz w:val="32"/>
          <w:szCs w:val="32"/>
        </w:rPr>
        <w:t>账</w:t>
      </w:r>
      <w:proofErr w:type="gramEnd"/>
      <w:r>
        <w:rPr>
          <w:rFonts w:ascii="仿宋" w:eastAsia="仿宋" w:hAnsi="仿宋" w:hint="eastAsia"/>
          <w:sz w:val="32"/>
          <w:szCs w:val="32"/>
        </w:rPr>
        <w:t xml:space="preserve">    号：XXXXXXXXXXXXXX</w:t>
      </w:r>
    </w:p>
    <w:p w14:paraId="05D071E6" w14:textId="77777777" w:rsidR="007446C1" w:rsidRDefault="00000000">
      <w:pPr>
        <w:rPr>
          <w:rFonts w:ascii="仿宋" w:eastAsia="仿宋" w:hAnsi="仿宋"/>
          <w:sz w:val="32"/>
          <w:szCs w:val="32"/>
        </w:rPr>
      </w:pPr>
      <w:r>
        <w:rPr>
          <w:rFonts w:ascii="仿宋" w:eastAsia="仿宋" w:hAnsi="仿宋" w:hint="eastAsia"/>
          <w:sz w:val="32"/>
          <w:szCs w:val="32"/>
        </w:rPr>
        <w:t>开 户 行：X</w:t>
      </w:r>
      <w:r>
        <w:rPr>
          <w:rFonts w:ascii="仿宋" w:eastAsia="仿宋" w:hAnsi="仿宋"/>
          <w:sz w:val="32"/>
          <w:szCs w:val="32"/>
        </w:rPr>
        <w:t>XXXXXXXXXXXXXXXXXX</w:t>
      </w:r>
    </w:p>
    <w:p w14:paraId="28AE485E" w14:textId="77777777" w:rsidR="007446C1" w:rsidRDefault="00000000">
      <w:pPr>
        <w:pStyle w:val="3"/>
        <w:rPr>
          <w:rFonts w:ascii="黑体" w:hAnsi="黑体"/>
          <w:sz w:val="36"/>
          <w:szCs w:val="36"/>
        </w:rPr>
      </w:pPr>
      <w:r>
        <w:rPr>
          <w:rFonts w:ascii="黑体" w:hAnsi="黑体" w:hint="eastAsia"/>
          <w:sz w:val="36"/>
          <w:szCs w:val="36"/>
        </w:rPr>
        <w:t>五、约定事项的终止</w:t>
      </w:r>
    </w:p>
    <w:p w14:paraId="411B0063" w14:textId="77777777" w:rsidR="007446C1" w:rsidRDefault="00000000">
      <w:pPr>
        <w:rPr>
          <w:rFonts w:ascii="仿宋" w:eastAsia="仿宋" w:hAnsi="仿宋"/>
          <w:sz w:val="32"/>
          <w:szCs w:val="32"/>
        </w:rPr>
      </w:pPr>
      <w:r>
        <w:rPr>
          <w:rFonts w:ascii="仿宋" w:eastAsia="仿宋" w:hAnsi="仿宋" w:hint="eastAsia"/>
          <w:sz w:val="32"/>
          <w:szCs w:val="32"/>
        </w:rPr>
        <w:t>1、本协议签订后，双方应当按约履行，不得无故终止。如遇法定情形或特殊原因确需终止的,提出终止的一方应提前通</w:t>
      </w:r>
      <w:r>
        <w:rPr>
          <w:rFonts w:ascii="仿宋" w:eastAsia="仿宋" w:hAnsi="仿宋" w:hint="eastAsia"/>
          <w:sz w:val="32"/>
          <w:szCs w:val="32"/>
        </w:rPr>
        <w:lastRenderedPageBreak/>
        <w:t>知另一方，并由双方协商解决。</w:t>
      </w:r>
    </w:p>
    <w:p w14:paraId="43EA9F52" w14:textId="77777777" w:rsidR="007446C1" w:rsidRDefault="00000000">
      <w:pPr>
        <w:rPr>
          <w:rFonts w:ascii="仿宋" w:eastAsia="仿宋" w:hAnsi="仿宋"/>
          <w:sz w:val="32"/>
          <w:szCs w:val="32"/>
        </w:rPr>
      </w:pPr>
      <w:r>
        <w:rPr>
          <w:rFonts w:ascii="仿宋" w:eastAsia="仿宋" w:hAnsi="仿宋" w:hint="eastAsia"/>
          <w:sz w:val="32"/>
          <w:szCs w:val="32"/>
        </w:rPr>
        <w:t>2、在终止服务协议的情况下，乙方有权就本协议终止之日前对服务内容所付出的劳动收取合理的费用。</w:t>
      </w:r>
    </w:p>
    <w:p w14:paraId="1AEEDFF6" w14:textId="77777777" w:rsidR="007446C1" w:rsidRDefault="00000000">
      <w:pPr>
        <w:pStyle w:val="3"/>
        <w:rPr>
          <w:rFonts w:ascii="黑体" w:hAnsi="黑体"/>
          <w:sz w:val="36"/>
          <w:szCs w:val="36"/>
        </w:rPr>
      </w:pPr>
      <w:r>
        <w:rPr>
          <w:rFonts w:ascii="黑体" w:hAnsi="黑体" w:hint="eastAsia"/>
          <w:sz w:val="36"/>
          <w:szCs w:val="36"/>
        </w:rPr>
        <w:t>六、本协议书的法律效力</w:t>
      </w:r>
    </w:p>
    <w:p w14:paraId="5912ABAB" w14:textId="77777777" w:rsidR="007446C1" w:rsidRDefault="00000000">
      <w:pPr>
        <w:rPr>
          <w:rFonts w:ascii="仿宋" w:eastAsia="仿宋" w:hAnsi="仿宋"/>
          <w:sz w:val="32"/>
          <w:szCs w:val="32"/>
        </w:rPr>
      </w:pPr>
      <w:r>
        <w:rPr>
          <w:rFonts w:ascii="仿宋" w:eastAsia="仿宋" w:hAnsi="仿宋" w:hint="eastAsia"/>
          <w:sz w:val="32"/>
          <w:szCs w:val="32"/>
        </w:rPr>
        <w:t>1、本协</w:t>
      </w:r>
      <w:r>
        <w:rPr>
          <w:rFonts w:ascii="仿宋" w:eastAsia="仿宋" w:hAnsi="仿宋"/>
          <w:sz w:val="32"/>
          <w:szCs w:val="32"/>
        </w:rPr>
        <w:t>议</w:t>
      </w:r>
      <w:r>
        <w:rPr>
          <w:rFonts w:ascii="仿宋" w:eastAsia="仿宋" w:hAnsi="仿宋" w:hint="eastAsia"/>
          <w:sz w:val="32"/>
          <w:szCs w:val="32"/>
        </w:rPr>
        <w:t>自双方当事人签字或盖章之日起生效，并在双方履行完成约定事项后终止。</w:t>
      </w:r>
    </w:p>
    <w:p w14:paraId="3C50AE04" w14:textId="77777777" w:rsidR="007446C1" w:rsidRDefault="00000000">
      <w:pPr>
        <w:rPr>
          <w:rFonts w:ascii="仿宋" w:eastAsia="仿宋" w:hAnsi="仿宋"/>
          <w:sz w:val="32"/>
          <w:szCs w:val="32"/>
        </w:rPr>
      </w:pPr>
      <w:r>
        <w:rPr>
          <w:rFonts w:ascii="仿宋" w:eastAsia="仿宋" w:hAnsi="仿宋" w:hint="eastAsia"/>
          <w:sz w:val="32"/>
          <w:szCs w:val="32"/>
        </w:rPr>
        <w:t>2、本协议书一式肆份，甲乙方各执贰份，具有同等法律效力。</w:t>
      </w:r>
    </w:p>
    <w:p w14:paraId="7E30A2B2" w14:textId="77777777" w:rsidR="007446C1" w:rsidRDefault="00000000">
      <w:pPr>
        <w:pStyle w:val="3"/>
        <w:rPr>
          <w:rFonts w:ascii="黑体" w:hAnsi="黑体"/>
          <w:sz w:val="36"/>
          <w:szCs w:val="36"/>
        </w:rPr>
      </w:pPr>
      <w:r>
        <w:rPr>
          <w:rFonts w:ascii="黑体" w:hAnsi="黑体" w:hint="eastAsia"/>
          <w:sz w:val="36"/>
          <w:szCs w:val="36"/>
        </w:rPr>
        <w:t>七、其他事项的约定</w:t>
      </w:r>
    </w:p>
    <w:p w14:paraId="2ADE7F4D" w14:textId="77777777" w:rsidR="007446C1" w:rsidRDefault="00000000">
      <w:pPr>
        <w:rPr>
          <w:rFonts w:ascii="仿宋" w:eastAsia="仿宋" w:hAnsi="仿宋"/>
          <w:sz w:val="32"/>
          <w:szCs w:val="32"/>
        </w:rPr>
      </w:pPr>
      <w:r>
        <w:rPr>
          <w:rFonts w:ascii="仿宋" w:eastAsia="仿宋" w:hAnsi="仿宋" w:hint="eastAsia"/>
          <w:sz w:val="32"/>
          <w:szCs w:val="32"/>
        </w:rPr>
        <w:t>1、本协议书未尽事宜，经双方协商另行签订的补充协议，与本协议具有同等法律效力。</w:t>
      </w:r>
    </w:p>
    <w:p w14:paraId="34C67188" w14:textId="77777777" w:rsidR="007446C1" w:rsidRDefault="00000000">
      <w:pPr>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、在履行本合同时，如甲、乙双方之间发生争议，应先由各方通过友好协商。若经协商仍未能取得一致，则可向甲方所在地法院提起诉讼。</w:t>
      </w:r>
    </w:p>
    <w:p w14:paraId="3BFE4FF7" w14:textId="77777777" w:rsidR="007446C1" w:rsidRDefault="00000000">
      <w:pPr>
        <w:widowControl/>
        <w:jc w:val="left"/>
        <w:rPr>
          <w:rFonts w:ascii="仿宋" w:eastAsia="仿宋" w:hAnsi="仿宋"/>
          <w:sz w:val="32"/>
          <w:szCs w:val="32"/>
        </w:rPr>
      </w:pPr>
      <w:r>
        <w:rPr>
          <w:rFonts w:ascii="仿宋" w:eastAsia="仿宋" w:hAnsi="仿宋"/>
          <w:sz w:val="32"/>
          <w:szCs w:val="32"/>
        </w:rPr>
        <w:br w:type="page"/>
      </w:r>
    </w:p>
    <w:p w14:paraId="264E7D3D" w14:textId="77777777" w:rsidR="007446C1" w:rsidRDefault="00000000">
      <w:r>
        <w:rPr>
          <w:rFonts w:ascii="仿宋" w:eastAsia="仿宋" w:hAnsi="仿宋" w:hint="eastAsia"/>
          <w:sz w:val="32"/>
          <w:szCs w:val="32"/>
        </w:rPr>
        <w:lastRenderedPageBreak/>
        <w:t>（</w:t>
      </w:r>
      <w:r>
        <w:rPr>
          <w:rFonts w:ascii="仿宋" w:eastAsia="仿宋" w:hAnsi="仿宋"/>
          <w:sz w:val="32"/>
          <w:szCs w:val="32"/>
        </w:rPr>
        <w:t>以下无正文</w:t>
      </w:r>
      <w:r>
        <w:rPr>
          <w:rFonts w:ascii="仿宋" w:eastAsia="仿宋" w:hAnsi="仿宋" w:hint="eastAsia"/>
          <w:sz w:val="32"/>
          <w:szCs w:val="32"/>
        </w:rPr>
        <w:t>）</w:t>
      </w:r>
    </w:p>
    <w:p w14:paraId="2C276414" w14:textId="77777777" w:rsidR="007446C1" w:rsidRDefault="00000000">
      <w:pPr>
        <w:rPr>
          <w:rFonts w:ascii="仿宋" w:eastAsia="仿宋" w:hAnsi="仿宋"/>
          <w:sz w:val="32"/>
          <w:szCs w:val="32"/>
        </w:rPr>
      </w:pPr>
      <w:r>
        <w:rPr>
          <w:rFonts w:ascii="仿宋" w:eastAsia="仿宋" w:hAnsi="仿宋" w:hint="eastAsia"/>
          <w:sz w:val="32"/>
          <w:szCs w:val="32"/>
        </w:rPr>
        <w:t>甲方：</w:t>
      </w:r>
      <w:r>
        <w:rPr>
          <w:rFonts w:ascii="仿宋" w:eastAsia="仿宋" w:hAnsi="仿宋" w:cs="宋体" w:hint="eastAsia"/>
          <w:bCs/>
          <w:sz w:val="32"/>
          <w:szCs w:val="32"/>
        </w:rPr>
        <w:t>深圳市安之联置业有限公司</w:t>
      </w:r>
    </w:p>
    <w:p w14:paraId="7E3721B6" w14:textId="77777777" w:rsidR="007446C1" w:rsidRDefault="00000000">
      <w:pPr>
        <w:spacing w:line="360" w:lineRule="auto"/>
        <w:rPr>
          <w:rFonts w:ascii="仿宋" w:eastAsia="仿宋" w:hAnsi="仿宋"/>
          <w:sz w:val="32"/>
          <w:szCs w:val="32"/>
        </w:rPr>
      </w:pPr>
      <w:r>
        <w:rPr>
          <w:rFonts w:ascii="仿宋" w:eastAsia="仿宋" w:hAnsi="仿宋" w:hint="eastAsia"/>
          <w:sz w:val="32"/>
          <w:szCs w:val="32"/>
        </w:rPr>
        <w:t xml:space="preserve">（盖章）       </w:t>
      </w:r>
    </w:p>
    <w:p w14:paraId="24154A24" w14:textId="77777777" w:rsidR="007446C1" w:rsidRDefault="00000000">
      <w:pPr>
        <w:spacing w:line="360" w:lineRule="auto"/>
        <w:rPr>
          <w:rFonts w:ascii="仿宋" w:eastAsia="仿宋" w:hAnsi="仿宋"/>
          <w:sz w:val="32"/>
          <w:szCs w:val="32"/>
        </w:rPr>
      </w:pPr>
      <w:r>
        <w:rPr>
          <w:rFonts w:ascii="仿宋" w:eastAsia="仿宋" w:hAnsi="仿宋" w:hint="eastAsia"/>
          <w:sz w:val="32"/>
          <w:szCs w:val="32"/>
        </w:rPr>
        <w:t xml:space="preserve">代表人：（签名或盖章）       </w:t>
      </w:r>
    </w:p>
    <w:p w14:paraId="5FCA06D7" w14:textId="77777777" w:rsidR="007446C1" w:rsidRDefault="00000000">
      <w:pPr>
        <w:spacing w:line="360" w:lineRule="auto"/>
        <w:rPr>
          <w:rFonts w:ascii="仿宋" w:eastAsia="仿宋" w:hAnsi="仿宋"/>
          <w:sz w:val="32"/>
          <w:szCs w:val="32"/>
        </w:rPr>
      </w:pPr>
      <w:r>
        <w:rPr>
          <w:rFonts w:ascii="仿宋" w:eastAsia="仿宋" w:hAnsi="仿宋" w:hint="eastAsia"/>
          <w:sz w:val="32"/>
          <w:szCs w:val="32"/>
        </w:rPr>
        <w:t xml:space="preserve">电话：                     </w:t>
      </w:r>
    </w:p>
    <w:p w14:paraId="6475560C" w14:textId="77777777" w:rsidR="007446C1" w:rsidRDefault="00000000">
      <w:pPr>
        <w:spacing w:line="360" w:lineRule="auto"/>
        <w:rPr>
          <w:rFonts w:ascii="仿宋" w:eastAsia="仿宋" w:hAnsi="仿宋"/>
          <w:sz w:val="32"/>
          <w:szCs w:val="32"/>
        </w:rPr>
      </w:pPr>
      <w:r>
        <w:rPr>
          <w:rFonts w:ascii="仿宋" w:eastAsia="仿宋" w:hAnsi="仿宋" w:hint="eastAsia"/>
          <w:sz w:val="32"/>
          <w:szCs w:val="32"/>
        </w:rPr>
        <w:t xml:space="preserve"> </w:t>
      </w:r>
    </w:p>
    <w:p w14:paraId="0472F270" w14:textId="77777777" w:rsidR="007446C1" w:rsidRDefault="00000000">
      <w:pPr>
        <w:spacing w:line="360" w:lineRule="auto"/>
        <w:rPr>
          <w:rFonts w:ascii="仿宋" w:eastAsia="仿宋" w:hAnsi="仿宋"/>
          <w:sz w:val="32"/>
          <w:szCs w:val="32"/>
        </w:rPr>
      </w:pPr>
      <w:r>
        <w:rPr>
          <w:rFonts w:ascii="仿宋" w:eastAsia="仿宋" w:hAnsi="仿宋" w:hint="eastAsia"/>
          <w:sz w:val="32"/>
          <w:szCs w:val="32"/>
        </w:rPr>
        <w:t>乙方：X</w:t>
      </w:r>
      <w:r>
        <w:rPr>
          <w:rFonts w:ascii="仿宋" w:eastAsia="仿宋" w:hAnsi="仿宋"/>
          <w:sz w:val="32"/>
          <w:szCs w:val="32"/>
        </w:rPr>
        <w:t>XXXXXXXXXXXXXXXXXXXX</w:t>
      </w:r>
    </w:p>
    <w:p w14:paraId="48CB71A1" w14:textId="77777777" w:rsidR="007446C1" w:rsidRDefault="00000000">
      <w:pPr>
        <w:spacing w:line="360" w:lineRule="auto"/>
        <w:rPr>
          <w:rFonts w:ascii="仿宋" w:eastAsia="仿宋" w:hAnsi="仿宋"/>
          <w:sz w:val="32"/>
          <w:szCs w:val="32"/>
        </w:rPr>
      </w:pPr>
      <w:r>
        <w:rPr>
          <w:rFonts w:ascii="仿宋" w:eastAsia="仿宋" w:hAnsi="仿宋" w:hint="eastAsia"/>
          <w:sz w:val="32"/>
          <w:szCs w:val="32"/>
        </w:rPr>
        <w:t xml:space="preserve">（盖章）       </w:t>
      </w:r>
    </w:p>
    <w:p w14:paraId="3FD2F725" w14:textId="77777777" w:rsidR="007446C1" w:rsidRDefault="00000000">
      <w:pPr>
        <w:spacing w:line="360" w:lineRule="auto"/>
        <w:rPr>
          <w:rFonts w:ascii="仿宋" w:eastAsia="仿宋" w:hAnsi="仿宋"/>
          <w:sz w:val="32"/>
          <w:szCs w:val="32"/>
        </w:rPr>
      </w:pPr>
      <w:r>
        <w:rPr>
          <w:rFonts w:ascii="仿宋" w:eastAsia="仿宋" w:hAnsi="仿宋" w:hint="eastAsia"/>
          <w:sz w:val="32"/>
          <w:szCs w:val="32"/>
        </w:rPr>
        <w:t xml:space="preserve">代表人：（签名或盖章）       </w:t>
      </w:r>
    </w:p>
    <w:p w14:paraId="1B600F20" w14:textId="77777777" w:rsidR="007446C1" w:rsidRDefault="00000000">
      <w:pPr>
        <w:spacing w:line="360" w:lineRule="auto"/>
        <w:rPr>
          <w:rFonts w:ascii="仿宋" w:eastAsia="仿宋" w:hAnsi="仿宋"/>
          <w:sz w:val="32"/>
          <w:szCs w:val="32"/>
        </w:rPr>
      </w:pPr>
      <w:r>
        <w:rPr>
          <w:rFonts w:ascii="仿宋" w:eastAsia="仿宋" w:hAnsi="仿宋" w:hint="eastAsia"/>
          <w:sz w:val="32"/>
          <w:szCs w:val="32"/>
        </w:rPr>
        <w:t xml:space="preserve">电话：                      </w:t>
      </w:r>
    </w:p>
    <w:p w14:paraId="4F30F971" w14:textId="77777777" w:rsidR="007446C1" w:rsidRDefault="007446C1">
      <w:pPr>
        <w:spacing w:line="360" w:lineRule="auto"/>
        <w:rPr>
          <w:rFonts w:ascii="仿宋" w:eastAsia="仿宋" w:hAnsi="仿宋"/>
          <w:sz w:val="32"/>
          <w:szCs w:val="32"/>
        </w:rPr>
      </w:pPr>
    </w:p>
    <w:p w14:paraId="24DE5472" w14:textId="77777777" w:rsidR="007446C1" w:rsidRDefault="007446C1">
      <w:pPr>
        <w:spacing w:line="400" w:lineRule="exact"/>
        <w:ind w:firstLineChars="1200" w:firstLine="3840"/>
        <w:rPr>
          <w:rFonts w:ascii="仿宋" w:eastAsia="仿宋" w:hAnsi="仿宋"/>
          <w:sz w:val="32"/>
          <w:szCs w:val="32"/>
        </w:rPr>
      </w:pPr>
    </w:p>
    <w:p w14:paraId="005A5E94" w14:textId="77777777" w:rsidR="007446C1" w:rsidRDefault="007446C1">
      <w:pPr>
        <w:spacing w:line="400" w:lineRule="exact"/>
        <w:ind w:firstLineChars="1200" w:firstLine="3840"/>
        <w:rPr>
          <w:rFonts w:ascii="仿宋" w:eastAsia="仿宋" w:hAnsi="仿宋"/>
          <w:sz w:val="32"/>
          <w:szCs w:val="32"/>
        </w:rPr>
      </w:pPr>
    </w:p>
    <w:p w14:paraId="25EAF9FB" w14:textId="77777777" w:rsidR="007446C1" w:rsidRDefault="007446C1">
      <w:pPr>
        <w:spacing w:line="400" w:lineRule="exact"/>
        <w:ind w:firstLineChars="1200" w:firstLine="3840"/>
        <w:rPr>
          <w:rFonts w:ascii="仿宋" w:eastAsia="仿宋" w:hAnsi="仿宋"/>
          <w:sz w:val="32"/>
          <w:szCs w:val="32"/>
        </w:rPr>
      </w:pPr>
    </w:p>
    <w:p w14:paraId="4284DE16" w14:textId="77777777" w:rsidR="007446C1" w:rsidRDefault="00000000">
      <w:pPr>
        <w:spacing w:line="400" w:lineRule="exact"/>
        <w:ind w:firstLineChars="1200" w:firstLine="3840"/>
        <w:rPr>
          <w:rFonts w:ascii="仿宋" w:eastAsia="仿宋" w:hAnsi="仿宋"/>
          <w:sz w:val="32"/>
          <w:szCs w:val="32"/>
        </w:rPr>
      </w:pPr>
      <w:r>
        <w:rPr>
          <w:rFonts w:ascii="仿宋" w:eastAsia="仿宋" w:hAnsi="仿宋" w:hint="eastAsia"/>
          <w:sz w:val="32"/>
          <w:szCs w:val="32"/>
        </w:rPr>
        <w:t>签约日期：</w:t>
      </w:r>
      <w:r>
        <w:rPr>
          <w:rFonts w:ascii="仿宋" w:eastAsia="仿宋" w:hAnsi="仿宋"/>
          <w:sz w:val="32"/>
          <w:szCs w:val="32"/>
        </w:rPr>
        <w:t>202</w:t>
      </w:r>
      <w:r>
        <w:rPr>
          <w:rFonts w:ascii="仿宋" w:eastAsia="仿宋" w:hAnsi="仿宋" w:hint="eastAsia"/>
          <w:sz w:val="32"/>
          <w:szCs w:val="32"/>
        </w:rPr>
        <w:t xml:space="preserve">4年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日</w:t>
      </w:r>
    </w:p>
    <w:p w14:paraId="7E48DA4A" w14:textId="77777777" w:rsidR="007446C1" w:rsidRDefault="00000000">
      <w:pPr>
        <w:pStyle w:val="a0"/>
        <w:rPr>
          <w:rFonts w:ascii="仿宋" w:eastAsia="仿宋" w:hAnsi="仿宋"/>
        </w:rPr>
      </w:pPr>
      <w:r>
        <w:rPr>
          <w:rFonts w:ascii="仿宋" w:eastAsia="仿宋" w:hAnsi="仿宋"/>
        </w:rPr>
        <w:br w:type="page"/>
      </w:r>
    </w:p>
    <w:p w14:paraId="4BEB4317" w14:textId="77777777" w:rsidR="007446C1" w:rsidRDefault="00000000">
      <w:pPr>
        <w:keepNext/>
        <w:keepLines/>
        <w:spacing w:line="560" w:lineRule="exact"/>
        <w:outlineLvl w:val="1"/>
        <w:rPr>
          <w:rFonts w:ascii="Times New Roman" w:eastAsia="黑体" w:hAnsi="Times New Roman"/>
          <w:bCs/>
          <w:color w:val="000000"/>
          <w:sz w:val="44"/>
          <w:szCs w:val="44"/>
        </w:rPr>
      </w:pPr>
      <w:r>
        <w:rPr>
          <w:rFonts w:ascii="Times New Roman" w:eastAsia="黑体" w:hAnsi="Times New Roman"/>
          <w:sz w:val="32"/>
          <w:szCs w:val="32"/>
        </w:rPr>
        <w:lastRenderedPageBreak/>
        <w:t>附件</w:t>
      </w:r>
      <w:r>
        <w:rPr>
          <w:rFonts w:ascii="Times New Roman" w:eastAsia="黑体" w:hAnsi="Times New Roman"/>
          <w:sz w:val="32"/>
          <w:szCs w:val="32"/>
        </w:rPr>
        <w:t>3</w:t>
      </w:r>
      <w:r>
        <w:rPr>
          <w:rFonts w:ascii="Times New Roman" w:eastAsia="黑体" w:hAnsi="Times New Roman"/>
          <w:sz w:val="32"/>
          <w:szCs w:val="32"/>
        </w:rPr>
        <w:t>：</w:t>
      </w:r>
    </w:p>
    <w:p w14:paraId="1B79AD16" w14:textId="77777777" w:rsidR="007446C1" w:rsidRDefault="00000000">
      <w:pPr>
        <w:spacing w:line="56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廉政合同</w:t>
      </w:r>
    </w:p>
    <w:p w14:paraId="25F1F5C4" w14:textId="77777777" w:rsidR="007446C1" w:rsidRDefault="007446C1">
      <w:pPr>
        <w:spacing w:line="560" w:lineRule="exact"/>
        <w:rPr>
          <w:rFonts w:ascii="Times New Roman" w:eastAsia="方正仿宋_GBK" w:hAnsi="Times New Roman"/>
          <w:color w:val="000000"/>
          <w:sz w:val="32"/>
          <w:szCs w:val="32"/>
        </w:rPr>
      </w:pPr>
    </w:p>
    <w:p w14:paraId="4E6E32B3"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为抓好党风廉政建设，规范、约束采供双方行为，确保双方工作人员廉洁从业，</w:t>
      </w:r>
      <w:r>
        <w:rPr>
          <w:rFonts w:ascii="仿宋" w:eastAsia="仿宋" w:hAnsi="仿宋" w:cs="仿宋" w:hint="eastAsia"/>
          <w:sz w:val="32"/>
          <w:szCs w:val="32"/>
          <w:u w:val="single"/>
        </w:rPr>
        <w:t>深圳安联尚璟</w:t>
      </w:r>
      <w:proofErr w:type="gramStart"/>
      <w:r>
        <w:rPr>
          <w:rFonts w:ascii="仿宋" w:eastAsia="仿宋" w:hAnsi="仿宋" w:cs="仿宋" w:hint="eastAsia"/>
          <w:sz w:val="32"/>
          <w:szCs w:val="32"/>
          <w:u w:val="single"/>
        </w:rPr>
        <w:t>府项目</w:t>
      </w:r>
      <w:proofErr w:type="gramEnd"/>
      <w:r>
        <w:rPr>
          <w:rFonts w:ascii="仿宋" w:eastAsia="仿宋" w:hAnsi="仿宋" w:cs="仿宋" w:hint="eastAsia"/>
          <w:sz w:val="32"/>
          <w:szCs w:val="32"/>
          <w:u w:val="single"/>
        </w:rPr>
        <w:t>税务顾问服务（2024年度）</w:t>
      </w:r>
      <w:r>
        <w:rPr>
          <w:rFonts w:ascii="仿宋" w:eastAsia="仿宋" w:hAnsi="仿宋" w:cs="仿宋" w:hint="eastAsia"/>
          <w:sz w:val="32"/>
          <w:szCs w:val="32"/>
        </w:rPr>
        <w:t>的采购人</w:t>
      </w:r>
      <w:r>
        <w:rPr>
          <w:rFonts w:ascii="仿宋" w:eastAsia="仿宋" w:hAnsi="仿宋" w:cs="仿宋" w:hint="eastAsia"/>
          <w:sz w:val="32"/>
          <w:szCs w:val="32"/>
          <w:u w:val="single"/>
        </w:rPr>
        <w:t xml:space="preserve"> 深圳市安之联置业有限公司 </w:t>
      </w:r>
      <w:r>
        <w:rPr>
          <w:rFonts w:ascii="仿宋" w:eastAsia="仿宋" w:hAnsi="仿宋" w:cs="仿宋" w:hint="eastAsia"/>
          <w:sz w:val="32"/>
          <w:szCs w:val="32"/>
        </w:rPr>
        <w:t>（以下简称甲方）与该项目的成交人</w:t>
      </w:r>
      <w:r>
        <w:rPr>
          <w:rFonts w:ascii="仿宋" w:eastAsia="仿宋" w:hAnsi="仿宋" w:cs="仿宋" w:hint="eastAsia"/>
          <w:sz w:val="32"/>
          <w:szCs w:val="32"/>
          <w:u w:val="single"/>
        </w:rPr>
        <w:t>X</w:t>
      </w:r>
      <w:r>
        <w:rPr>
          <w:rFonts w:ascii="仿宋" w:eastAsia="仿宋" w:hAnsi="仿宋" w:cs="仿宋"/>
          <w:sz w:val="32"/>
          <w:szCs w:val="32"/>
          <w:u w:val="single"/>
        </w:rPr>
        <w:t>XXXXXXXXXXXXXXXXXXXXX</w:t>
      </w:r>
      <w:r>
        <w:rPr>
          <w:rFonts w:ascii="仿宋" w:eastAsia="仿宋" w:hAnsi="仿宋" w:cs="仿宋" w:hint="eastAsia"/>
          <w:sz w:val="32"/>
          <w:szCs w:val="32"/>
        </w:rPr>
        <w:t>（以下简称乙方），特订立如下合同。</w:t>
      </w:r>
    </w:p>
    <w:p w14:paraId="749BD657"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1.甲乙双方的权利和义务</w:t>
      </w:r>
    </w:p>
    <w:p w14:paraId="197AB53A"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（1）严格遵守党的政策和国家有关法律法规的有关规定。</w:t>
      </w:r>
    </w:p>
    <w:p w14:paraId="13874206"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（2）严格执行合同文件，自觉按合同办事。</w:t>
      </w:r>
    </w:p>
    <w:p w14:paraId="46FC8C63"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（3）双方的业务活动坚持公开、公正、诚信、透明的原则（法律认定的商业秘密和合同文件另有规定除外），不得损害国家和集体利益。</w:t>
      </w:r>
    </w:p>
    <w:p w14:paraId="61A2923F"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（4）建立健全廉政制度，开展廉政教育和</w:t>
      </w:r>
      <w:proofErr w:type="gramStart"/>
      <w:r>
        <w:rPr>
          <w:rFonts w:ascii="仿宋" w:eastAsia="仿宋" w:hAnsi="仿宋" w:cs="仿宋" w:hint="eastAsia"/>
          <w:sz w:val="32"/>
          <w:szCs w:val="32"/>
        </w:rPr>
        <w:t>廉洁文化</w:t>
      </w:r>
      <w:proofErr w:type="gramEnd"/>
      <w:r>
        <w:rPr>
          <w:rFonts w:ascii="仿宋" w:eastAsia="仿宋" w:hAnsi="仿宋" w:cs="仿宋" w:hint="eastAsia"/>
          <w:sz w:val="32"/>
          <w:szCs w:val="32"/>
        </w:rPr>
        <w:t>建设，公布举报电话，监督并认真查处违规违纪违法行为。</w:t>
      </w:r>
    </w:p>
    <w:p w14:paraId="34D16463"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（5）发现对方在业务活动中有违反廉政规定的行为，有及时提醒对方纠正的权利和义务。</w:t>
      </w:r>
    </w:p>
    <w:p w14:paraId="6004FA36"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（6）发现对方严重违反本合同义务条款的行为，有向有关部门举报、建议给</w:t>
      </w:r>
      <w:proofErr w:type="gramStart"/>
      <w:r>
        <w:rPr>
          <w:rFonts w:ascii="仿宋" w:eastAsia="仿宋" w:hAnsi="仿宋" w:cs="仿宋" w:hint="eastAsia"/>
          <w:sz w:val="32"/>
          <w:szCs w:val="32"/>
        </w:rPr>
        <w:t>予处理</w:t>
      </w:r>
      <w:proofErr w:type="gramEnd"/>
      <w:r>
        <w:rPr>
          <w:rFonts w:ascii="仿宋" w:eastAsia="仿宋" w:hAnsi="仿宋" w:cs="仿宋" w:hint="eastAsia"/>
          <w:sz w:val="32"/>
          <w:szCs w:val="32"/>
        </w:rPr>
        <w:t>并要求告知处理结果的权利。</w:t>
      </w:r>
    </w:p>
    <w:p w14:paraId="39FFD810"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lastRenderedPageBreak/>
        <w:t>2.甲方的义务</w:t>
      </w:r>
    </w:p>
    <w:p w14:paraId="2710AD9D"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（1）甲方及其工作人员不得利用职务之便索要或接受乙方的礼品、礼金、消费卡和有价证券、股权、其他金融产品等财物。</w:t>
      </w:r>
    </w:p>
    <w:p w14:paraId="45E124AB"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（2）甲方及其工作人员不得在利用职务之便为乙方谋取利益之前或之后，约定在其离职后收受乙方财物，并在离职后收受。</w:t>
      </w:r>
    </w:p>
    <w:p w14:paraId="69489CA5"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（3）甲方及其工作人员不得在乙方报销应由甲方或个人支付的费用等。</w:t>
      </w:r>
    </w:p>
    <w:p w14:paraId="21AE4EB1"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（4）甲方及其工作人员不得要求或者接受乙方可能影响公正执行公务的宴请以及旅游、健身、娱乐等活动安排，不得要求和接受乙方提供的交通工具、通讯工具、高档办公用品等。</w:t>
      </w:r>
    </w:p>
    <w:p w14:paraId="370DB398"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14:paraId="23AF9926"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 xml:space="preserve">（6）甲方及其工作人员不得要求乙方购买合同规定外的材料和设备。    </w:t>
      </w:r>
    </w:p>
    <w:p w14:paraId="229312DC"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（7）甲方及其工作人员不得有其他可能影响廉洁从业的行为。</w:t>
      </w:r>
    </w:p>
    <w:p w14:paraId="7F474368"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lastRenderedPageBreak/>
        <w:t>3.乙方义务</w:t>
      </w:r>
    </w:p>
    <w:p w14:paraId="6BF1E38A"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（1）乙方及其工作人员不得以任何形式向甲方及其工作人员行贿或馈赠礼品、礼金、消费卡和有价证券、股权、其他金融产品等财物，以及回扣、好处费、感谢费等。</w:t>
      </w:r>
    </w:p>
    <w:p w14:paraId="39B32197"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（2）乙方及其工作人员不得与甲方及其工作人员约定，甲方及其工作人员利用职务之便为乙方谋取利益，乙方在其离职后给予财物。</w:t>
      </w:r>
    </w:p>
    <w:p w14:paraId="281C6C75"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（3）乙方不得以任何名义为甲方及其工作人员报销由甲方单位或个人支付的任何费用。</w:t>
      </w:r>
    </w:p>
    <w:p w14:paraId="65798CBC"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（4）乙方及其工作人员不得以任何理由邀请甲方工作人员参与可能影响公正执行公务的宴请以及旅游、健身、娱乐等活动。不得为甲方单位和个人购置或提供通讯工具、交通工具和高档办公用品等。</w:t>
      </w:r>
    </w:p>
    <w:p w14:paraId="0318E609"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（5）乙方及其工作人员不得为甲方工作人员住房装修、婚丧嫁娶、出国出境、旅游等提供方便；不得为甲方工作人员的特定关系人以安排工作为名，使其不实际工作却获取薪酬。</w:t>
      </w:r>
    </w:p>
    <w:p w14:paraId="6D3DA3A9"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（6）甲方及其工作人员不得有其他可能影响廉洁从业的行为。</w:t>
      </w:r>
    </w:p>
    <w:p w14:paraId="70BC73AB"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4.违约责任</w:t>
      </w:r>
    </w:p>
    <w:p w14:paraId="08AE5FD6"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lastRenderedPageBreak/>
        <w:t>（1）甲方及其工作人员违反本合同第1、2条，按管理权限，依据有关规定给予党纪政务处分和组织处理；涉嫌犯罪的，移交司法机关追究刑事责任；给乙方单位造成经济损失的，应予以赔偿。</w:t>
      </w:r>
    </w:p>
    <w:p w14:paraId="249F39D5"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（2）乙方及其工作人员违反本合同第1、3条，按管理权限，依据有关规定，给予相关处理；给甲方单位造成经济损失的，应予以赔偿。</w:t>
      </w:r>
    </w:p>
    <w:p w14:paraId="0B7A76DA"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5.本合同有效期为甲乙双方签署之日起至该合同履行完毕后止。</w:t>
      </w:r>
    </w:p>
    <w:p w14:paraId="742E2DD5"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6.本合同作为深圳安联尚璟</w:t>
      </w:r>
      <w:proofErr w:type="gramStart"/>
      <w:r>
        <w:rPr>
          <w:rFonts w:ascii="仿宋" w:eastAsia="仿宋" w:hAnsi="仿宋" w:cs="仿宋" w:hint="eastAsia"/>
          <w:sz w:val="32"/>
          <w:szCs w:val="32"/>
        </w:rPr>
        <w:t>府项目</w:t>
      </w:r>
      <w:proofErr w:type="gramEnd"/>
      <w:r>
        <w:rPr>
          <w:rFonts w:ascii="仿宋" w:eastAsia="仿宋" w:hAnsi="仿宋" w:cs="仿宋" w:hint="eastAsia"/>
          <w:sz w:val="32"/>
          <w:szCs w:val="32"/>
        </w:rPr>
        <w:t>税务顾问服务（2024年度）合同的附件，与采购合同具有同等的法律效力，经合同双方签署立即生效。</w:t>
      </w:r>
    </w:p>
    <w:p w14:paraId="2AA13DC4" w14:textId="77777777" w:rsidR="007446C1" w:rsidRDefault="00000000">
      <w:pPr>
        <w:pStyle w:val="a0"/>
        <w:ind w:firstLineChars="200" w:firstLine="640"/>
        <w:rPr>
          <w:rFonts w:ascii="仿宋" w:eastAsia="仿宋" w:hAnsi="仿宋" w:cs="仿宋"/>
          <w:sz w:val="32"/>
          <w:szCs w:val="32"/>
        </w:rPr>
      </w:pPr>
      <w:r>
        <w:rPr>
          <w:rFonts w:ascii="仿宋" w:eastAsia="仿宋" w:hAnsi="仿宋" w:cs="仿宋" w:hint="eastAsia"/>
          <w:sz w:val="32"/>
          <w:szCs w:val="32"/>
        </w:rPr>
        <w:t>7.本合同一式</w:t>
      </w:r>
      <w:r>
        <w:rPr>
          <w:rFonts w:ascii="仿宋" w:eastAsia="仿宋" w:hAnsi="仿宋" w:cs="仿宋" w:hint="eastAsia"/>
          <w:sz w:val="32"/>
          <w:szCs w:val="32"/>
          <w:u w:val="single"/>
        </w:rPr>
        <w:t xml:space="preserve"> 肆 </w:t>
      </w:r>
      <w:r>
        <w:rPr>
          <w:rFonts w:ascii="仿宋" w:eastAsia="仿宋" w:hAnsi="仿宋" w:cs="仿宋" w:hint="eastAsia"/>
          <w:sz w:val="32"/>
          <w:szCs w:val="32"/>
        </w:rPr>
        <w:t>份，由甲、乙双方各执</w:t>
      </w:r>
      <w:r>
        <w:rPr>
          <w:rFonts w:ascii="仿宋" w:eastAsia="仿宋" w:hAnsi="仿宋" w:cs="仿宋" w:hint="eastAsia"/>
          <w:sz w:val="32"/>
          <w:szCs w:val="32"/>
          <w:u w:val="single"/>
        </w:rPr>
        <w:t xml:space="preserve"> 贰 </w:t>
      </w:r>
      <w:r>
        <w:rPr>
          <w:rFonts w:ascii="仿宋" w:eastAsia="仿宋" w:hAnsi="仿宋" w:cs="仿宋" w:hint="eastAsia"/>
          <w:sz w:val="32"/>
          <w:szCs w:val="32"/>
        </w:rPr>
        <w:t>份。</w:t>
      </w:r>
    </w:p>
    <w:p w14:paraId="06CB4593" w14:textId="77777777" w:rsidR="007446C1" w:rsidRDefault="007446C1">
      <w:pPr>
        <w:adjustRightInd w:val="0"/>
        <w:snapToGrid w:val="0"/>
        <w:ind w:firstLineChars="200" w:firstLine="640"/>
        <w:rPr>
          <w:rFonts w:ascii="仿宋" w:eastAsia="仿宋" w:hAnsi="仿宋" w:cs="仿宋"/>
          <w:color w:val="000000"/>
          <w:sz w:val="32"/>
          <w:szCs w:val="32"/>
        </w:rPr>
      </w:pPr>
    </w:p>
    <w:p w14:paraId="3F38C2D0" w14:textId="77777777" w:rsidR="007446C1" w:rsidRDefault="00000000">
      <w:pPr>
        <w:adjustRightInd w:val="0"/>
        <w:snapToGrid w:val="0"/>
        <w:spacing w:line="480" w:lineRule="exact"/>
        <w:ind w:left="960" w:hangingChars="300" w:hanging="960"/>
        <w:rPr>
          <w:rFonts w:ascii="仿宋" w:eastAsia="仿宋" w:hAnsi="仿宋" w:cs="仿宋"/>
          <w:color w:val="000000"/>
          <w:sz w:val="32"/>
          <w:szCs w:val="32"/>
        </w:rPr>
      </w:pPr>
      <w:r>
        <w:rPr>
          <w:rFonts w:ascii="仿宋" w:eastAsia="仿宋" w:hAnsi="仿宋" w:cs="仿宋" w:hint="eastAsia"/>
          <w:color w:val="000000"/>
          <w:sz w:val="32"/>
          <w:szCs w:val="32"/>
        </w:rPr>
        <w:t xml:space="preserve">甲方：深圳市安之联置业 </w:t>
      </w:r>
      <w:r>
        <w:rPr>
          <w:rFonts w:ascii="仿宋" w:eastAsia="仿宋" w:hAnsi="仿宋" w:cs="仿宋"/>
          <w:color w:val="000000"/>
          <w:sz w:val="32"/>
          <w:szCs w:val="32"/>
        </w:rPr>
        <w:t xml:space="preserve">  </w:t>
      </w:r>
      <w:r>
        <w:rPr>
          <w:rFonts w:ascii="仿宋" w:eastAsia="仿宋" w:hAnsi="仿宋" w:cs="仿宋" w:hint="eastAsia"/>
          <w:color w:val="000000"/>
          <w:sz w:val="32"/>
          <w:szCs w:val="32"/>
        </w:rPr>
        <w:t>乙方：X</w:t>
      </w:r>
      <w:r>
        <w:rPr>
          <w:rFonts w:ascii="仿宋" w:eastAsia="仿宋" w:hAnsi="仿宋" w:cs="仿宋"/>
          <w:color w:val="000000"/>
          <w:sz w:val="32"/>
          <w:szCs w:val="32"/>
        </w:rPr>
        <w:t>XXXX</w:t>
      </w:r>
      <w:r>
        <w:rPr>
          <w:rFonts w:ascii="仿宋" w:eastAsia="仿宋" w:hAnsi="仿宋" w:cs="仿宋" w:hint="eastAsia"/>
          <w:color w:val="000000"/>
          <w:sz w:val="32"/>
          <w:szCs w:val="32"/>
        </w:rPr>
        <w:t xml:space="preserve">有限公司 </w:t>
      </w:r>
      <w:r>
        <w:rPr>
          <w:rFonts w:ascii="仿宋" w:eastAsia="仿宋" w:hAnsi="仿宋" w:cs="仿宋"/>
          <w:color w:val="000000"/>
          <w:sz w:val="32"/>
          <w:szCs w:val="32"/>
        </w:rPr>
        <w:t xml:space="preserve">                   </w:t>
      </w:r>
      <w:r>
        <w:rPr>
          <w:rFonts w:ascii="仿宋" w:eastAsia="仿宋" w:hAnsi="仿宋" w:cs="仿宋" w:hint="eastAsia"/>
          <w:color w:val="000000"/>
          <w:sz w:val="32"/>
          <w:szCs w:val="32"/>
        </w:rPr>
        <w:t xml:space="preserve">有限公司  </w:t>
      </w:r>
    </w:p>
    <w:p w14:paraId="7F96780E" w14:textId="77777777" w:rsidR="007446C1" w:rsidRDefault="00000000">
      <w:pPr>
        <w:adjustRightInd w:val="0"/>
        <w:snapToGrid w:val="0"/>
        <w:spacing w:line="480" w:lineRule="exact"/>
        <w:ind w:firstLineChars="250" w:firstLine="800"/>
        <w:rPr>
          <w:rFonts w:ascii="仿宋" w:eastAsia="仿宋" w:hAnsi="仿宋" w:cs="仿宋"/>
          <w:color w:val="000000"/>
          <w:sz w:val="32"/>
          <w:szCs w:val="32"/>
        </w:rPr>
      </w:pPr>
      <w:r>
        <w:rPr>
          <w:rFonts w:ascii="仿宋" w:eastAsia="仿宋" w:hAnsi="仿宋" w:cs="仿宋" w:hint="eastAsia"/>
          <w:color w:val="000000"/>
          <w:sz w:val="32"/>
          <w:szCs w:val="32"/>
        </w:rPr>
        <w:t xml:space="preserve">（盖章）                  </w:t>
      </w:r>
      <w:r>
        <w:rPr>
          <w:rFonts w:ascii="仿宋" w:eastAsia="仿宋" w:hAnsi="仿宋" w:cs="仿宋"/>
          <w:color w:val="000000"/>
          <w:sz w:val="32"/>
          <w:szCs w:val="32"/>
        </w:rPr>
        <w:t xml:space="preserve"> </w:t>
      </w:r>
      <w:r>
        <w:rPr>
          <w:rFonts w:ascii="仿宋" w:eastAsia="仿宋" w:hAnsi="仿宋" w:cs="仿宋" w:hint="eastAsia"/>
          <w:color w:val="000000"/>
          <w:sz w:val="32"/>
          <w:szCs w:val="32"/>
        </w:rPr>
        <w:t>（盖章）</w:t>
      </w:r>
    </w:p>
    <w:p w14:paraId="4A88B0C3" w14:textId="77777777" w:rsidR="007446C1" w:rsidRDefault="00000000">
      <w:pPr>
        <w:adjustRightInd w:val="0"/>
        <w:snapToGrid w:val="0"/>
        <w:rPr>
          <w:rFonts w:ascii="仿宋" w:eastAsia="仿宋" w:hAnsi="仿宋" w:cs="仿宋"/>
          <w:color w:val="000000"/>
          <w:sz w:val="32"/>
          <w:szCs w:val="32"/>
        </w:rPr>
      </w:pPr>
      <w:r>
        <w:rPr>
          <w:rFonts w:ascii="仿宋" w:eastAsia="仿宋" w:hAnsi="仿宋" w:cs="仿宋"/>
          <w:color w:val="000000"/>
          <w:sz w:val="32"/>
          <w:szCs w:val="32"/>
        </w:rPr>
        <w:t>法定代表人：                   法定代表人：</w:t>
      </w:r>
    </w:p>
    <w:p w14:paraId="78F21675" w14:textId="77777777" w:rsidR="007446C1" w:rsidRDefault="007446C1">
      <w:pPr>
        <w:adjustRightInd w:val="0"/>
        <w:snapToGrid w:val="0"/>
        <w:rPr>
          <w:rFonts w:ascii="仿宋" w:eastAsia="仿宋" w:hAnsi="仿宋" w:cs="仿宋"/>
          <w:color w:val="000000"/>
          <w:sz w:val="32"/>
          <w:szCs w:val="32"/>
        </w:rPr>
      </w:pPr>
    </w:p>
    <w:p w14:paraId="7A547CBD" w14:textId="77777777" w:rsidR="007446C1" w:rsidRDefault="00000000">
      <w:pPr>
        <w:adjustRightInd w:val="0"/>
        <w:snapToGrid w:val="0"/>
        <w:rPr>
          <w:rFonts w:ascii="仿宋" w:eastAsia="仿宋" w:hAnsi="仿宋" w:cs="仿宋"/>
          <w:color w:val="000000"/>
          <w:sz w:val="32"/>
          <w:szCs w:val="32"/>
        </w:rPr>
      </w:pPr>
      <w:r>
        <w:rPr>
          <w:rFonts w:ascii="仿宋" w:eastAsia="仿宋" w:hAnsi="仿宋" w:cs="仿宋"/>
          <w:color w:val="000000"/>
          <w:sz w:val="32"/>
          <w:szCs w:val="32"/>
        </w:rPr>
        <w:t>或                             或</w:t>
      </w:r>
    </w:p>
    <w:p w14:paraId="164250C7" w14:textId="77777777" w:rsidR="007446C1" w:rsidRDefault="007446C1">
      <w:pPr>
        <w:adjustRightInd w:val="0"/>
        <w:snapToGrid w:val="0"/>
        <w:rPr>
          <w:rFonts w:ascii="仿宋" w:eastAsia="仿宋" w:hAnsi="仿宋" w:cs="仿宋"/>
          <w:color w:val="000000"/>
          <w:sz w:val="32"/>
          <w:szCs w:val="32"/>
        </w:rPr>
      </w:pPr>
    </w:p>
    <w:p w14:paraId="0921AE59" w14:textId="77777777" w:rsidR="007446C1" w:rsidRDefault="00000000">
      <w:pPr>
        <w:adjustRightInd w:val="0"/>
        <w:snapToGrid w:val="0"/>
        <w:rPr>
          <w:rFonts w:ascii="仿宋" w:eastAsia="仿宋" w:hAnsi="仿宋" w:cs="仿宋"/>
          <w:color w:val="000000"/>
          <w:sz w:val="32"/>
          <w:szCs w:val="32"/>
        </w:rPr>
      </w:pPr>
      <w:r>
        <w:rPr>
          <w:rFonts w:ascii="仿宋" w:eastAsia="仿宋" w:hAnsi="仿宋" w:cs="仿宋"/>
          <w:color w:val="000000"/>
          <w:sz w:val="32"/>
          <w:szCs w:val="32"/>
        </w:rPr>
        <w:t xml:space="preserve">其授权的代理人：               其授权的代理人：          </w:t>
      </w:r>
    </w:p>
    <w:p w14:paraId="6C2A4DD1" w14:textId="77777777" w:rsidR="007446C1" w:rsidRDefault="007446C1">
      <w:pPr>
        <w:adjustRightInd w:val="0"/>
        <w:snapToGrid w:val="0"/>
        <w:ind w:firstLineChars="200" w:firstLine="640"/>
        <w:rPr>
          <w:rFonts w:ascii="仿宋" w:eastAsia="仿宋" w:hAnsi="仿宋" w:cs="仿宋"/>
          <w:color w:val="000000"/>
          <w:sz w:val="32"/>
          <w:szCs w:val="32"/>
        </w:rPr>
      </w:pPr>
    </w:p>
    <w:p w14:paraId="2DF841B0" w14:textId="77777777" w:rsidR="007446C1" w:rsidRDefault="00000000">
      <w:pPr>
        <w:adjustRightInd w:val="0"/>
        <w:snapToGrid w:val="0"/>
        <w:ind w:firstLineChars="200" w:firstLine="640"/>
        <w:rPr>
          <w:rFonts w:ascii="仿宋" w:eastAsia="仿宋" w:hAnsi="仿宋" w:cs="仿宋"/>
          <w:color w:val="000000"/>
          <w:sz w:val="32"/>
          <w:szCs w:val="32"/>
        </w:rPr>
      </w:pPr>
      <w:r>
        <w:rPr>
          <w:rFonts w:ascii="仿宋" w:eastAsia="仿宋" w:hAnsi="仿宋" w:cs="仿宋"/>
          <w:color w:val="000000"/>
          <w:sz w:val="32"/>
          <w:szCs w:val="32"/>
        </w:rPr>
        <w:t>年   月   日                    年   月   日</w:t>
      </w:r>
    </w:p>
    <w:p w14:paraId="27FCD308" w14:textId="77777777" w:rsidR="007446C1" w:rsidRDefault="007446C1">
      <w:pPr>
        <w:rPr>
          <w:rFonts w:ascii="Times New Roman" w:hAnsi="Times New Roman" w:cs="Times New Roman"/>
          <w:sz w:val="24"/>
        </w:rPr>
      </w:pPr>
      <w:bookmarkStart w:id="162" w:name="_bookmark259"/>
      <w:bookmarkEnd w:id="141"/>
      <w:bookmarkEnd w:id="142"/>
      <w:bookmarkEnd w:id="143"/>
      <w:bookmarkEnd w:id="144"/>
      <w:bookmarkEnd w:id="145"/>
      <w:bookmarkEnd w:id="146"/>
      <w:bookmarkEnd w:id="147"/>
      <w:bookmarkEnd w:id="148"/>
      <w:bookmarkEnd w:id="162"/>
    </w:p>
    <w:p w14:paraId="2938A86F" w14:textId="77777777" w:rsidR="007446C1" w:rsidRDefault="00000000">
      <w:pPr>
        <w:pStyle w:val="1"/>
        <w:numPr>
          <w:ilvl w:val="0"/>
          <w:numId w:val="0"/>
        </w:numPr>
        <w:spacing w:before="312" w:after="312"/>
        <w:ind w:left="402"/>
        <w:rPr>
          <w:rFonts w:ascii="Times New Roman" w:eastAsia="宋体" w:hAnsi="Times New Roman" w:cs="Times New Roman"/>
        </w:rPr>
      </w:pPr>
      <w:bookmarkStart w:id="163" w:name="_Toc17834_WPSOffice_Level1"/>
      <w:r>
        <w:rPr>
          <w:rFonts w:ascii="Times New Roman" w:eastAsia="宋体" w:hAnsi="Times New Roman" w:cs="Times New Roman" w:hint="eastAsia"/>
        </w:rPr>
        <w:lastRenderedPageBreak/>
        <w:t>第五章</w:t>
      </w:r>
      <w:r>
        <w:rPr>
          <w:rFonts w:ascii="Times New Roman" w:eastAsia="宋体" w:hAnsi="Times New Roman" w:cs="Times New Roman" w:hint="eastAsia"/>
        </w:rPr>
        <w:t xml:space="preserve"> </w:t>
      </w:r>
      <w:r>
        <w:rPr>
          <w:rFonts w:ascii="Times New Roman" w:eastAsia="宋体" w:hAnsi="Times New Roman" w:cs="Times New Roman"/>
        </w:rPr>
        <w:t>采购需求及清单</w:t>
      </w:r>
      <w:bookmarkEnd w:id="163"/>
    </w:p>
    <w:p w14:paraId="7DA26B95" w14:textId="77777777" w:rsidR="007446C1" w:rsidRDefault="00000000">
      <w:pPr>
        <w:pStyle w:val="2"/>
        <w:numPr>
          <w:ilvl w:val="0"/>
          <w:numId w:val="0"/>
        </w:numPr>
        <w:snapToGrid w:val="0"/>
        <w:spacing w:before="120" w:after="120" w:line="240" w:lineRule="auto"/>
        <w:ind w:left="630"/>
        <w:rPr>
          <w:rFonts w:ascii="Times New Roman" w:hAnsi="Times New Roman" w:cs="Times New Roman"/>
        </w:rPr>
      </w:pPr>
      <w:bookmarkStart w:id="164" w:name="_Toc10970_WPSOffice_Level1"/>
      <w:bookmarkStart w:id="165" w:name="_Toc28814_WPSOffice_Level2"/>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技术大纲或工作任务书或委托人要求</w:t>
      </w:r>
      <w:bookmarkEnd w:id="164"/>
      <w:r>
        <w:rPr>
          <w:rFonts w:ascii="Times New Roman" w:hAnsi="Times New Roman" w:cs="Times New Roman" w:hint="eastAsia"/>
        </w:rPr>
        <w:t>,</w:t>
      </w:r>
      <w:r>
        <w:rPr>
          <w:rFonts w:hint="eastAsia"/>
        </w:rPr>
        <w:t xml:space="preserve"> </w:t>
      </w:r>
      <w:r>
        <w:rPr>
          <w:rFonts w:ascii="Times New Roman" w:hAnsi="Times New Roman" w:cs="Times New Roman" w:hint="eastAsia"/>
        </w:rPr>
        <w:t>详见以下税务顾问服务需求内容表：</w:t>
      </w:r>
      <w:bookmarkEnd w:id="165"/>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94"/>
        <w:gridCol w:w="2292"/>
        <w:gridCol w:w="4394"/>
      </w:tblGrid>
      <w:tr w:rsidR="007446C1" w14:paraId="78946C5E" w14:textId="77777777">
        <w:trPr>
          <w:trHeight w:val="389"/>
        </w:trPr>
        <w:tc>
          <w:tcPr>
            <w:tcW w:w="709" w:type="dxa"/>
            <w:shd w:val="clear" w:color="auto" w:fill="auto"/>
            <w:noWrap/>
            <w:vAlign w:val="center"/>
          </w:tcPr>
          <w:p w14:paraId="5B063B59" w14:textId="77777777" w:rsidR="007446C1" w:rsidRDefault="00000000">
            <w:pPr>
              <w:jc w:val="center"/>
              <w:rPr>
                <w:b/>
                <w:bCs/>
              </w:rPr>
            </w:pPr>
            <w:r>
              <w:rPr>
                <w:rFonts w:hint="eastAsia"/>
                <w:b/>
                <w:bCs/>
              </w:rPr>
              <w:t>单位</w:t>
            </w:r>
          </w:p>
          <w:p w14:paraId="191FA7DE" w14:textId="77777777" w:rsidR="007446C1" w:rsidRDefault="00000000">
            <w:pPr>
              <w:jc w:val="center"/>
              <w:rPr>
                <w:b/>
                <w:bCs/>
              </w:rPr>
            </w:pPr>
            <w:r>
              <w:rPr>
                <w:rFonts w:hint="eastAsia"/>
                <w:b/>
                <w:bCs/>
              </w:rPr>
              <w:t>名称</w:t>
            </w:r>
          </w:p>
        </w:tc>
        <w:tc>
          <w:tcPr>
            <w:tcW w:w="1394" w:type="dxa"/>
            <w:shd w:val="clear" w:color="auto" w:fill="auto"/>
            <w:vAlign w:val="center"/>
          </w:tcPr>
          <w:p w14:paraId="6E779DA7" w14:textId="77777777" w:rsidR="007446C1" w:rsidRDefault="00000000">
            <w:pPr>
              <w:jc w:val="center"/>
              <w:rPr>
                <w:b/>
                <w:bCs/>
              </w:rPr>
            </w:pPr>
            <w:r>
              <w:rPr>
                <w:rFonts w:hint="eastAsia"/>
                <w:b/>
                <w:bCs/>
              </w:rPr>
              <w:t>项目分类</w:t>
            </w:r>
          </w:p>
        </w:tc>
        <w:tc>
          <w:tcPr>
            <w:tcW w:w="2292" w:type="dxa"/>
            <w:shd w:val="clear" w:color="auto" w:fill="auto"/>
            <w:vAlign w:val="center"/>
          </w:tcPr>
          <w:p w14:paraId="7DE7FDBC" w14:textId="77777777" w:rsidR="007446C1" w:rsidRDefault="00000000">
            <w:pPr>
              <w:jc w:val="center"/>
              <w:rPr>
                <w:b/>
                <w:bCs/>
              </w:rPr>
            </w:pPr>
            <w:r>
              <w:rPr>
                <w:rFonts w:hint="eastAsia"/>
                <w:b/>
                <w:bCs/>
              </w:rPr>
              <w:t>服务内容</w:t>
            </w:r>
          </w:p>
        </w:tc>
        <w:tc>
          <w:tcPr>
            <w:tcW w:w="4394" w:type="dxa"/>
            <w:shd w:val="clear" w:color="auto" w:fill="auto"/>
            <w:vAlign w:val="center"/>
          </w:tcPr>
          <w:p w14:paraId="47FE0F0E" w14:textId="77777777" w:rsidR="007446C1" w:rsidRDefault="00000000">
            <w:pPr>
              <w:jc w:val="center"/>
              <w:rPr>
                <w:b/>
                <w:bCs/>
              </w:rPr>
            </w:pPr>
            <w:r>
              <w:rPr>
                <w:rFonts w:hint="eastAsia"/>
                <w:b/>
                <w:bCs/>
              </w:rPr>
              <w:t>收费说明</w:t>
            </w:r>
          </w:p>
        </w:tc>
      </w:tr>
      <w:tr w:rsidR="007446C1" w14:paraId="4D3F92A4" w14:textId="77777777">
        <w:trPr>
          <w:trHeight w:val="752"/>
        </w:trPr>
        <w:tc>
          <w:tcPr>
            <w:tcW w:w="709" w:type="dxa"/>
            <w:vMerge w:val="restart"/>
            <w:shd w:val="clear" w:color="auto" w:fill="auto"/>
          </w:tcPr>
          <w:p w14:paraId="710E3BA5" w14:textId="77777777" w:rsidR="007446C1" w:rsidRDefault="00000000">
            <w:r>
              <w:rPr>
                <w:rFonts w:hint="eastAsia"/>
              </w:rPr>
              <w:t xml:space="preserve">　</w:t>
            </w:r>
          </w:p>
        </w:tc>
        <w:tc>
          <w:tcPr>
            <w:tcW w:w="1394" w:type="dxa"/>
            <w:vMerge w:val="restart"/>
            <w:shd w:val="clear" w:color="auto" w:fill="auto"/>
            <w:vAlign w:val="center"/>
          </w:tcPr>
          <w:p w14:paraId="4A131F8D" w14:textId="77777777" w:rsidR="007446C1" w:rsidRDefault="00000000">
            <w:pPr>
              <w:jc w:val="center"/>
            </w:pPr>
            <w:r>
              <w:rPr>
                <w:rFonts w:hint="eastAsia"/>
              </w:rPr>
              <w:t>一、日常税务顾问服务</w:t>
            </w:r>
            <w:r>
              <w:rPr>
                <w:rFonts w:hint="eastAsia"/>
              </w:rPr>
              <w:t xml:space="preserve">                   </w:t>
            </w:r>
            <w:r>
              <w:rPr>
                <w:rFonts w:hint="eastAsia"/>
              </w:rPr>
              <w:br/>
            </w:r>
            <w:r>
              <w:rPr>
                <w:rFonts w:hint="eastAsia"/>
              </w:rPr>
              <w:t>（年度）</w:t>
            </w:r>
          </w:p>
        </w:tc>
        <w:tc>
          <w:tcPr>
            <w:tcW w:w="2292" w:type="dxa"/>
            <w:shd w:val="clear" w:color="auto" w:fill="auto"/>
            <w:vAlign w:val="center"/>
          </w:tcPr>
          <w:p w14:paraId="5AAE52BE" w14:textId="77777777" w:rsidR="007446C1" w:rsidRDefault="00000000">
            <w:r>
              <w:rPr>
                <w:rFonts w:hint="eastAsia"/>
              </w:rPr>
              <w:t>1.</w:t>
            </w:r>
            <w:r>
              <w:rPr>
                <w:rFonts w:hint="eastAsia"/>
              </w:rPr>
              <w:t>项目税收需求筹划</w:t>
            </w:r>
          </w:p>
        </w:tc>
        <w:tc>
          <w:tcPr>
            <w:tcW w:w="4394" w:type="dxa"/>
            <w:vMerge w:val="restart"/>
            <w:shd w:val="clear" w:color="auto" w:fill="auto"/>
          </w:tcPr>
          <w:p w14:paraId="6CA919CA" w14:textId="77777777" w:rsidR="007446C1" w:rsidRDefault="00000000">
            <w:pPr>
              <w:spacing w:line="360" w:lineRule="auto"/>
              <w:jc w:val="left"/>
            </w:pPr>
            <w:r>
              <w:rPr>
                <w:rFonts w:hint="eastAsia"/>
              </w:rPr>
              <w:t>1</w:t>
            </w:r>
            <w:r>
              <w:rPr>
                <w:rFonts w:hint="eastAsia"/>
              </w:rPr>
              <w:t>、根据甲方需要，及时出具相关业务涉税筹划建议或意见报告，包括但不限于土地增税清算预案和报告等（不含企业所得税和土地增值税等专项</w:t>
            </w:r>
            <w:proofErr w:type="gramStart"/>
            <w:r>
              <w:rPr>
                <w:rFonts w:hint="eastAsia"/>
              </w:rPr>
              <w:t>鉴证</w:t>
            </w:r>
            <w:proofErr w:type="gramEnd"/>
            <w:r>
              <w:rPr>
                <w:rFonts w:hint="eastAsia"/>
              </w:rPr>
              <w:t>报告业务）；</w:t>
            </w:r>
          </w:p>
          <w:p w14:paraId="2E4F4143" w14:textId="77777777" w:rsidR="007446C1" w:rsidRDefault="00000000">
            <w:pPr>
              <w:spacing w:line="360" w:lineRule="auto"/>
              <w:jc w:val="left"/>
            </w:pPr>
            <w:r>
              <w:rPr>
                <w:rFonts w:hint="eastAsia"/>
              </w:rPr>
              <w:t>2</w:t>
            </w:r>
            <w:r>
              <w:rPr>
                <w:rFonts w:hint="eastAsia"/>
              </w:rPr>
              <w:t>、每年度进行税务培训不低于一次（依甲方需要）；</w:t>
            </w:r>
          </w:p>
          <w:p w14:paraId="318769F4" w14:textId="77777777" w:rsidR="007446C1" w:rsidRDefault="00000000">
            <w:pPr>
              <w:spacing w:line="360" w:lineRule="auto"/>
              <w:jc w:val="left"/>
            </w:pPr>
            <w:r>
              <w:rPr>
                <w:rFonts w:hint="eastAsia"/>
              </w:rPr>
              <w:t>3</w:t>
            </w:r>
            <w:r>
              <w:rPr>
                <w:rFonts w:hint="eastAsia"/>
              </w:rPr>
              <w:t>、每季度派人最低驻场工作一次，每次不低于</w:t>
            </w:r>
            <w:r>
              <w:rPr>
                <w:rFonts w:hint="eastAsia"/>
              </w:rPr>
              <w:t>8</w:t>
            </w:r>
            <w:r>
              <w:rPr>
                <w:rFonts w:hint="eastAsia"/>
              </w:rPr>
              <w:t>小时，并于</w:t>
            </w:r>
            <w:r>
              <w:rPr>
                <w:rFonts w:hint="eastAsia"/>
              </w:rPr>
              <w:t>15</w:t>
            </w:r>
            <w:r>
              <w:rPr>
                <w:rFonts w:hint="eastAsia"/>
              </w:rPr>
              <w:t>个工作日内出具涉税检查记录或报告（特殊情况经申请后可延长）；</w:t>
            </w:r>
          </w:p>
          <w:p w14:paraId="32F87B7A" w14:textId="77777777" w:rsidR="007446C1" w:rsidRDefault="00000000">
            <w:pPr>
              <w:spacing w:line="360" w:lineRule="auto"/>
              <w:jc w:val="left"/>
            </w:pPr>
            <w:r>
              <w:rPr>
                <w:rFonts w:hint="eastAsia"/>
              </w:rPr>
              <w:t>4</w:t>
            </w:r>
            <w:r>
              <w:rPr>
                <w:rFonts w:hint="eastAsia"/>
              </w:rPr>
              <w:t>、及时解答企业涉税疑问，一般应于</w:t>
            </w:r>
            <w:r>
              <w:rPr>
                <w:rFonts w:hint="eastAsia"/>
              </w:rPr>
              <w:t>24</w:t>
            </w:r>
            <w:r>
              <w:rPr>
                <w:rFonts w:hint="eastAsia"/>
              </w:rPr>
              <w:t>小时予以反馈，特殊复杂业务不超过</w:t>
            </w:r>
            <w:r>
              <w:rPr>
                <w:rFonts w:hint="eastAsia"/>
              </w:rPr>
              <w:t>3</w:t>
            </w:r>
            <w:r>
              <w:rPr>
                <w:rFonts w:hint="eastAsia"/>
              </w:rPr>
              <w:t>天予以回复；</w:t>
            </w:r>
          </w:p>
          <w:p w14:paraId="01A5B5E4" w14:textId="77777777" w:rsidR="007446C1" w:rsidRDefault="00000000">
            <w:pPr>
              <w:spacing w:line="360" w:lineRule="auto"/>
              <w:jc w:val="left"/>
            </w:pPr>
            <w:r>
              <w:rPr>
                <w:rFonts w:hint="eastAsia"/>
              </w:rPr>
              <w:t>5</w:t>
            </w:r>
            <w:r>
              <w:rPr>
                <w:rFonts w:hint="eastAsia"/>
              </w:rPr>
              <w:t>、相关服务内容或事项以及服务周期（拟自合同签订日至</w:t>
            </w:r>
            <w:r>
              <w:rPr>
                <w:rFonts w:hint="eastAsia"/>
              </w:rPr>
              <w:t>2025</w:t>
            </w:r>
            <w:r>
              <w:rPr>
                <w:rFonts w:hint="eastAsia"/>
              </w:rPr>
              <w:t>年</w:t>
            </w:r>
            <w:r>
              <w:rPr>
                <w:rFonts w:hint="eastAsia"/>
              </w:rPr>
              <w:t>5</w:t>
            </w:r>
            <w:r>
              <w:rPr>
                <w:rFonts w:hint="eastAsia"/>
              </w:rPr>
              <w:t>月</w:t>
            </w:r>
            <w:r>
              <w:rPr>
                <w:rFonts w:hint="eastAsia"/>
              </w:rPr>
              <w:t>31</w:t>
            </w:r>
            <w:r>
              <w:rPr>
                <w:rFonts w:hint="eastAsia"/>
              </w:rPr>
              <w:t>日）最终以签订的合同为准。</w:t>
            </w:r>
          </w:p>
        </w:tc>
      </w:tr>
      <w:tr w:rsidR="007446C1" w14:paraId="5C5D7C0D" w14:textId="77777777">
        <w:trPr>
          <w:trHeight w:val="694"/>
        </w:trPr>
        <w:tc>
          <w:tcPr>
            <w:tcW w:w="709" w:type="dxa"/>
            <w:vMerge/>
            <w:shd w:val="clear" w:color="auto" w:fill="auto"/>
          </w:tcPr>
          <w:p w14:paraId="1AE97ADE" w14:textId="77777777" w:rsidR="007446C1" w:rsidRDefault="007446C1"/>
        </w:tc>
        <w:tc>
          <w:tcPr>
            <w:tcW w:w="1394" w:type="dxa"/>
            <w:vMerge/>
            <w:shd w:val="clear" w:color="auto" w:fill="auto"/>
          </w:tcPr>
          <w:p w14:paraId="0A1B5B10" w14:textId="77777777" w:rsidR="007446C1" w:rsidRDefault="007446C1"/>
        </w:tc>
        <w:tc>
          <w:tcPr>
            <w:tcW w:w="2292" w:type="dxa"/>
            <w:shd w:val="clear" w:color="auto" w:fill="auto"/>
            <w:vAlign w:val="center"/>
          </w:tcPr>
          <w:p w14:paraId="56812211" w14:textId="77777777" w:rsidR="007446C1" w:rsidRDefault="00000000">
            <w:r>
              <w:rPr>
                <w:rFonts w:hint="eastAsia"/>
              </w:rPr>
              <w:t>2.</w:t>
            </w:r>
            <w:r>
              <w:rPr>
                <w:rFonts w:hint="eastAsia"/>
              </w:rPr>
              <w:t>日常疑难解答</w:t>
            </w:r>
          </w:p>
        </w:tc>
        <w:tc>
          <w:tcPr>
            <w:tcW w:w="4394" w:type="dxa"/>
            <w:vMerge/>
            <w:shd w:val="clear" w:color="auto" w:fill="auto"/>
          </w:tcPr>
          <w:p w14:paraId="3304DB4A" w14:textId="77777777" w:rsidR="007446C1" w:rsidRDefault="007446C1"/>
        </w:tc>
      </w:tr>
      <w:tr w:rsidR="007446C1" w14:paraId="76E24101" w14:textId="77777777">
        <w:trPr>
          <w:trHeight w:val="842"/>
        </w:trPr>
        <w:tc>
          <w:tcPr>
            <w:tcW w:w="709" w:type="dxa"/>
            <w:vMerge/>
            <w:shd w:val="clear" w:color="auto" w:fill="auto"/>
          </w:tcPr>
          <w:p w14:paraId="096CD438" w14:textId="77777777" w:rsidR="007446C1" w:rsidRDefault="007446C1"/>
        </w:tc>
        <w:tc>
          <w:tcPr>
            <w:tcW w:w="1394" w:type="dxa"/>
            <w:vMerge/>
            <w:shd w:val="clear" w:color="auto" w:fill="auto"/>
          </w:tcPr>
          <w:p w14:paraId="2F16257D" w14:textId="77777777" w:rsidR="007446C1" w:rsidRDefault="007446C1"/>
        </w:tc>
        <w:tc>
          <w:tcPr>
            <w:tcW w:w="2292" w:type="dxa"/>
            <w:shd w:val="clear" w:color="auto" w:fill="auto"/>
            <w:vAlign w:val="center"/>
          </w:tcPr>
          <w:p w14:paraId="7FA8E846" w14:textId="77777777" w:rsidR="007446C1" w:rsidRDefault="00000000">
            <w:r>
              <w:rPr>
                <w:rFonts w:hint="eastAsia"/>
              </w:rPr>
              <w:t>3.</w:t>
            </w:r>
            <w:r>
              <w:rPr>
                <w:rFonts w:hint="eastAsia"/>
              </w:rPr>
              <w:t>税务培训服务</w:t>
            </w:r>
          </w:p>
        </w:tc>
        <w:tc>
          <w:tcPr>
            <w:tcW w:w="4394" w:type="dxa"/>
            <w:vMerge/>
            <w:shd w:val="clear" w:color="auto" w:fill="auto"/>
          </w:tcPr>
          <w:p w14:paraId="0DE3CAA8" w14:textId="77777777" w:rsidR="007446C1" w:rsidRDefault="007446C1"/>
        </w:tc>
      </w:tr>
      <w:tr w:rsidR="007446C1" w14:paraId="2AA265A2" w14:textId="77777777">
        <w:trPr>
          <w:trHeight w:val="1077"/>
        </w:trPr>
        <w:tc>
          <w:tcPr>
            <w:tcW w:w="709" w:type="dxa"/>
            <w:vMerge/>
            <w:shd w:val="clear" w:color="auto" w:fill="auto"/>
          </w:tcPr>
          <w:p w14:paraId="60E4C97C" w14:textId="77777777" w:rsidR="007446C1" w:rsidRDefault="007446C1"/>
        </w:tc>
        <w:tc>
          <w:tcPr>
            <w:tcW w:w="1394" w:type="dxa"/>
            <w:vMerge/>
            <w:shd w:val="clear" w:color="auto" w:fill="auto"/>
          </w:tcPr>
          <w:p w14:paraId="44127948" w14:textId="77777777" w:rsidR="007446C1" w:rsidRDefault="007446C1"/>
        </w:tc>
        <w:tc>
          <w:tcPr>
            <w:tcW w:w="2292" w:type="dxa"/>
            <w:shd w:val="clear" w:color="auto" w:fill="auto"/>
            <w:vAlign w:val="center"/>
          </w:tcPr>
          <w:p w14:paraId="13C393D4" w14:textId="77777777" w:rsidR="007446C1" w:rsidRDefault="00000000">
            <w:r>
              <w:rPr>
                <w:rFonts w:hint="eastAsia"/>
              </w:rPr>
              <w:t>4.</w:t>
            </w:r>
            <w:r>
              <w:rPr>
                <w:rFonts w:hint="eastAsia"/>
              </w:rPr>
              <w:t>税务体检</w:t>
            </w:r>
          </w:p>
        </w:tc>
        <w:tc>
          <w:tcPr>
            <w:tcW w:w="4394" w:type="dxa"/>
            <w:vMerge/>
            <w:shd w:val="clear" w:color="auto" w:fill="auto"/>
          </w:tcPr>
          <w:p w14:paraId="510AE93B" w14:textId="77777777" w:rsidR="007446C1" w:rsidRDefault="007446C1"/>
        </w:tc>
      </w:tr>
      <w:tr w:rsidR="007446C1" w14:paraId="7078CFA1" w14:textId="77777777">
        <w:trPr>
          <w:trHeight w:val="3755"/>
        </w:trPr>
        <w:tc>
          <w:tcPr>
            <w:tcW w:w="709" w:type="dxa"/>
            <w:vMerge/>
            <w:shd w:val="clear" w:color="auto" w:fill="auto"/>
          </w:tcPr>
          <w:p w14:paraId="3321D297" w14:textId="77777777" w:rsidR="007446C1" w:rsidRDefault="007446C1"/>
        </w:tc>
        <w:tc>
          <w:tcPr>
            <w:tcW w:w="1394" w:type="dxa"/>
            <w:vMerge/>
            <w:shd w:val="clear" w:color="auto" w:fill="auto"/>
          </w:tcPr>
          <w:p w14:paraId="3398C36C" w14:textId="77777777" w:rsidR="007446C1" w:rsidRDefault="007446C1"/>
        </w:tc>
        <w:tc>
          <w:tcPr>
            <w:tcW w:w="2292" w:type="dxa"/>
            <w:shd w:val="clear" w:color="auto" w:fill="auto"/>
            <w:vAlign w:val="center"/>
          </w:tcPr>
          <w:p w14:paraId="068DD48A" w14:textId="77777777" w:rsidR="007446C1" w:rsidRDefault="00000000">
            <w:r>
              <w:rPr>
                <w:rFonts w:hint="eastAsia"/>
              </w:rPr>
              <w:t xml:space="preserve">5. </w:t>
            </w:r>
            <w:r>
              <w:rPr>
                <w:rFonts w:hint="eastAsia"/>
              </w:rPr>
              <w:t>代写税务文书及税企沟通等</w:t>
            </w:r>
          </w:p>
        </w:tc>
        <w:tc>
          <w:tcPr>
            <w:tcW w:w="4394" w:type="dxa"/>
            <w:vMerge/>
            <w:shd w:val="clear" w:color="auto" w:fill="auto"/>
          </w:tcPr>
          <w:p w14:paraId="0A1F5E7E" w14:textId="77777777" w:rsidR="007446C1" w:rsidRDefault="007446C1"/>
        </w:tc>
      </w:tr>
      <w:tr w:rsidR="007446C1" w14:paraId="5B4F2A3F" w14:textId="77777777">
        <w:trPr>
          <w:trHeight w:val="686"/>
        </w:trPr>
        <w:tc>
          <w:tcPr>
            <w:tcW w:w="709" w:type="dxa"/>
            <w:vMerge/>
            <w:shd w:val="clear" w:color="auto" w:fill="auto"/>
          </w:tcPr>
          <w:p w14:paraId="65C234BE" w14:textId="77777777" w:rsidR="007446C1" w:rsidRDefault="007446C1"/>
        </w:tc>
        <w:tc>
          <w:tcPr>
            <w:tcW w:w="1394" w:type="dxa"/>
            <w:shd w:val="clear" w:color="auto" w:fill="auto"/>
            <w:vAlign w:val="center"/>
          </w:tcPr>
          <w:p w14:paraId="666E5488" w14:textId="77777777" w:rsidR="007446C1" w:rsidRDefault="00000000">
            <w:pPr>
              <w:jc w:val="center"/>
            </w:pPr>
            <w:r>
              <w:rPr>
                <w:rFonts w:hint="eastAsia"/>
              </w:rPr>
              <w:t>二、年度企业所得税汇算清缴及</w:t>
            </w:r>
            <w:proofErr w:type="gramStart"/>
            <w:r>
              <w:rPr>
                <w:rFonts w:hint="eastAsia"/>
              </w:rPr>
              <w:t>鉴证</w:t>
            </w:r>
            <w:proofErr w:type="gramEnd"/>
            <w:r>
              <w:rPr>
                <w:rFonts w:hint="eastAsia"/>
              </w:rPr>
              <w:t>服务</w:t>
            </w:r>
          </w:p>
        </w:tc>
        <w:tc>
          <w:tcPr>
            <w:tcW w:w="2292" w:type="dxa"/>
            <w:shd w:val="clear" w:color="auto" w:fill="auto"/>
            <w:vAlign w:val="center"/>
          </w:tcPr>
          <w:p w14:paraId="31ADDABF" w14:textId="77777777" w:rsidR="007446C1" w:rsidRDefault="00000000">
            <w:pPr>
              <w:jc w:val="center"/>
            </w:pPr>
            <w:r>
              <w:rPr>
                <w:rFonts w:hint="eastAsia"/>
              </w:rPr>
              <w:t>出具年度企业所得税汇算清缴</w:t>
            </w:r>
            <w:proofErr w:type="gramStart"/>
            <w:r>
              <w:rPr>
                <w:rFonts w:hint="eastAsia"/>
              </w:rPr>
              <w:t>鉴证</w:t>
            </w:r>
            <w:proofErr w:type="gramEnd"/>
            <w:r>
              <w:rPr>
                <w:rFonts w:hint="eastAsia"/>
              </w:rPr>
              <w:t>或咨询报告并完成公司年度汇算清缴工作</w:t>
            </w:r>
          </w:p>
        </w:tc>
        <w:tc>
          <w:tcPr>
            <w:tcW w:w="4394" w:type="dxa"/>
            <w:shd w:val="clear" w:color="auto" w:fill="auto"/>
            <w:vAlign w:val="center"/>
          </w:tcPr>
          <w:p w14:paraId="75AD9618" w14:textId="77777777" w:rsidR="007446C1" w:rsidRDefault="00000000">
            <w:pPr>
              <w:jc w:val="center"/>
            </w:pPr>
            <w:r>
              <w:rPr>
                <w:rFonts w:hint="eastAsia"/>
              </w:rPr>
              <w:t>202</w:t>
            </w:r>
            <w:r>
              <w:t>3</w:t>
            </w:r>
            <w:r>
              <w:rPr>
                <w:rFonts w:hint="eastAsia"/>
              </w:rPr>
              <w:t>和</w:t>
            </w:r>
            <w:r>
              <w:t>2024</w:t>
            </w:r>
            <w:r>
              <w:rPr>
                <w:rFonts w:hint="eastAsia"/>
              </w:rPr>
              <w:t>年度</w:t>
            </w:r>
          </w:p>
          <w:p w14:paraId="1F640637" w14:textId="77777777" w:rsidR="007446C1" w:rsidRDefault="00000000">
            <w:pPr>
              <w:jc w:val="center"/>
            </w:pPr>
            <w:r>
              <w:rPr>
                <w:rFonts w:hint="eastAsia"/>
              </w:rPr>
              <w:t>最终以合同相关约定为准</w:t>
            </w:r>
          </w:p>
        </w:tc>
      </w:tr>
      <w:tr w:rsidR="007446C1" w14:paraId="50C1A2D9" w14:textId="77777777">
        <w:trPr>
          <w:trHeight w:val="840"/>
        </w:trPr>
        <w:tc>
          <w:tcPr>
            <w:tcW w:w="709" w:type="dxa"/>
            <w:vMerge/>
            <w:shd w:val="clear" w:color="auto" w:fill="auto"/>
          </w:tcPr>
          <w:p w14:paraId="07148A8E" w14:textId="77777777" w:rsidR="007446C1" w:rsidRDefault="007446C1"/>
        </w:tc>
        <w:tc>
          <w:tcPr>
            <w:tcW w:w="1394" w:type="dxa"/>
            <w:shd w:val="clear" w:color="auto" w:fill="auto"/>
            <w:vAlign w:val="center"/>
          </w:tcPr>
          <w:p w14:paraId="3A1430FE" w14:textId="77777777" w:rsidR="007446C1" w:rsidRDefault="00000000">
            <w:pPr>
              <w:jc w:val="center"/>
            </w:pPr>
            <w:r>
              <w:rPr>
                <w:rFonts w:hint="eastAsia"/>
              </w:rPr>
              <w:t>三、安联尚璟花园项目土增税清算及</w:t>
            </w:r>
            <w:proofErr w:type="gramStart"/>
            <w:r>
              <w:rPr>
                <w:rFonts w:hint="eastAsia"/>
              </w:rPr>
              <w:t>鉴证</w:t>
            </w:r>
            <w:proofErr w:type="gramEnd"/>
            <w:r>
              <w:rPr>
                <w:rFonts w:hint="eastAsia"/>
              </w:rPr>
              <w:t>服务</w:t>
            </w:r>
          </w:p>
        </w:tc>
        <w:tc>
          <w:tcPr>
            <w:tcW w:w="2292" w:type="dxa"/>
            <w:shd w:val="clear" w:color="auto" w:fill="auto"/>
            <w:vAlign w:val="center"/>
          </w:tcPr>
          <w:p w14:paraId="33A85E16" w14:textId="77777777" w:rsidR="007446C1" w:rsidRDefault="00000000">
            <w:pPr>
              <w:jc w:val="center"/>
            </w:pPr>
            <w:r>
              <w:rPr>
                <w:rFonts w:hint="eastAsia"/>
              </w:rPr>
              <w:t>出具项目土地增值税清算</w:t>
            </w:r>
            <w:proofErr w:type="gramStart"/>
            <w:r>
              <w:rPr>
                <w:rFonts w:hint="eastAsia"/>
              </w:rPr>
              <w:t>鉴证</w:t>
            </w:r>
            <w:proofErr w:type="gramEnd"/>
            <w:r>
              <w:rPr>
                <w:rFonts w:hint="eastAsia"/>
              </w:rPr>
              <w:t>或咨询报告并完成项目土地增值税</w:t>
            </w:r>
          </w:p>
        </w:tc>
        <w:tc>
          <w:tcPr>
            <w:tcW w:w="4394" w:type="dxa"/>
            <w:shd w:val="clear" w:color="auto" w:fill="auto"/>
            <w:vAlign w:val="center"/>
          </w:tcPr>
          <w:p w14:paraId="5D2E355A" w14:textId="77777777" w:rsidR="007446C1" w:rsidRDefault="00000000">
            <w:pPr>
              <w:jc w:val="center"/>
            </w:pPr>
            <w:r>
              <w:rPr>
                <w:rFonts w:hint="eastAsia"/>
              </w:rPr>
              <w:t>项目服务周期以项目所属税务机关下达最终清算结论为准。</w:t>
            </w:r>
          </w:p>
        </w:tc>
      </w:tr>
      <w:tr w:rsidR="007446C1" w14:paraId="68D82D56" w14:textId="77777777">
        <w:trPr>
          <w:trHeight w:val="143"/>
        </w:trPr>
        <w:tc>
          <w:tcPr>
            <w:tcW w:w="709" w:type="dxa"/>
            <w:vMerge/>
            <w:shd w:val="clear" w:color="auto" w:fill="auto"/>
          </w:tcPr>
          <w:p w14:paraId="2F9140EA" w14:textId="77777777" w:rsidR="007446C1" w:rsidRDefault="007446C1"/>
        </w:tc>
        <w:tc>
          <w:tcPr>
            <w:tcW w:w="3686" w:type="dxa"/>
            <w:gridSpan w:val="2"/>
            <w:shd w:val="clear" w:color="auto" w:fill="auto"/>
          </w:tcPr>
          <w:p w14:paraId="727421ED" w14:textId="77777777" w:rsidR="007446C1" w:rsidRDefault="00000000">
            <w:pPr>
              <w:rPr>
                <w:b/>
                <w:bCs/>
              </w:rPr>
            </w:pPr>
            <w:r>
              <w:rPr>
                <w:rFonts w:hint="eastAsia"/>
                <w:b/>
                <w:bCs/>
              </w:rPr>
              <w:t>含税合计（税率</w:t>
            </w:r>
            <w:r>
              <w:rPr>
                <w:rFonts w:hint="eastAsia"/>
                <w:b/>
                <w:bCs/>
                <w:u w:val="single"/>
              </w:rPr>
              <w:t xml:space="preserve"> </w:t>
            </w:r>
            <w:r>
              <w:rPr>
                <w:b/>
                <w:bCs/>
                <w:u w:val="single"/>
              </w:rPr>
              <w:t xml:space="preserve">   </w:t>
            </w:r>
            <w:r>
              <w:rPr>
                <w:rFonts w:hint="eastAsia"/>
                <w:b/>
                <w:bCs/>
              </w:rPr>
              <w:t>%</w:t>
            </w:r>
            <w:r>
              <w:rPr>
                <w:rFonts w:hint="eastAsia"/>
                <w:b/>
                <w:bCs/>
              </w:rPr>
              <w:t>）</w:t>
            </w:r>
          </w:p>
        </w:tc>
        <w:tc>
          <w:tcPr>
            <w:tcW w:w="4394" w:type="dxa"/>
            <w:shd w:val="clear" w:color="auto" w:fill="auto"/>
          </w:tcPr>
          <w:p w14:paraId="6C4687E4" w14:textId="77777777" w:rsidR="007446C1" w:rsidRDefault="00000000">
            <w:r>
              <w:rPr>
                <w:rFonts w:hint="eastAsia"/>
              </w:rPr>
              <w:t xml:space="preserve">　</w:t>
            </w:r>
          </w:p>
        </w:tc>
      </w:tr>
    </w:tbl>
    <w:p w14:paraId="485031A8" w14:textId="77777777" w:rsidR="007446C1" w:rsidRDefault="007446C1">
      <w:pPr>
        <w:rPr>
          <w:rFonts w:ascii="Times New Roman" w:eastAsia="宋体" w:hAnsi="Times New Roman" w:cs="Times New Roman"/>
        </w:rPr>
      </w:pPr>
    </w:p>
    <w:p w14:paraId="478DC5B5" w14:textId="77777777" w:rsidR="007446C1" w:rsidRDefault="00000000">
      <w:pPr>
        <w:pStyle w:val="a0"/>
      </w:pPr>
      <w:r>
        <w:br w:type="page"/>
      </w:r>
    </w:p>
    <w:p w14:paraId="24E69C21" w14:textId="77777777" w:rsidR="007446C1" w:rsidRDefault="00000000">
      <w:pPr>
        <w:pStyle w:val="1"/>
        <w:numPr>
          <w:ilvl w:val="0"/>
          <w:numId w:val="0"/>
        </w:numPr>
        <w:spacing w:before="312" w:after="312"/>
        <w:ind w:left="402"/>
        <w:rPr>
          <w:rFonts w:ascii="Times New Roman" w:eastAsia="宋体" w:hAnsi="Times New Roman" w:cs="Times New Roman"/>
        </w:rPr>
      </w:pPr>
      <w:r>
        <w:rPr>
          <w:rFonts w:ascii="Times New Roman" w:eastAsia="宋体" w:hAnsi="Times New Roman" w:cs="Times New Roman" w:hint="eastAsia"/>
        </w:rPr>
        <w:lastRenderedPageBreak/>
        <w:t>第六章</w:t>
      </w:r>
      <w:r>
        <w:rPr>
          <w:rFonts w:ascii="Times New Roman" w:eastAsia="宋体" w:hAnsi="Times New Roman" w:cs="Times New Roman" w:hint="eastAsia"/>
        </w:rPr>
        <w:t xml:space="preserve"> </w:t>
      </w:r>
      <w:r>
        <w:rPr>
          <w:rFonts w:ascii="Times New Roman" w:eastAsia="宋体" w:hAnsi="Times New Roman" w:cs="Times New Roman"/>
        </w:rPr>
        <w:t>响应文件格式</w:t>
      </w:r>
    </w:p>
    <w:p w14:paraId="3E005CA1" w14:textId="77777777" w:rsidR="007446C1" w:rsidRDefault="00000000">
      <w:pPr>
        <w:rPr>
          <w:rFonts w:ascii="Times New Roman" w:eastAsia="宋体" w:hAnsi="Times New Roman" w:cs="Times New Roman"/>
        </w:rPr>
      </w:pPr>
      <w:r>
        <w:rPr>
          <w:rFonts w:ascii="Times New Roman" w:eastAsia="宋体" w:hAnsi="Times New Roman" w:cs="Times New Roman"/>
        </w:rPr>
        <w:br w:type="page"/>
      </w:r>
    </w:p>
    <w:p w14:paraId="2EEE60A2" w14:textId="77777777" w:rsidR="007446C1" w:rsidRDefault="007446C1">
      <w:pPr>
        <w:spacing w:line="440" w:lineRule="exact"/>
        <w:rPr>
          <w:rFonts w:ascii="Times New Roman" w:eastAsia="黑体" w:hAnsi="Times New Roman" w:cs="Times New Roman"/>
          <w:sz w:val="20"/>
          <w:szCs w:val="20"/>
        </w:rPr>
      </w:pPr>
    </w:p>
    <w:p w14:paraId="09FE0005" w14:textId="77777777" w:rsidR="007446C1" w:rsidRDefault="00000000">
      <w:pPr>
        <w:spacing w:line="440" w:lineRule="exact"/>
        <w:jc w:val="center"/>
        <w:rPr>
          <w:rFonts w:ascii="黑体" w:eastAsia="黑体" w:hAnsi="黑体" w:cs="黑体"/>
          <w:sz w:val="28"/>
          <w:szCs w:val="28"/>
          <w:u w:val="single"/>
        </w:rPr>
      </w:pPr>
      <w:r>
        <w:rPr>
          <w:rFonts w:ascii="黑体" w:eastAsia="黑体" w:hAnsi="黑体" w:cs="黑体" w:hint="eastAsia"/>
          <w:sz w:val="28"/>
          <w:szCs w:val="28"/>
          <w:u w:val="single"/>
        </w:rPr>
        <w:t>深圳安联尚璟</w:t>
      </w:r>
      <w:proofErr w:type="gramStart"/>
      <w:r>
        <w:rPr>
          <w:rFonts w:ascii="黑体" w:eastAsia="黑体" w:hAnsi="黑体" w:cs="黑体" w:hint="eastAsia"/>
          <w:sz w:val="28"/>
          <w:szCs w:val="28"/>
          <w:u w:val="single"/>
        </w:rPr>
        <w:t>府项目</w:t>
      </w:r>
      <w:proofErr w:type="gramEnd"/>
      <w:r>
        <w:rPr>
          <w:rFonts w:ascii="黑体" w:eastAsia="黑体" w:hAnsi="黑体" w:cs="黑体" w:hint="eastAsia"/>
          <w:sz w:val="28"/>
          <w:szCs w:val="28"/>
          <w:u w:val="single"/>
        </w:rPr>
        <w:t>税务顾问服务（2024年度）</w:t>
      </w:r>
      <w:r>
        <w:rPr>
          <w:rFonts w:ascii="Times New Roman" w:eastAsia="黑体" w:hAnsi="Times New Roman" w:cs="Times New Roman"/>
          <w:sz w:val="28"/>
          <w:szCs w:val="28"/>
        </w:rPr>
        <w:t>合同包询比</w:t>
      </w:r>
    </w:p>
    <w:p w14:paraId="70537922" w14:textId="77777777" w:rsidR="007446C1" w:rsidRDefault="00000000">
      <w:pPr>
        <w:spacing w:line="440" w:lineRule="exact"/>
        <w:rPr>
          <w:rFonts w:ascii="Times New Roman" w:eastAsia="黑体" w:hAnsi="Times New Roman" w:cs="Times New Roman"/>
          <w:sz w:val="20"/>
          <w:szCs w:val="20"/>
        </w:rPr>
      </w:pPr>
      <w:r>
        <w:rPr>
          <w:rFonts w:ascii="Times New Roman" w:eastAsia="黑体" w:hAnsi="Times New Roman" w:cs="Times New Roman"/>
          <w:sz w:val="20"/>
          <w:szCs w:val="20"/>
        </w:rPr>
        <w:t xml:space="preserve"> </w:t>
      </w:r>
    </w:p>
    <w:p w14:paraId="4D5B0BD4" w14:textId="77777777" w:rsidR="007446C1" w:rsidRDefault="007446C1">
      <w:pPr>
        <w:spacing w:line="440" w:lineRule="exact"/>
        <w:rPr>
          <w:rFonts w:ascii="Times New Roman" w:eastAsia="黑体" w:hAnsi="Times New Roman" w:cs="Times New Roman"/>
          <w:sz w:val="40"/>
          <w:szCs w:val="40"/>
        </w:rPr>
      </w:pPr>
    </w:p>
    <w:p w14:paraId="38E1B53C" w14:textId="77777777" w:rsidR="007446C1" w:rsidRDefault="007446C1">
      <w:pPr>
        <w:spacing w:line="440" w:lineRule="exact"/>
        <w:jc w:val="center"/>
        <w:rPr>
          <w:rFonts w:ascii="Times New Roman" w:eastAsia="黑体" w:hAnsi="Times New Roman" w:cs="Times New Roman"/>
          <w:sz w:val="40"/>
          <w:szCs w:val="40"/>
        </w:rPr>
      </w:pPr>
    </w:p>
    <w:p w14:paraId="45F283E1" w14:textId="77777777" w:rsidR="007446C1" w:rsidRDefault="007446C1">
      <w:pPr>
        <w:spacing w:line="440" w:lineRule="exact"/>
        <w:jc w:val="center"/>
        <w:rPr>
          <w:rFonts w:ascii="Times New Roman" w:eastAsia="黑体" w:hAnsi="Times New Roman" w:cs="Times New Roman"/>
          <w:sz w:val="40"/>
          <w:szCs w:val="40"/>
        </w:rPr>
      </w:pPr>
    </w:p>
    <w:p w14:paraId="03BA3AB7" w14:textId="77777777" w:rsidR="007446C1" w:rsidRDefault="007446C1">
      <w:pPr>
        <w:spacing w:line="440" w:lineRule="exact"/>
        <w:jc w:val="center"/>
        <w:rPr>
          <w:rFonts w:ascii="Times New Roman" w:eastAsia="黑体" w:hAnsi="Times New Roman" w:cs="Times New Roman"/>
          <w:sz w:val="40"/>
          <w:szCs w:val="40"/>
        </w:rPr>
      </w:pPr>
    </w:p>
    <w:p w14:paraId="1A6B2825" w14:textId="77777777" w:rsidR="007446C1" w:rsidRDefault="00000000">
      <w:pPr>
        <w:jc w:val="center"/>
        <w:rPr>
          <w:rFonts w:ascii="Times New Roman" w:eastAsia="黑体" w:hAnsi="Times New Roman" w:cs="Times New Roman"/>
          <w:sz w:val="50"/>
          <w:szCs w:val="50"/>
        </w:rPr>
      </w:pPr>
      <w:bookmarkStart w:id="166" w:name="_Toc1914_WPSOffice_Level1"/>
      <w:bookmarkStart w:id="167" w:name="_Toc27552_WPSOffice_Level1"/>
      <w:bookmarkStart w:id="168" w:name="_Toc1456_WPSOffice_Level1"/>
      <w:bookmarkStart w:id="169" w:name="_Toc17394_WPSOffice_Level1"/>
      <w:bookmarkStart w:id="170" w:name="_Toc14496_WPSOffice_Level1"/>
      <w:r>
        <w:rPr>
          <w:rFonts w:ascii="Times New Roman" w:eastAsia="黑体" w:hAnsi="Times New Roman" w:cs="Times New Roman"/>
          <w:sz w:val="50"/>
          <w:szCs w:val="50"/>
        </w:rPr>
        <w:t>响</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应</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文</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件</w:t>
      </w:r>
      <w:bookmarkEnd w:id="166"/>
      <w:bookmarkEnd w:id="167"/>
      <w:bookmarkEnd w:id="168"/>
      <w:bookmarkEnd w:id="169"/>
      <w:bookmarkEnd w:id="170"/>
    </w:p>
    <w:p w14:paraId="1BEFC69F" w14:textId="77777777" w:rsidR="007446C1" w:rsidRDefault="007446C1">
      <w:pPr>
        <w:spacing w:line="440" w:lineRule="exact"/>
        <w:rPr>
          <w:rFonts w:ascii="Times New Roman" w:eastAsia="黑体" w:hAnsi="Times New Roman" w:cs="Times New Roman"/>
          <w:sz w:val="20"/>
          <w:szCs w:val="20"/>
        </w:rPr>
      </w:pPr>
    </w:p>
    <w:p w14:paraId="58A3778F" w14:textId="77777777" w:rsidR="007446C1" w:rsidRDefault="007446C1">
      <w:pPr>
        <w:spacing w:line="440" w:lineRule="exact"/>
        <w:rPr>
          <w:rFonts w:ascii="Times New Roman" w:eastAsia="黑体" w:hAnsi="Times New Roman" w:cs="Times New Roman"/>
          <w:sz w:val="20"/>
          <w:szCs w:val="20"/>
        </w:rPr>
      </w:pPr>
    </w:p>
    <w:p w14:paraId="122E92D3" w14:textId="77777777" w:rsidR="007446C1" w:rsidRDefault="007446C1">
      <w:pPr>
        <w:spacing w:line="440" w:lineRule="exact"/>
        <w:rPr>
          <w:rFonts w:ascii="Times New Roman" w:eastAsia="黑体" w:hAnsi="Times New Roman" w:cs="Times New Roman"/>
          <w:sz w:val="20"/>
          <w:szCs w:val="20"/>
        </w:rPr>
      </w:pPr>
    </w:p>
    <w:p w14:paraId="1FC37562" w14:textId="77777777" w:rsidR="007446C1" w:rsidRDefault="007446C1">
      <w:pPr>
        <w:spacing w:line="440" w:lineRule="exact"/>
        <w:rPr>
          <w:rFonts w:ascii="Times New Roman" w:eastAsia="黑体" w:hAnsi="Times New Roman" w:cs="Times New Roman"/>
          <w:sz w:val="20"/>
          <w:szCs w:val="20"/>
        </w:rPr>
      </w:pPr>
    </w:p>
    <w:p w14:paraId="287AE414" w14:textId="77777777" w:rsidR="007446C1" w:rsidRDefault="007446C1">
      <w:pPr>
        <w:spacing w:line="440" w:lineRule="exact"/>
        <w:rPr>
          <w:rFonts w:ascii="Times New Roman" w:eastAsia="黑体" w:hAnsi="Times New Roman" w:cs="Times New Roman"/>
          <w:sz w:val="20"/>
          <w:szCs w:val="20"/>
        </w:rPr>
      </w:pPr>
    </w:p>
    <w:p w14:paraId="0D8CA4F1" w14:textId="77777777" w:rsidR="007446C1" w:rsidRDefault="007446C1">
      <w:pPr>
        <w:spacing w:line="440" w:lineRule="exact"/>
        <w:rPr>
          <w:rFonts w:ascii="Times New Roman" w:eastAsia="黑体" w:hAnsi="Times New Roman" w:cs="Times New Roman"/>
          <w:sz w:val="20"/>
          <w:szCs w:val="20"/>
        </w:rPr>
      </w:pPr>
    </w:p>
    <w:p w14:paraId="67A06493" w14:textId="77777777" w:rsidR="007446C1" w:rsidRDefault="007446C1">
      <w:pPr>
        <w:spacing w:line="440" w:lineRule="exact"/>
        <w:rPr>
          <w:rFonts w:ascii="Times New Roman" w:eastAsia="黑体" w:hAnsi="Times New Roman" w:cs="Times New Roman"/>
          <w:sz w:val="20"/>
          <w:szCs w:val="20"/>
        </w:rPr>
      </w:pPr>
    </w:p>
    <w:p w14:paraId="0F3F4FFE" w14:textId="77777777" w:rsidR="007446C1" w:rsidRDefault="007446C1">
      <w:pPr>
        <w:spacing w:line="440" w:lineRule="exact"/>
        <w:rPr>
          <w:rFonts w:ascii="Times New Roman" w:eastAsia="黑体" w:hAnsi="Times New Roman" w:cs="Times New Roman"/>
          <w:sz w:val="20"/>
          <w:szCs w:val="20"/>
        </w:rPr>
      </w:pPr>
    </w:p>
    <w:p w14:paraId="0AEC8F08" w14:textId="77777777" w:rsidR="007446C1" w:rsidRDefault="007446C1">
      <w:pPr>
        <w:spacing w:line="440" w:lineRule="exact"/>
        <w:rPr>
          <w:rFonts w:ascii="Times New Roman" w:eastAsia="黑体" w:hAnsi="Times New Roman" w:cs="Times New Roman"/>
          <w:sz w:val="20"/>
          <w:szCs w:val="20"/>
        </w:rPr>
      </w:pPr>
    </w:p>
    <w:p w14:paraId="3037CB86" w14:textId="77777777" w:rsidR="007446C1" w:rsidRDefault="007446C1">
      <w:pPr>
        <w:spacing w:line="440" w:lineRule="exact"/>
        <w:rPr>
          <w:rFonts w:ascii="Times New Roman" w:eastAsia="黑体" w:hAnsi="Times New Roman" w:cs="Times New Roman"/>
          <w:sz w:val="20"/>
          <w:szCs w:val="20"/>
        </w:rPr>
      </w:pPr>
    </w:p>
    <w:p w14:paraId="67878E32" w14:textId="77777777" w:rsidR="007446C1" w:rsidRDefault="007446C1">
      <w:pPr>
        <w:spacing w:line="440" w:lineRule="exact"/>
        <w:rPr>
          <w:rFonts w:ascii="Times New Roman" w:eastAsia="黑体" w:hAnsi="Times New Roman" w:cs="Times New Roman"/>
          <w:sz w:val="20"/>
          <w:szCs w:val="20"/>
        </w:rPr>
      </w:pPr>
    </w:p>
    <w:p w14:paraId="56670F0C" w14:textId="77777777" w:rsidR="007446C1" w:rsidRDefault="007446C1">
      <w:pPr>
        <w:spacing w:line="440" w:lineRule="exact"/>
        <w:rPr>
          <w:rFonts w:ascii="Times New Roman" w:eastAsia="黑体" w:hAnsi="Times New Roman" w:cs="Times New Roman"/>
          <w:sz w:val="20"/>
          <w:szCs w:val="20"/>
        </w:rPr>
      </w:pPr>
    </w:p>
    <w:p w14:paraId="4AB91501" w14:textId="77777777" w:rsidR="007446C1" w:rsidRDefault="00000000">
      <w:pPr>
        <w:spacing w:line="440" w:lineRule="exact"/>
        <w:jc w:val="center"/>
        <w:rPr>
          <w:rFonts w:ascii="Times New Roman" w:eastAsia="黑体" w:hAnsi="Times New Roman" w:cs="Times New Roman"/>
          <w:sz w:val="28"/>
          <w:szCs w:val="28"/>
        </w:rPr>
      </w:pPr>
      <w:bookmarkStart w:id="171" w:name="_Toc25232_WPSOffice_Level2"/>
      <w:bookmarkStart w:id="172" w:name="_Toc5520_WPSOffice_Level2"/>
      <w:r>
        <w:rPr>
          <w:rFonts w:ascii="Times New Roman" w:eastAsia="黑体" w:hAnsi="Times New Roman" w:cs="Times New Roman"/>
          <w:sz w:val="28"/>
          <w:szCs w:val="28"/>
        </w:rPr>
        <w:t>供应商：</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u w:val="single"/>
        </w:rPr>
        <w:t>全称、盖单位章</w:t>
      </w:r>
      <w:r>
        <w:rPr>
          <w:rFonts w:ascii="Times New Roman" w:eastAsia="黑体" w:hAnsi="Times New Roman" w:cs="Times New Roman"/>
          <w:sz w:val="28"/>
          <w:szCs w:val="28"/>
          <w:u w:val="single"/>
        </w:rPr>
        <w:t>)</w:t>
      </w:r>
      <w:bookmarkEnd w:id="171"/>
      <w:bookmarkEnd w:id="172"/>
      <w:r>
        <w:rPr>
          <w:rFonts w:ascii="Times New Roman" w:eastAsia="黑体" w:hAnsi="Times New Roman" w:cs="Times New Roman"/>
          <w:sz w:val="28"/>
          <w:szCs w:val="28"/>
          <w:u w:val="single"/>
        </w:rPr>
        <w:t xml:space="preserve">           </w:t>
      </w:r>
    </w:p>
    <w:p w14:paraId="39679271" w14:textId="77777777" w:rsidR="007446C1" w:rsidRDefault="007446C1">
      <w:pPr>
        <w:spacing w:line="440" w:lineRule="exact"/>
        <w:ind w:firstLineChars="771" w:firstLine="2159"/>
        <w:rPr>
          <w:rFonts w:ascii="Times New Roman" w:eastAsia="黑体" w:hAnsi="Times New Roman" w:cs="Times New Roman"/>
          <w:sz w:val="28"/>
          <w:szCs w:val="28"/>
        </w:rPr>
      </w:pPr>
    </w:p>
    <w:p w14:paraId="5569D30A" w14:textId="77777777" w:rsidR="007446C1"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8"/>
          <w:szCs w:val="28"/>
          <w:u w:val="single"/>
        </w:rPr>
        <w:t xml:space="preserve">          </w:t>
      </w:r>
      <w:bookmarkStart w:id="173" w:name="_Toc31577_WPSOffice_Level2"/>
      <w:bookmarkStart w:id="174" w:name="_Toc20076_WPSOffice_Level2"/>
      <w:r>
        <w:rPr>
          <w:rFonts w:ascii="Times New Roman" w:eastAsia="黑体" w:hAnsi="Times New Roman" w:cs="Times New Roman"/>
          <w:sz w:val="28"/>
          <w:szCs w:val="28"/>
        </w:rPr>
        <w:t>年</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月</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日</w:t>
      </w:r>
      <w:bookmarkEnd w:id="173"/>
      <w:bookmarkEnd w:id="174"/>
    </w:p>
    <w:p w14:paraId="57D2063D" w14:textId="77777777" w:rsidR="007446C1" w:rsidRDefault="007446C1">
      <w:pPr>
        <w:spacing w:line="440" w:lineRule="exact"/>
        <w:rPr>
          <w:rFonts w:ascii="Times New Roman" w:eastAsia="黑体" w:hAnsi="Times New Roman" w:cs="Times New Roman"/>
          <w:sz w:val="28"/>
          <w:szCs w:val="28"/>
        </w:rPr>
      </w:pPr>
    </w:p>
    <w:p w14:paraId="2F4649AC" w14:textId="77777777" w:rsidR="007446C1"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175" w:name="_Toc22351_WPSOffice_Level2"/>
      <w:bookmarkStart w:id="176" w:name="_Toc21974_WPSOffice_Level2"/>
      <w:r>
        <w:rPr>
          <w:rFonts w:ascii="Times New Roman" w:eastAsia="黑体" w:hAnsi="Times New Roman" w:cs="Times New Roman"/>
          <w:sz w:val="28"/>
          <w:szCs w:val="28"/>
        </w:rPr>
        <w:lastRenderedPageBreak/>
        <w:t>目</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录</w:t>
      </w:r>
      <w:bookmarkEnd w:id="175"/>
      <w:bookmarkEnd w:id="176"/>
    </w:p>
    <w:p w14:paraId="36851A76" w14:textId="77777777" w:rsidR="007446C1" w:rsidRDefault="007446C1">
      <w:pPr>
        <w:spacing w:line="440" w:lineRule="exact"/>
        <w:rPr>
          <w:rFonts w:ascii="Times New Roman" w:eastAsia="黑体" w:hAnsi="Times New Roman" w:cs="Times New Roman"/>
          <w:sz w:val="20"/>
          <w:szCs w:val="20"/>
        </w:rPr>
      </w:pPr>
    </w:p>
    <w:p w14:paraId="2B54E594" w14:textId="77777777" w:rsidR="007446C1" w:rsidRDefault="00000000">
      <w:pPr>
        <w:spacing w:line="440" w:lineRule="exact"/>
        <w:ind w:leftChars="771" w:left="1619"/>
        <w:rPr>
          <w:rFonts w:ascii="Times New Roman" w:eastAsia="黑体" w:hAnsi="Times New Roman" w:cs="Times New Roman"/>
          <w:sz w:val="24"/>
        </w:rPr>
      </w:pPr>
      <w:bookmarkStart w:id="177" w:name="_Toc6353_WPSOffice_Level1"/>
      <w:bookmarkStart w:id="178" w:name="_Toc23368_WPSOffice_Level1"/>
      <w:bookmarkStart w:id="179" w:name="_Toc30529_WPSOffice_Level1"/>
      <w:bookmarkStart w:id="180" w:name="_Toc11424_WPSOffice_Level1"/>
      <w:bookmarkStart w:id="181" w:name="_Toc27094_WPSOffice_Level1"/>
      <w:bookmarkStart w:id="182" w:name="_Toc12670_WPSOffice_Level1"/>
      <w:r>
        <w:rPr>
          <w:rFonts w:ascii="Times New Roman" w:eastAsia="黑体" w:hAnsi="Times New Roman" w:cs="Times New Roman"/>
          <w:sz w:val="24"/>
        </w:rPr>
        <w:t>一、报价函</w:t>
      </w:r>
      <w:bookmarkEnd w:id="177"/>
      <w:bookmarkEnd w:id="178"/>
      <w:bookmarkEnd w:id="179"/>
      <w:bookmarkEnd w:id="180"/>
      <w:bookmarkEnd w:id="181"/>
    </w:p>
    <w:p w14:paraId="72F827E5" w14:textId="77777777" w:rsidR="007446C1" w:rsidRDefault="00000000">
      <w:pPr>
        <w:spacing w:line="440" w:lineRule="exact"/>
        <w:ind w:leftChars="771" w:left="1619"/>
        <w:rPr>
          <w:rFonts w:ascii="Times New Roman" w:eastAsia="黑体" w:hAnsi="Times New Roman" w:cs="Times New Roman"/>
          <w:sz w:val="24"/>
        </w:rPr>
      </w:pPr>
      <w:bookmarkStart w:id="183" w:name="_Toc21229_WPSOffice_Level1"/>
      <w:bookmarkStart w:id="184" w:name="_Toc5317_WPSOffice_Level1"/>
      <w:bookmarkStart w:id="185" w:name="_Toc32729_WPSOffice_Level1"/>
      <w:bookmarkStart w:id="186" w:name="_Toc31927_WPSOffice_Level1"/>
      <w:bookmarkStart w:id="187" w:name="_Toc25557_WPSOffice_Level1"/>
      <w:r>
        <w:rPr>
          <w:rFonts w:ascii="Times New Roman" w:eastAsia="黑体" w:hAnsi="Times New Roman" w:cs="Times New Roman"/>
          <w:sz w:val="24"/>
        </w:rPr>
        <w:t>二、法定代表人身份证明及授权委托书</w:t>
      </w:r>
      <w:bookmarkEnd w:id="183"/>
      <w:bookmarkEnd w:id="184"/>
      <w:bookmarkEnd w:id="185"/>
      <w:bookmarkEnd w:id="186"/>
      <w:bookmarkEnd w:id="187"/>
    </w:p>
    <w:p w14:paraId="351F60D2" w14:textId="77777777" w:rsidR="007446C1" w:rsidRDefault="00000000">
      <w:pPr>
        <w:spacing w:line="440" w:lineRule="exact"/>
        <w:ind w:leftChars="771" w:left="1619"/>
        <w:rPr>
          <w:rFonts w:ascii="Times New Roman" w:eastAsia="黑体" w:hAnsi="Times New Roman" w:cs="Times New Roman"/>
          <w:sz w:val="24"/>
        </w:rPr>
      </w:pPr>
      <w:bookmarkStart w:id="188" w:name="_Toc29085_WPSOffice_Level1"/>
      <w:bookmarkStart w:id="189" w:name="_Toc4728_WPSOffice_Level1"/>
      <w:bookmarkStart w:id="190" w:name="_Toc23356_WPSOffice_Level1"/>
      <w:bookmarkStart w:id="191" w:name="_Toc25965_WPSOffice_Level1"/>
      <w:bookmarkStart w:id="192" w:name="_Toc8372_WPSOffice_Level1"/>
      <w:r>
        <w:rPr>
          <w:rFonts w:ascii="Times New Roman" w:eastAsia="黑体" w:hAnsi="Times New Roman" w:cs="Times New Roman" w:hint="eastAsia"/>
          <w:sz w:val="24"/>
        </w:rPr>
        <w:t>三</w:t>
      </w:r>
      <w:r>
        <w:rPr>
          <w:rFonts w:ascii="Times New Roman" w:eastAsia="黑体" w:hAnsi="Times New Roman" w:cs="Times New Roman"/>
          <w:sz w:val="24"/>
        </w:rPr>
        <w:t>、已标价</w:t>
      </w:r>
      <w:r>
        <w:rPr>
          <w:rFonts w:ascii="Times New Roman" w:eastAsia="黑体" w:hAnsi="Times New Roman" w:cs="Times New Roman" w:hint="eastAsia"/>
          <w:sz w:val="24"/>
        </w:rPr>
        <w:t>的</w:t>
      </w:r>
      <w:bookmarkEnd w:id="188"/>
      <w:bookmarkEnd w:id="189"/>
      <w:bookmarkEnd w:id="190"/>
      <w:bookmarkEnd w:id="191"/>
      <w:r>
        <w:rPr>
          <w:rFonts w:ascii="Times New Roman" w:eastAsia="黑体" w:hAnsi="Times New Roman" w:cs="Times New Roman" w:hint="eastAsia"/>
          <w:sz w:val="24"/>
        </w:rPr>
        <w:t>报价清单</w:t>
      </w:r>
      <w:bookmarkEnd w:id="192"/>
    </w:p>
    <w:p w14:paraId="0FD23009" w14:textId="77777777" w:rsidR="007446C1" w:rsidRDefault="00000000">
      <w:pPr>
        <w:spacing w:line="440" w:lineRule="exact"/>
        <w:ind w:leftChars="771" w:left="1619"/>
        <w:rPr>
          <w:rFonts w:ascii="Times New Roman" w:eastAsia="黑体" w:hAnsi="Times New Roman" w:cs="Times New Roman"/>
          <w:sz w:val="24"/>
        </w:rPr>
      </w:pPr>
      <w:bookmarkStart w:id="193" w:name="_Toc10608_WPSOffice_Level1"/>
      <w:bookmarkStart w:id="194" w:name="_Toc7453_WPSOffice_Level1"/>
      <w:bookmarkStart w:id="195" w:name="_Toc23744_WPSOffice_Level1"/>
      <w:bookmarkStart w:id="196" w:name="_Toc18964_WPSOffice_Level1"/>
      <w:bookmarkStart w:id="197" w:name="_Toc20214_WPSOffice_Level1"/>
      <w:r>
        <w:rPr>
          <w:rFonts w:ascii="Times New Roman" w:eastAsia="黑体" w:hAnsi="Times New Roman" w:cs="Times New Roman" w:hint="eastAsia"/>
          <w:sz w:val="24"/>
        </w:rPr>
        <w:t>四</w:t>
      </w:r>
      <w:r>
        <w:rPr>
          <w:rFonts w:ascii="Times New Roman" w:eastAsia="黑体" w:hAnsi="Times New Roman" w:cs="Times New Roman"/>
          <w:sz w:val="24"/>
        </w:rPr>
        <w:t>、</w:t>
      </w:r>
      <w:bookmarkEnd w:id="193"/>
      <w:bookmarkEnd w:id="194"/>
      <w:bookmarkEnd w:id="195"/>
      <w:bookmarkEnd w:id="196"/>
      <w:r>
        <w:rPr>
          <w:rFonts w:ascii="Times New Roman" w:eastAsia="黑体" w:hAnsi="Times New Roman" w:cs="Times New Roman" w:hint="eastAsia"/>
          <w:sz w:val="24"/>
        </w:rPr>
        <w:t>供应商基本情况</w:t>
      </w:r>
      <w:bookmarkEnd w:id="197"/>
    </w:p>
    <w:p w14:paraId="0D897149" w14:textId="77777777" w:rsidR="007446C1" w:rsidRDefault="00000000">
      <w:pPr>
        <w:spacing w:line="440" w:lineRule="exact"/>
        <w:ind w:leftChars="771" w:left="1619"/>
        <w:rPr>
          <w:rFonts w:ascii="Times New Roman" w:eastAsia="黑体" w:hAnsi="Times New Roman" w:cs="Times New Roman"/>
          <w:sz w:val="24"/>
        </w:rPr>
      </w:pPr>
      <w:bookmarkStart w:id="198" w:name="_Toc1578_WPSOffice_Level1"/>
      <w:bookmarkStart w:id="199" w:name="_Toc23751_WPSOffice_Level1"/>
      <w:bookmarkStart w:id="200" w:name="_Toc19601_WPSOffice_Level1"/>
      <w:bookmarkStart w:id="201" w:name="_Toc9006_WPSOffice_Level1"/>
      <w:bookmarkStart w:id="202" w:name="_Toc9536_WPSOffice_Level1"/>
      <w:r>
        <w:rPr>
          <w:rFonts w:ascii="Times New Roman" w:eastAsia="黑体" w:hAnsi="Times New Roman" w:cs="Times New Roman" w:hint="eastAsia"/>
          <w:sz w:val="24"/>
        </w:rPr>
        <w:t>五、</w:t>
      </w:r>
      <w:bookmarkEnd w:id="198"/>
      <w:bookmarkEnd w:id="199"/>
      <w:bookmarkEnd w:id="200"/>
      <w:bookmarkEnd w:id="201"/>
      <w:r>
        <w:rPr>
          <w:rFonts w:ascii="Times New Roman" w:eastAsia="黑体" w:hAnsi="Times New Roman" w:cs="Times New Roman" w:hint="eastAsia"/>
          <w:sz w:val="24"/>
        </w:rPr>
        <w:t>近年类似业绩情况</w:t>
      </w:r>
      <w:bookmarkEnd w:id="202"/>
    </w:p>
    <w:p w14:paraId="6CCBB0D8" w14:textId="77777777" w:rsidR="007446C1" w:rsidRDefault="00000000">
      <w:pPr>
        <w:spacing w:line="440" w:lineRule="exact"/>
        <w:ind w:leftChars="771" w:left="1619"/>
        <w:rPr>
          <w:rFonts w:ascii="Times New Roman" w:eastAsia="黑体" w:hAnsi="Times New Roman" w:cs="Times New Roman"/>
          <w:sz w:val="24"/>
        </w:rPr>
      </w:pPr>
      <w:bookmarkStart w:id="203" w:name="_Toc24082_WPSOffice_Level1"/>
      <w:bookmarkStart w:id="204" w:name="_Toc31314_WPSOffice_Level1"/>
      <w:bookmarkStart w:id="205" w:name="_Toc4130_WPSOffice_Level1"/>
      <w:bookmarkStart w:id="206" w:name="_Toc12459_WPSOffice_Level1"/>
      <w:bookmarkStart w:id="207" w:name="_Toc24262_WPSOffice_Level1"/>
      <w:r>
        <w:rPr>
          <w:rFonts w:ascii="Times New Roman" w:eastAsia="黑体" w:hAnsi="Times New Roman" w:cs="Times New Roman" w:hint="eastAsia"/>
          <w:sz w:val="24"/>
        </w:rPr>
        <w:t>六</w:t>
      </w:r>
      <w:r>
        <w:rPr>
          <w:rFonts w:ascii="Times New Roman" w:eastAsia="黑体" w:hAnsi="Times New Roman" w:cs="Times New Roman"/>
          <w:sz w:val="24"/>
        </w:rPr>
        <w:t>、</w:t>
      </w:r>
      <w:bookmarkEnd w:id="203"/>
      <w:bookmarkEnd w:id="204"/>
      <w:r>
        <w:rPr>
          <w:rFonts w:ascii="Times New Roman" w:eastAsia="黑体" w:hAnsi="Times New Roman" w:cs="Times New Roman" w:hint="eastAsia"/>
          <w:sz w:val="24"/>
        </w:rPr>
        <w:t>拟委任的主要人员</w:t>
      </w:r>
      <w:bookmarkEnd w:id="205"/>
    </w:p>
    <w:p w14:paraId="5D4C3891" w14:textId="77777777" w:rsidR="007446C1" w:rsidRDefault="00000000">
      <w:pPr>
        <w:spacing w:line="440" w:lineRule="exact"/>
        <w:ind w:leftChars="771" w:left="1619"/>
        <w:rPr>
          <w:rFonts w:ascii="Times New Roman" w:eastAsia="黑体" w:hAnsi="Times New Roman" w:cs="Times New Roman"/>
          <w:sz w:val="24"/>
        </w:rPr>
      </w:pPr>
      <w:bookmarkStart w:id="208" w:name="_Toc32220_WPSOffice_Level1"/>
      <w:bookmarkStart w:id="209" w:name="_Toc20930_WPSOffice_Level1"/>
      <w:bookmarkStart w:id="210" w:name="_Toc4968_WPSOffice_Level1"/>
      <w:r>
        <w:rPr>
          <w:rFonts w:ascii="Times New Roman" w:eastAsia="黑体" w:hAnsi="Times New Roman" w:cs="Times New Roman" w:hint="eastAsia"/>
          <w:sz w:val="24"/>
        </w:rPr>
        <w:t>七</w:t>
      </w:r>
      <w:bookmarkStart w:id="211" w:name="_Toc32648_WPSOffice_Level1"/>
      <w:bookmarkStart w:id="212" w:name="_Toc27403_WPSOffice_Level1"/>
      <w:bookmarkStart w:id="213" w:name="_Toc25804_WPSOffice_Level1"/>
      <w:bookmarkStart w:id="214" w:name="_Toc30273_WPSOffice_Level1"/>
      <w:bookmarkEnd w:id="206"/>
      <w:bookmarkEnd w:id="207"/>
      <w:bookmarkEnd w:id="208"/>
      <w:bookmarkEnd w:id="209"/>
      <w:r>
        <w:rPr>
          <w:rFonts w:ascii="Times New Roman" w:eastAsia="黑体" w:hAnsi="Times New Roman" w:cs="Times New Roman"/>
          <w:sz w:val="24"/>
        </w:rPr>
        <w:t>、</w:t>
      </w:r>
      <w:bookmarkEnd w:id="211"/>
      <w:bookmarkEnd w:id="212"/>
      <w:bookmarkEnd w:id="213"/>
      <w:bookmarkEnd w:id="214"/>
      <w:r>
        <w:rPr>
          <w:rFonts w:ascii="Times New Roman" w:eastAsia="黑体" w:hAnsi="Times New Roman" w:cs="Times New Roman" w:hint="eastAsia"/>
          <w:sz w:val="24"/>
        </w:rPr>
        <w:t>信誉情况</w:t>
      </w:r>
      <w:bookmarkEnd w:id="210"/>
    </w:p>
    <w:p w14:paraId="5022F44F" w14:textId="77777777" w:rsidR="007446C1" w:rsidRDefault="00000000">
      <w:pPr>
        <w:spacing w:line="440" w:lineRule="exact"/>
        <w:ind w:leftChars="771" w:left="1619"/>
        <w:rPr>
          <w:rFonts w:ascii="Times New Roman" w:eastAsia="黑体" w:hAnsi="Times New Roman" w:cs="Times New Roman"/>
          <w:sz w:val="24"/>
        </w:rPr>
      </w:pPr>
      <w:bookmarkStart w:id="215" w:name="_Toc30234_WPSOffice_Level1"/>
      <w:bookmarkStart w:id="216" w:name="_Toc4051_WPSOffice_Level1"/>
      <w:bookmarkStart w:id="217" w:name="_Toc32152_WPSOffice_Level1"/>
      <w:bookmarkStart w:id="218" w:name="_Toc23147_WPSOffice_Level1"/>
      <w:bookmarkStart w:id="219" w:name="_Toc22085_WPSOffice_Level1"/>
      <w:r>
        <w:rPr>
          <w:rFonts w:ascii="Times New Roman" w:eastAsia="黑体" w:hAnsi="Times New Roman" w:cs="Times New Roman" w:hint="eastAsia"/>
          <w:sz w:val="24"/>
        </w:rPr>
        <w:t>八</w:t>
      </w:r>
      <w:r>
        <w:rPr>
          <w:rFonts w:ascii="Times New Roman" w:eastAsia="黑体" w:hAnsi="Times New Roman" w:cs="Times New Roman"/>
          <w:sz w:val="24"/>
        </w:rPr>
        <w:t>、</w:t>
      </w:r>
      <w:bookmarkEnd w:id="215"/>
      <w:bookmarkEnd w:id="216"/>
      <w:bookmarkEnd w:id="217"/>
      <w:bookmarkEnd w:id="218"/>
      <w:r>
        <w:rPr>
          <w:rFonts w:ascii="Times New Roman" w:eastAsia="黑体" w:hAnsi="Times New Roman" w:cs="Times New Roman" w:hint="eastAsia"/>
          <w:sz w:val="24"/>
        </w:rPr>
        <w:t>服务方案</w:t>
      </w:r>
      <w:bookmarkEnd w:id="182"/>
      <w:bookmarkEnd w:id="219"/>
    </w:p>
    <w:p w14:paraId="6803482C" w14:textId="77777777" w:rsidR="007446C1" w:rsidRDefault="007446C1">
      <w:pPr>
        <w:spacing w:line="440" w:lineRule="exact"/>
        <w:ind w:leftChars="771" w:left="1619"/>
        <w:rPr>
          <w:rFonts w:ascii="Times New Roman" w:eastAsia="黑体" w:hAnsi="Times New Roman" w:cs="Times New Roman"/>
          <w:sz w:val="24"/>
        </w:rPr>
      </w:pPr>
    </w:p>
    <w:p w14:paraId="60F4B924" w14:textId="77777777" w:rsidR="007446C1"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220" w:name="_Toc25394_WPSOffice_Level1"/>
      <w:bookmarkStart w:id="221" w:name="_Toc30031_WPSOffice_Level1"/>
      <w:bookmarkStart w:id="222" w:name="_Toc2765_WPSOffice_Level1"/>
      <w:bookmarkStart w:id="223" w:name="_Toc18312_WPSOffice_Level1"/>
      <w:bookmarkStart w:id="224" w:name="_Toc28708_WPSOffice_Level1"/>
      <w:bookmarkStart w:id="225" w:name="_Toc1687_WPSOffice_Level1"/>
      <w:r>
        <w:rPr>
          <w:rFonts w:ascii="Times New Roman" w:eastAsia="黑体" w:hAnsi="Times New Roman" w:cs="Times New Roman"/>
          <w:sz w:val="28"/>
          <w:szCs w:val="28"/>
        </w:rPr>
        <w:lastRenderedPageBreak/>
        <w:t>一、报价函</w:t>
      </w:r>
      <w:bookmarkEnd w:id="220"/>
      <w:bookmarkEnd w:id="221"/>
      <w:bookmarkEnd w:id="222"/>
      <w:bookmarkEnd w:id="223"/>
      <w:bookmarkEnd w:id="224"/>
      <w:bookmarkEnd w:id="225"/>
    </w:p>
    <w:p w14:paraId="276F8F45" w14:textId="77777777" w:rsidR="007446C1"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hint="eastAsia"/>
          <w:sz w:val="24"/>
          <w:u w:val="single"/>
        </w:rPr>
        <w:t>深圳市安之联置业有限公司</w:t>
      </w:r>
      <w:r>
        <w:rPr>
          <w:rFonts w:ascii="Times New Roman" w:hAnsi="Times New Roman" w:cs="Times New Roman"/>
          <w:sz w:val="24"/>
        </w:rPr>
        <w:t>(</w:t>
      </w:r>
      <w:r>
        <w:rPr>
          <w:rFonts w:ascii="Times New Roman" w:hAnsi="Times New Roman" w:cs="Times New Roman"/>
          <w:sz w:val="24"/>
        </w:rPr>
        <w:t>采购人名称</w:t>
      </w:r>
      <w:r>
        <w:rPr>
          <w:rFonts w:ascii="Times New Roman" w:hAnsi="Times New Roman" w:cs="Times New Roman"/>
          <w:sz w:val="24"/>
        </w:rPr>
        <w:t>)</w:t>
      </w:r>
      <w:r>
        <w:rPr>
          <w:rFonts w:ascii="Times New Roman" w:hAnsi="Times New Roman" w:cs="Times New Roman"/>
          <w:sz w:val="24"/>
        </w:rPr>
        <w:t>：</w:t>
      </w:r>
    </w:p>
    <w:p w14:paraId="7DD800D6" w14:textId="77777777" w:rsidR="007446C1"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．我方已仔细研究了</w:t>
      </w:r>
      <w:r>
        <w:rPr>
          <w:rFonts w:ascii="Times New Roman" w:hAnsi="Times New Roman" w:cs="Times New Roman" w:hint="eastAsia"/>
          <w:sz w:val="24"/>
          <w:u w:val="single"/>
        </w:rPr>
        <w:t>深圳安联尚璟</w:t>
      </w:r>
      <w:proofErr w:type="gramStart"/>
      <w:r>
        <w:rPr>
          <w:rFonts w:ascii="Times New Roman" w:hAnsi="Times New Roman" w:cs="Times New Roman" w:hint="eastAsia"/>
          <w:sz w:val="24"/>
          <w:u w:val="single"/>
        </w:rPr>
        <w:t>府项目</w:t>
      </w:r>
      <w:proofErr w:type="gramEnd"/>
      <w:r>
        <w:rPr>
          <w:rFonts w:ascii="Times New Roman" w:hAnsi="Times New Roman" w:cs="Times New Roman" w:hint="eastAsia"/>
          <w:sz w:val="24"/>
          <w:u w:val="single"/>
        </w:rPr>
        <w:t>税务顾问服务（</w:t>
      </w:r>
      <w:r>
        <w:rPr>
          <w:rFonts w:ascii="Times New Roman" w:hAnsi="Times New Roman" w:cs="Times New Roman" w:hint="eastAsia"/>
          <w:sz w:val="24"/>
          <w:u w:val="single"/>
        </w:rPr>
        <w:t>2024</w:t>
      </w:r>
      <w:r>
        <w:rPr>
          <w:rFonts w:ascii="Times New Roman" w:hAnsi="Times New Roman" w:cs="Times New Roman" w:hint="eastAsia"/>
          <w:sz w:val="24"/>
          <w:u w:val="single"/>
        </w:rPr>
        <w:t>年度）</w:t>
      </w:r>
      <w:r>
        <w:rPr>
          <w:rFonts w:ascii="Times New Roman" w:hAnsi="Times New Roman" w:cs="Times New Roman"/>
          <w:sz w:val="24"/>
        </w:rPr>
        <w:t>合同包询比文件的全部内容</w:t>
      </w:r>
      <w:r>
        <w:rPr>
          <w:rFonts w:ascii="Times New Roman" w:hAnsi="Times New Roman" w:cs="Times New Roman"/>
          <w:sz w:val="24"/>
        </w:rPr>
        <w:t>(</w:t>
      </w:r>
      <w:r>
        <w:rPr>
          <w:rFonts w:ascii="Times New Roman" w:hAnsi="Times New Roman" w:cs="Times New Roman"/>
          <w:sz w:val="24"/>
        </w:rPr>
        <w:t>含</w:t>
      </w:r>
      <w:proofErr w:type="gramStart"/>
      <w:r>
        <w:rPr>
          <w:rFonts w:ascii="Times New Roman" w:hAnsi="Times New Roman" w:cs="Times New Roman"/>
          <w:sz w:val="24"/>
        </w:rPr>
        <w:t>补遗书第</w:t>
      </w:r>
      <w:proofErr w:type="gramEnd"/>
      <w:r>
        <w:rPr>
          <w:rFonts w:ascii="Times New Roman" w:hAnsi="Times New Roman" w:cs="Times New Roman"/>
          <w:sz w:val="24"/>
        </w:rPr>
        <w:t>__</w:t>
      </w:r>
      <w:r>
        <w:rPr>
          <w:rFonts w:ascii="Times New Roman" w:hAnsi="Times New Roman" w:cs="Times New Roman"/>
          <w:sz w:val="24"/>
        </w:rPr>
        <w:t>号至第</w:t>
      </w:r>
      <w:r>
        <w:rPr>
          <w:rFonts w:ascii="Times New Roman" w:hAnsi="Times New Roman" w:cs="Times New Roman"/>
          <w:sz w:val="24"/>
        </w:rPr>
        <w:t>__</w:t>
      </w:r>
      <w:r>
        <w:rPr>
          <w:rFonts w:ascii="Times New Roman" w:hAnsi="Times New Roman" w:cs="Times New Roman"/>
          <w:sz w:val="24"/>
        </w:rPr>
        <w:t>号</w:t>
      </w:r>
      <w:r>
        <w:rPr>
          <w:rFonts w:ascii="Times New Roman" w:hAnsi="Times New Roman" w:cs="Times New Roman"/>
          <w:sz w:val="24"/>
        </w:rPr>
        <w:t>)</w:t>
      </w:r>
      <w:r>
        <w:rPr>
          <w:rFonts w:ascii="Times New Roman" w:hAnsi="Times New Roman" w:cs="Times New Roman"/>
          <w:sz w:val="24"/>
        </w:rPr>
        <w:t>，愿意以人民币</w:t>
      </w:r>
      <w:r>
        <w:rPr>
          <w:rFonts w:ascii="Times New Roman" w:hAnsi="Times New Roman" w:cs="Times New Roman"/>
          <w:sz w:val="24"/>
        </w:rPr>
        <w:t>(</w:t>
      </w:r>
      <w:r>
        <w:rPr>
          <w:rFonts w:ascii="Times New Roman" w:hAnsi="Times New Roman" w:cs="Times New Roman"/>
          <w:sz w:val="24"/>
        </w:rPr>
        <w:t>大写</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hint="eastAsia"/>
          <w:sz w:val="24"/>
        </w:rPr>
        <w:t>元</w:t>
      </w:r>
      <w:r>
        <w:rPr>
          <w:rFonts w:ascii="Times New Roman" w:hAnsi="Times New Roman" w:cs="Times New Roman"/>
          <w:sz w:val="24"/>
        </w:rPr>
        <w:t>(</w:t>
      </w:r>
      <w:r>
        <w:rPr>
          <w:rFonts w:ascii="Times New Roman" w:hAnsi="Times New Roman" w:cs="Times New Roman"/>
          <w:sz w:val="24"/>
        </w:rPr>
        <w:t>小写：</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hint="eastAsia"/>
          <w:sz w:val="24"/>
        </w:rPr>
        <w:t>元</w:t>
      </w:r>
      <w:r>
        <w:rPr>
          <w:rFonts w:ascii="Times New Roman" w:hAnsi="Times New Roman" w:cs="Times New Roman"/>
          <w:sz w:val="24"/>
        </w:rPr>
        <w:t>)</w:t>
      </w:r>
      <w:r>
        <w:rPr>
          <w:rFonts w:ascii="Times New Roman" w:hAnsi="Times New Roman" w:cs="Times New Roman"/>
          <w:sz w:val="24"/>
        </w:rPr>
        <w:t>的</w:t>
      </w:r>
      <w:r>
        <w:rPr>
          <w:rFonts w:ascii="Times New Roman" w:hAnsi="Times New Roman" w:cs="Times New Roman" w:hint="eastAsia"/>
          <w:sz w:val="24"/>
        </w:rPr>
        <w:t>含税</w:t>
      </w:r>
      <w:r>
        <w:rPr>
          <w:rFonts w:ascii="Times New Roman" w:hAnsi="Times New Roman" w:cs="Times New Roman"/>
          <w:sz w:val="24"/>
        </w:rPr>
        <w:t>总报价，</w:t>
      </w:r>
      <w:r>
        <w:rPr>
          <w:rFonts w:ascii="Times New Roman" w:hAnsi="Times New Roman" w:cs="Times New Roman" w:hint="eastAsia"/>
          <w:sz w:val="24"/>
        </w:rPr>
        <w:t>其中，增值税税率</w:t>
      </w:r>
      <w:r>
        <w:rPr>
          <w:rFonts w:ascii="Times New Roman" w:hAnsi="Times New Roman" w:cs="Times New Roman" w:hint="eastAsia"/>
          <w:sz w:val="24"/>
          <w:u w:val="single"/>
        </w:rPr>
        <w:t xml:space="preserve">    </w:t>
      </w:r>
      <w:r>
        <w:rPr>
          <w:rFonts w:ascii="Times New Roman" w:hAnsi="Times New Roman" w:cs="Times New Roman" w:hint="eastAsia"/>
          <w:sz w:val="24"/>
        </w:rPr>
        <w:t>，服务期</w:t>
      </w:r>
      <w:r>
        <w:rPr>
          <w:rFonts w:ascii="Times New Roman" w:hAnsi="Times New Roman" w:cs="Times New Roman"/>
          <w:sz w:val="24"/>
          <w:u w:val="single"/>
        </w:rPr>
        <w:t xml:space="preserve">           </w:t>
      </w:r>
      <w:r>
        <w:rPr>
          <w:rFonts w:ascii="Times New Roman" w:hAnsi="Times New Roman" w:cs="Times New Roman"/>
          <w:sz w:val="24"/>
        </w:rPr>
        <w:t>，按合同约定实施和完成相关服务，质量目标达到</w:t>
      </w:r>
      <w:r>
        <w:rPr>
          <w:rFonts w:ascii="Times New Roman" w:hAnsi="Times New Roman" w:cs="Times New Roman" w:hint="eastAsia"/>
          <w:sz w:val="24"/>
          <w:u w:val="single"/>
        </w:rPr>
        <w:t>满足国家或行业规范要求</w:t>
      </w:r>
      <w:r>
        <w:rPr>
          <w:rFonts w:ascii="Times New Roman" w:hAnsi="Times New Roman" w:cs="Times New Roman"/>
          <w:sz w:val="24"/>
        </w:rPr>
        <w:t>。</w:t>
      </w:r>
    </w:p>
    <w:p w14:paraId="62A5097A" w14:textId="77777777" w:rsidR="007446C1"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．我方承诺在响应有效期内不修改、撤销响应文件。</w:t>
      </w:r>
    </w:p>
    <w:p w14:paraId="70697159" w14:textId="77777777" w:rsidR="007446C1"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．随同本报价函提交响应保证金一份，金额为人民币</w:t>
      </w:r>
      <w:r>
        <w:rPr>
          <w:rFonts w:ascii="Times New Roman" w:hAnsi="Times New Roman" w:cs="Times New Roman"/>
          <w:sz w:val="24"/>
        </w:rPr>
        <w:t>(</w:t>
      </w:r>
      <w:r>
        <w:rPr>
          <w:rFonts w:ascii="Times New Roman" w:hAnsi="Times New Roman" w:cs="Times New Roman"/>
          <w:sz w:val="24"/>
        </w:rPr>
        <w:t>大写</w:t>
      </w:r>
      <w:r>
        <w:rPr>
          <w:rFonts w:ascii="Times New Roman" w:hAnsi="Times New Roman" w:cs="Times New Roman"/>
          <w:sz w:val="24"/>
        </w:rPr>
        <w:t>)</w:t>
      </w:r>
      <w:r>
        <w:rPr>
          <w:rFonts w:ascii="Times New Roman" w:hAnsi="Times New Roman"/>
          <w:sz w:val="24"/>
          <w:u w:val="single"/>
        </w:rPr>
        <w:t xml:space="preserve">   /   </w:t>
      </w:r>
      <w:r>
        <w:rPr>
          <w:rFonts w:ascii="Times New Roman" w:hAnsi="Times New Roman" w:cs="Times New Roman"/>
          <w:sz w:val="24"/>
        </w:rPr>
        <w:t>元</w:t>
      </w:r>
      <w:r>
        <w:rPr>
          <w:rFonts w:ascii="Times New Roman" w:hAnsi="Times New Roman" w:cs="Times New Roman"/>
          <w:sz w:val="24"/>
        </w:rPr>
        <w:t>(</w:t>
      </w:r>
      <w:r>
        <w:rPr>
          <w:rFonts w:ascii="Times New Roman" w:hAnsi="Times New Roman" w:cs="Times New Roman" w:hint="eastAsia"/>
          <w:sz w:val="24"/>
        </w:rPr>
        <w:t>小写：</w:t>
      </w:r>
      <w:r>
        <w:rPr>
          <w:rFonts w:ascii="Times New Roman" w:hAnsi="Times New Roman" w:cs="Times New Roman"/>
          <w:sz w:val="24"/>
        </w:rPr>
        <w:t>¥</w:t>
      </w:r>
      <w:r>
        <w:rPr>
          <w:rFonts w:ascii="Times New Roman" w:hAnsi="Times New Roman"/>
          <w:sz w:val="24"/>
          <w:u w:val="single"/>
        </w:rPr>
        <w:t xml:space="preserve">   /   </w:t>
      </w:r>
      <w:r>
        <w:rPr>
          <w:rFonts w:ascii="Times New Roman" w:hAnsi="Times New Roman" w:cs="Times New Roman" w:hint="eastAsia"/>
          <w:sz w:val="24"/>
        </w:rPr>
        <w:t>元</w:t>
      </w:r>
      <w:r>
        <w:rPr>
          <w:rFonts w:ascii="Times New Roman" w:hAnsi="Times New Roman" w:cs="Times New Roman"/>
          <w:sz w:val="24"/>
        </w:rPr>
        <w:t xml:space="preserve"> )</w:t>
      </w:r>
      <w:r>
        <w:rPr>
          <w:rFonts w:ascii="Times New Roman" w:hAnsi="Times New Roman" w:cs="Times New Roman"/>
          <w:sz w:val="24"/>
        </w:rPr>
        <w:t>。</w:t>
      </w:r>
    </w:p>
    <w:p w14:paraId="182E4FFB" w14:textId="77777777" w:rsidR="007446C1"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．如我方成交：</w:t>
      </w:r>
    </w:p>
    <w:p w14:paraId="43BF1258" w14:textId="77777777" w:rsidR="007446C1"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我方承诺在收到成交通知书后，在成交通知书规定的期限内与你方签订合同。</w:t>
      </w:r>
    </w:p>
    <w:p w14:paraId="142FA2B9" w14:textId="77777777" w:rsidR="007446C1"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我方承诺按照</w:t>
      </w:r>
      <w:proofErr w:type="gramStart"/>
      <w:r>
        <w:rPr>
          <w:rFonts w:ascii="Times New Roman" w:hAnsi="Times New Roman" w:cs="Times New Roman"/>
          <w:sz w:val="24"/>
        </w:rPr>
        <w:t>询</w:t>
      </w:r>
      <w:proofErr w:type="gramEnd"/>
      <w:r>
        <w:rPr>
          <w:rFonts w:ascii="Times New Roman" w:hAnsi="Times New Roman" w:cs="Times New Roman"/>
          <w:sz w:val="24"/>
        </w:rPr>
        <w:t>比文件规定向你方递交履约担保。</w:t>
      </w:r>
    </w:p>
    <w:p w14:paraId="02824424" w14:textId="77777777" w:rsidR="007446C1"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我方承诺在合同约定的期限内完成全部合同任务。</w:t>
      </w:r>
    </w:p>
    <w:p w14:paraId="5A7CBDA4" w14:textId="77777777" w:rsidR="007446C1"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．我方在此声明，所递交的响应文件及有关资料内容完整、真实和准确。</w:t>
      </w:r>
    </w:p>
    <w:p w14:paraId="7E842EFE" w14:textId="77777777" w:rsidR="007446C1"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．在合同协议书正式签署生效之前，本报价函连同你方的成交通知书将构成我们双方之间共同遵守的文件，对双方具有约束力。</w:t>
      </w:r>
    </w:p>
    <w:p w14:paraId="300BC521" w14:textId="77777777" w:rsidR="007446C1"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．我方理解，你方不一定</w:t>
      </w:r>
      <w:r>
        <w:rPr>
          <w:rFonts w:ascii="Times New Roman" w:hAnsi="Times New Roman" w:cs="Times New Roman" w:hint="eastAsia"/>
          <w:sz w:val="24"/>
        </w:rPr>
        <w:t>接受</w:t>
      </w:r>
      <w:r>
        <w:rPr>
          <w:rFonts w:ascii="Times New Roman" w:hAnsi="Times New Roman" w:cs="Times New Roman"/>
          <w:sz w:val="24"/>
        </w:rPr>
        <w:t>任何报价。同时也理解，你方不负担我方的任何报价费用。</w:t>
      </w:r>
    </w:p>
    <w:p w14:paraId="4E964A65" w14:textId="77777777" w:rsidR="007446C1"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8.____________</w:t>
      </w:r>
      <w:r>
        <w:rPr>
          <w:rFonts w:ascii="Times New Roman" w:hAnsi="Times New Roman" w:cs="Times New Roman"/>
          <w:sz w:val="24"/>
        </w:rPr>
        <w:t>。</w:t>
      </w:r>
    </w:p>
    <w:p w14:paraId="76B0E280" w14:textId="77777777" w:rsidR="007446C1"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7AEE3238" w14:textId="77777777" w:rsidR="007446C1"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hint="eastAsia"/>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1F0999F0" w14:textId="77777777" w:rsidR="007446C1"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14:paraId="4E634EF3" w14:textId="77777777" w:rsidR="007446C1"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14:paraId="52D8940C" w14:textId="77777777" w:rsidR="007446C1"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14:paraId="59B46D0B" w14:textId="77777777" w:rsidR="007446C1" w:rsidRDefault="00000000">
      <w:pPr>
        <w:spacing w:line="400" w:lineRule="exact"/>
        <w:ind w:firstLineChars="1425" w:firstLine="3420"/>
        <w:rPr>
          <w:rFonts w:ascii="Times New Roman" w:hAnsi="Times New Roman" w:cs="Times New Roman"/>
          <w:sz w:val="24"/>
        </w:rPr>
      </w:pPr>
      <w:r>
        <w:rPr>
          <w:rFonts w:ascii="Times New Roman" w:hAnsi="Times New Roman" w:cs="Times New Roman" w:hint="eastAsia"/>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14:paraId="79C83348" w14:textId="77777777" w:rsidR="007446C1" w:rsidRDefault="00000000">
      <w:pPr>
        <w:spacing w:line="400" w:lineRule="exact"/>
        <w:ind w:firstLineChars="1975" w:firstLine="4740"/>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10644DC4" w14:textId="77777777" w:rsidR="007446C1" w:rsidRDefault="00000000">
      <w:pPr>
        <w:rPr>
          <w:rFonts w:ascii="Times New Roman" w:hAnsi="Times New Roman" w:cs="Times New Roman"/>
          <w:sz w:val="24"/>
        </w:rPr>
      </w:pPr>
      <w:r>
        <w:rPr>
          <w:rFonts w:ascii="Times New Roman" w:hAnsi="Times New Roman" w:cs="Times New Roman"/>
          <w:sz w:val="24"/>
        </w:rPr>
        <w:br w:type="page"/>
      </w:r>
    </w:p>
    <w:p w14:paraId="73080E60" w14:textId="77777777" w:rsidR="007446C1" w:rsidRDefault="007446C1">
      <w:pPr>
        <w:spacing w:line="440" w:lineRule="exact"/>
        <w:jc w:val="center"/>
        <w:rPr>
          <w:rFonts w:ascii="Times New Roman" w:eastAsia="黑体" w:hAnsi="Times New Roman" w:cs="Times New Roman"/>
          <w:sz w:val="20"/>
          <w:szCs w:val="20"/>
        </w:rPr>
      </w:pPr>
    </w:p>
    <w:p w14:paraId="171C5F3B" w14:textId="77777777" w:rsidR="007446C1" w:rsidRDefault="00000000">
      <w:pPr>
        <w:spacing w:line="440" w:lineRule="exact"/>
        <w:jc w:val="center"/>
        <w:rPr>
          <w:rFonts w:ascii="Times New Roman" w:eastAsia="黑体" w:hAnsi="Times New Roman" w:cs="Times New Roman"/>
          <w:sz w:val="28"/>
          <w:szCs w:val="28"/>
        </w:rPr>
      </w:pPr>
      <w:bookmarkStart w:id="226" w:name="_Toc14563_WPSOffice_Level1"/>
      <w:bookmarkStart w:id="227" w:name="_Toc18668_WPSOffice_Level1"/>
      <w:bookmarkStart w:id="228" w:name="_Toc8695_WPSOffice_Level1"/>
      <w:bookmarkStart w:id="229" w:name="_Toc32350_WPSOffice_Level1"/>
      <w:bookmarkStart w:id="230" w:name="_Toc16271_WPSOffice_Level1"/>
      <w:bookmarkStart w:id="231" w:name="_Toc10475_WPSOffice_Level1"/>
      <w:r>
        <w:rPr>
          <w:rFonts w:ascii="Times New Roman" w:eastAsia="黑体" w:hAnsi="Times New Roman" w:cs="Times New Roman"/>
          <w:sz w:val="28"/>
          <w:szCs w:val="28"/>
        </w:rPr>
        <w:t>二、法定代表人身份证明及授权委托书</w:t>
      </w:r>
      <w:bookmarkEnd w:id="226"/>
      <w:bookmarkEnd w:id="227"/>
      <w:bookmarkEnd w:id="228"/>
      <w:bookmarkEnd w:id="229"/>
      <w:bookmarkEnd w:id="230"/>
      <w:bookmarkEnd w:id="231"/>
    </w:p>
    <w:p w14:paraId="367E12B5" w14:textId="77777777" w:rsidR="007446C1" w:rsidRDefault="007446C1">
      <w:pPr>
        <w:spacing w:line="440" w:lineRule="exact"/>
        <w:rPr>
          <w:rFonts w:ascii="Times New Roman" w:hAnsi="Times New Roman" w:cs="Times New Roman"/>
          <w:sz w:val="20"/>
          <w:szCs w:val="20"/>
        </w:rPr>
      </w:pPr>
    </w:p>
    <w:p w14:paraId="1DA06D0B" w14:textId="77777777" w:rsidR="007446C1" w:rsidRDefault="00000000">
      <w:pPr>
        <w:spacing w:line="440" w:lineRule="exact"/>
        <w:jc w:val="center"/>
        <w:rPr>
          <w:rFonts w:ascii="Times New Roman" w:hAnsi="Times New Roman" w:cs="Times New Roman"/>
          <w:sz w:val="28"/>
          <w:szCs w:val="28"/>
        </w:rPr>
      </w:pPr>
      <w:bookmarkStart w:id="232" w:name="_Toc20803_WPSOffice_Level2"/>
      <w:bookmarkStart w:id="233" w:name="_Toc5153_WPSOffice_Level2"/>
      <w:r>
        <w:rPr>
          <w:rFonts w:ascii="Times New Roman" w:eastAsia="黑体" w:hAnsi="Times New Roman" w:cs="Times New Roman"/>
          <w:bCs/>
          <w:sz w:val="28"/>
          <w:szCs w:val="28"/>
        </w:rPr>
        <w:t xml:space="preserve">2-1 </w:t>
      </w:r>
      <w:r>
        <w:rPr>
          <w:rFonts w:ascii="Times New Roman" w:eastAsia="黑体" w:hAnsi="Times New Roman" w:cs="Times New Roman"/>
          <w:bCs/>
          <w:sz w:val="28"/>
          <w:szCs w:val="28"/>
        </w:rPr>
        <w:t>法定代表人身份证明</w:t>
      </w:r>
      <w:bookmarkEnd w:id="232"/>
      <w:bookmarkEnd w:id="233"/>
    </w:p>
    <w:p w14:paraId="2E83F6D2" w14:textId="77777777" w:rsidR="007446C1" w:rsidRDefault="007446C1">
      <w:pPr>
        <w:spacing w:line="440" w:lineRule="exact"/>
        <w:rPr>
          <w:rFonts w:ascii="Times New Roman" w:hAnsi="Times New Roman" w:cs="Times New Roman"/>
          <w:sz w:val="20"/>
          <w:szCs w:val="20"/>
        </w:rPr>
      </w:pPr>
    </w:p>
    <w:p w14:paraId="17A09621" w14:textId="77777777" w:rsidR="007446C1" w:rsidRDefault="00000000">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14:paraId="06AC408A" w14:textId="77777777" w:rsidR="007446C1" w:rsidRDefault="00000000">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14:paraId="1934ABBA" w14:textId="77777777" w:rsidR="007446C1" w:rsidRDefault="00000000">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14:paraId="14ACBDE3" w14:textId="77777777" w:rsidR="007446C1" w:rsidRDefault="00000000">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日</w:t>
      </w:r>
    </w:p>
    <w:p w14:paraId="41FD7399" w14:textId="77777777" w:rsidR="007446C1" w:rsidRDefault="00000000">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14:paraId="33488F06" w14:textId="77777777" w:rsidR="007446C1" w:rsidRDefault="00000000">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w:t>
      </w:r>
      <w:r>
        <w:rPr>
          <w:rFonts w:ascii="Times New Roman" w:hAnsi="Times New Roman" w:cs="Times New Roman"/>
          <w:sz w:val="24"/>
        </w:rPr>
        <w:t>性别：</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14:paraId="01A395E0" w14:textId="77777777" w:rsidR="007446C1" w:rsidRDefault="00000000">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供应商名称</w:t>
      </w:r>
      <w:r>
        <w:rPr>
          <w:rFonts w:ascii="Times New Roman" w:hAnsi="Times New Roman" w:cs="Times New Roman"/>
          <w:sz w:val="24"/>
        </w:rPr>
        <w:t>)</w:t>
      </w:r>
      <w:r>
        <w:rPr>
          <w:rFonts w:ascii="Times New Roman" w:hAnsi="Times New Roman" w:cs="Times New Roman"/>
          <w:sz w:val="24"/>
        </w:rPr>
        <w:t>的法定代表人。</w:t>
      </w:r>
    </w:p>
    <w:p w14:paraId="7BB96ACB" w14:textId="77777777" w:rsidR="007446C1"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附：法定代表人</w:t>
      </w:r>
      <w:r>
        <w:rPr>
          <w:rFonts w:ascii="Times New Roman" w:hAnsi="Times New Roman" w:cs="Times New Roman" w:hint="eastAsia"/>
          <w:sz w:val="24"/>
        </w:rPr>
        <w:t>身份证正反面复印件</w:t>
      </w:r>
    </w:p>
    <w:p w14:paraId="1342E556" w14:textId="77777777" w:rsidR="007446C1" w:rsidRDefault="007446C1">
      <w:pPr>
        <w:spacing w:line="440" w:lineRule="exact"/>
        <w:ind w:firstLineChars="200" w:firstLine="480"/>
        <w:rPr>
          <w:rFonts w:ascii="Times New Roman" w:hAnsi="Times New Roman" w:cs="Times New Roman"/>
          <w:sz w:val="24"/>
        </w:rPr>
      </w:pPr>
    </w:p>
    <w:p w14:paraId="0864CF5D" w14:textId="77777777" w:rsidR="007446C1"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特此证明。</w:t>
      </w:r>
    </w:p>
    <w:p w14:paraId="1E73E254" w14:textId="77777777" w:rsidR="007446C1" w:rsidRDefault="007446C1">
      <w:pPr>
        <w:spacing w:line="440" w:lineRule="exact"/>
        <w:rPr>
          <w:rFonts w:ascii="Times New Roman" w:hAnsi="Times New Roman" w:cs="Times New Roman"/>
          <w:sz w:val="24"/>
        </w:rPr>
      </w:pPr>
    </w:p>
    <w:p w14:paraId="5EBE6530" w14:textId="77777777" w:rsidR="007446C1" w:rsidRDefault="007446C1">
      <w:pPr>
        <w:spacing w:line="440" w:lineRule="exact"/>
        <w:rPr>
          <w:rFonts w:ascii="Times New Roman" w:hAnsi="Times New Roman" w:cs="Times New Roman"/>
          <w:sz w:val="24"/>
        </w:rPr>
      </w:pPr>
    </w:p>
    <w:p w14:paraId="493CD6E0" w14:textId="77777777" w:rsidR="007446C1"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3E0C338E" w14:textId="77777777" w:rsidR="007446C1"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日</w:t>
      </w:r>
      <w:r>
        <w:rPr>
          <w:rFonts w:ascii="Times New Roman" w:hAnsi="Times New Roman" w:cs="Times New Roman"/>
          <w:sz w:val="24"/>
        </w:rPr>
        <w:t xml:space="preserve">           </w:t>
      </w:r>
    </w:p>
    <w:p w14:paraId="7522A2CD" w14:textId="77777777" w:rsidR="007446C1" w:rsidRDefault="007446C1">
      <w:pPr>
        <w:topLinePunct/>
        <w:spacing w:line="440" w:lineRule="exact"/>
        <w:rPr>
          <w:rFonts w:ascii="Times New Roman" w:eastAsia="黑体" w:hAnsi="Times New Roman" w:cs="Times New Roman"/>
          <w:sz w:val="24"/>
        </w:rPr>
      </w:pPr>
    </w:p>
    <w:p w14:paraId="4CCC98F8" w14:textId="77777777" w:rsidR="007446C1" w:rsidRDefault="007446C1">
      <w:pPr>
        <w:topLinePunct/>
        <w:spacing w:line="440" w:lineRule="exact"/>
        <w:rPr>
          <w:rFonts w:ascii="Times New Roman" w:eastAsia="黑体" w:hAnsi="Times New Roman" w:cs="Times New Roman"/>
          <w:sz w:val="24"/>
        </w:rPr>
      </w:pPr>
    </w:p>
    <w:p w14:paraId="60153DBB" w14:textId="77777777" w:rsidR="007446C1" w:rsidRDefault="007446C1">
      <w:pPr>
        <w:topLinePunct/>
        <w:spacing w:line="440" w:lineRule="exact"/>
        <w:rPr>
          <w:rFonts w:ascii="Times New Roman" w:eastAsia="黑体" w:hAnsi="Times New Roman" w:cs="Times New Roman"/>
          <w:sz w:val="24"/>
        </w:rPr>
      </w:pPr>
    </w:p>
    <w:p w14:paraId="29EE0E65" w14:textId="77777777" w:rsidR="007446C1" w:rsidRDefault="007446C1">
      <w:pPr>
        <w:topLinePunct/>
        <w:spacing w:line="440" w:lineRule="exact"/>
        <w:rPr>
          <w:rFonts w:ascii="Times New Roman" w:eastAsia="黑体" w:hAnsi="Times New Roman" w:cs="Times New Roman"/>
          <w:sz w:val="24"/>
        </w:rPr>
      </w:pPr>
    </w:p>
    <w:p w14:paraId="2CAAFBE7" w14:textId="77777777" w:rsidR="007446C1" w:rsidRDefault="007446C1">
      <w:pPr>
        <w:topLinePunct/>
        <w:spacing w:line="440" w:lineRule="exact"/>
        <w:rPr>
          <w:rFonts w:ascii="Times New Roman" w:eastAsia="黑体" w:hAnsi="Times New Roman" w:cs="Times New Roman"/>
          <w:sz w:val="24"/>
        </w:rPr>
      </w:pPr>
    </w:p>
    <w:p w14:paraId="368EA423" w14:textId="77777777" w:rsidR="007446C1" w:rsidRDefault="007446C1">
      <w:pPr>
        <w:topLinePunct/>
        <w:spacing w:line="440" w:lineRule="exact"/>
        <w:ind w:left="315" w:hangingChars="150" w:hanging="315"/>
        <w:rPr>
          <w:rFonts w:ascii="Times New Roman" w:eastAsia="黑体" w:hAnsi="Times New Roman" w:cs="Times New Roman"/>
          <w:szCs w:val="21"/>
        </w:rPr>
      </w:pPr>
    </w:p>
    <w:p w14:paraId="193B96AD" w14:textId="77777777" w:rsidR="007446C1" w:rsidRDefault="007446C1">
      <w:pPr>
        <w:topLinePunct/>
        <w:spacing w:line="440" w:lineRule="exact"/>
        <w:ind w:left="315" w:hangingChars="150" w:hanging="315"/>
        <w:rPr>
          <w:rFonts w:ascii="Times New Roman" w:eastAsia="黑体" w:hAnsi="Times New Roman" w:cs="Times New Roman"/>
          <w:bCs/>
          <w:szCs w:val="21"/>
        </w:rPr>
      </w:pPr>
    </w:p>
    <w:p w14:paraId="1E103B06" w14:textId="77777777" w:rsidR="007446C1"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4"/>
        </w:rPr>
        <w:br w:type="page"/>
      </w:r>
      <w:bookmarkStart w:id="234" w:name="_Toc12035_WPSOffice_Level2"/>
      <w:bookmarkStart w:id="235" w:name="_Toc19768_WPSOffice_Level2"/>
      <w:r>
        <w:rPr>
          <w:rFonts w:ascii="Times New Roman" w:eastAsia="黑体" w:hAnsi="Times New Roman" w:cs="Times New Roman"/>
          <w:bCs/>
          <w:sz w:val="28"/>
          <w:szCs w:val="28"/>
        </w:rPr>
        <w:lastRenderedPageBreak/>
        <w:t xml:space="preserve">2-2 </w:t>
      </w:r>
      <w:r>
        <w:rPr>
          <w:rFonts w:ascii="Times New Roman" w:eastAsia="黑体" w:hAnsi="Times New Roman" w:cs="Times New Roman"/>
          <w:sz w:val="28"/>
          <w:szCs w:val="28"/>
        </w:rPr>
        <w:t>授权委托书</w:t>
      </w:r>
      <w:bookmarkEnd w:id="234"/>
      <w:bookmarkEnd w:id="235"/>
    </w:p>
    <w:p w14:paraId="6FB5164A" w14:textId="77777777" w:rsidR="007446C1" w:rsidRDefault="007446C1">
      <w:pPr>
        <w:spacing w:line="440" w:lineRule="exact"/>
        <w:rPr>
          <w:rFonts w:ascii="Times New Roman" w:eastAsia="黑体" w:hAnsi="Times New Roman" w:cs="Times New Roman"/>
          <w:sz w:val="24"/>
        </w:rPr>
      </w:pPr>
    </w:p>
    <w:p w14:paraId="11250F2B" w14:textId="77777777" w:rsidR="007446C1" w:rsidRDefault="00000000">
      <w:pPr>
        <w:topLinePunct/>
        <w:spacing w:line="440" w:lineRule="exact"/>
        <w:ind w:firstLineChars="200" w:firstLine="48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姓名</w:t>
      </w:r>
      <w:r>
        <w:rPr>
          <w:rFonts w:ascii="Times New Roman" w:hAnsi="Times New Roman" w:cs="Times New Roman"/>
          <w:sz w:val="24"/>
        </w:rPr>
        <w:t>)</w:t>
      </w: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供应商名称</w:t>
      </w:r>
      <w:r>
        <w:rPr>
          <w:rFonts w:ascii="Times New Roman" w:hAnsi="Times New Roman" w:cs="Times New Roman"/>
          <w:sz w:val="24"/>
        </w:rPr>
        <w:t>)</w:t>
      </w:r>
      <w:r>
        <w:rPr>
          <w:rFonts w:ascii="Times New Roman" w:hAnsi="Times New Roman" w:cs="Times New Roman"/>
          <w:sz w:val="24"/>
        </w:rPr>
        <w:t>的法定代表人，现委托</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姓名</w:t>
      </w:r>
      <w:r>
        <w:rPr>
          <w:rFonts w:ascii="Times New Roman" w:hAnsi="Times New Roman" w:cs="Times New Roman"/>
          <w:sz w:val="24"/>
        </w:rPr>
        <w:t>)</w:t>
      </w:r>
      <w:r>
        <w:rPr>
          <w:rFonts w:ascii="Times New Roman" w:hAnsi="Times New Roman" w:cs="Times New Roman"/>
          <w:sz w:val="24"/>
        </w:rPr>
        <w:t>为我方代理人。代理人根据授权，以我方名义签署、澄清、说明、补正、递交、撤回、修改</w:t>
      </w:r>
      <w:r>
        <w:rPr>
          <w:rFonts w:ascii="Times New Roman" w:hAnsi="Times New Roman" w:cs="Times New Roman" w:hint="eastAsia"/>
          <w:sz w:val="24"/>
          <w:u w:val="single"/>
        </w:rPr>
        <w:t xml:space="preserve"> </w:t>
      </w:r>
      <w:r>
        <w:rPr>
          <w:rFonts w:ascii="Times New Roman" w:hAnsi="Times New Roman" w:cs="Times New Roman" w:hint="eastAsia"/>
          <w:sz w:val="24"/>
          <w:u w:val="single"/>
        </w:rPr>
        <w:t>深圳安联尚璟</w:t>
      </w:r>
      <w:proofErr w:type="gramStart"/>
      <w:r>
        <w:rPr>
          <w:rFonts w:ascii="Times New Roman" w:hAnsi="Times New Roman" w:cs="Times New Roman" w:hint="eastAsia"/>
          <w:sz w:val="24"/>
          <w:u w:val="single"/>
        </w:rPr>
        <w:t>府项目</w:t>
      </w:r>
      <w:proofErr w:type="gramEnd"/>
      <w:r>
        <w:rPr>
          <w:rFonts w:ascii="Times New Roman" w:hAnsi="Times New Roman" w:cs="Times New Roman" w:hint="eastAsia"/>
          <w:sz w:val="24"/>
          <w:u w:val="single"/>
        </w:rPr>
        <w:t>税务顾问服务（</w:t>
      </w:r>
      <w:r>
        <w:rPr>
          <w:rFonts w:ascii="Times New Roman" w:hAnsi="Times New Roman" w:cs="Times New Roman"/>
          <w:sz w:val="24"/>
          <w:u w:val="single"/>
        </w:rPr>
        <w:t>2024</w:t>
      </w:r>
      <w:r>
        <w:rPr>
          <w:rFonts w:ascii="Times New Roman" w:hAnsi="Times New Roman" w:cs="Times New Roman" w:hint="eastAsia"/>
          <w:sz w:val="24"/>
          <w:u w:val="single"/>
        </w:rPr>
        <w:t>年度）</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14:paraId="55C3A8E1" w14:textId="77777777" w:rsidR="007446C1"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委托期限：</w:t>
      </w:r>
      <w:r>
        <w:rPr>
          <w:rFonts w:ascii="Times New Roman" w:hAnsi="Times New Roman" w:cs="Times New Roman"/>
          <w:sz w:val="24"/>
          <w:u w:val="single"/>
        </w:rPr>
        <w:t>自授权委托之日起</w:t>
      </w:r>
      <w:proofErr w:type="gramStart"/>
      <w:r>
        <w:rPr>
          <w:rFonts w:ascii="Times New Roman" w:hAnsi="Times New Roman" w:cs="Times New Roman"/>
          <w:sz w:val="24"/>
          <w:u w:val="single"/>
        </w:rPr>
        <w:t>至签订</w:t>
      </w:r>
      <w:proofErr w:type="gramEnd"/>
      <w:r>
        <w:rPr>
          <w:rFonts w:ascii="Times New Roman" w:hAnsi="Times New Roman" w:cs="Times New Roman"/>
          <w:sz w:val="24"/>
          <w:u w:val="single"/>
        </w:rPr>
        <w:t>合同之日止</w:t>
      </w:r>
      <w:r>
        <w:rPr>
          <w:rFonts w:ascii="Times New Roman" w:hAnsi="Times New Roman" w:cs="Times New Roman"/>
          <w:sz w:val="24"/>
        </w:rPr>
        <w:t>。</w:t>
      </w:r>
    </w:p>
    <w:p w14:paraId="4E32ABC9" w14:textId="77777777" w:rsidR="007446C1"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代理人无转委托权。</w:t>
      </w:r>
    </w:p>
    <w:p w14:paraId="08F51504" w14:textId="77777777" w:rsidR="007446C1"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附：法定代表人身份证明</w:t>
      </w:r>
      <w:r>
        <w:rPr>
          <w:rFonts w:ascii="Times New Roman" w:hAnsi="Times New Roman" w:cs="Times New Roman" w:hint="eastAsia"/>
          <w:sz w:val="24"/>
        </w:rPr>
        <w:t>、委托代理人的身份证正反面复印件</w:t>
      </w:r>
    </w:p>
    <w:p w14:paraId="3D33E982" w14:textId="77777777" w:rsidR="007446C1" w:rsidRDefault="007446C1">
      <w:pPr>
        <w:spacing w:line="440" w:lineRule="exact"/>
        <w:ind w:firstLineChars="200" w:firstLine="480"/>
        <w:rPr>
          <w:rFonts w:ascii="Times New Roman" w:hAnsi="Times New Roman" w:cs="Times New Roman"/>
          <w:sz w:val="24"/>
        </w:rPr>
      </w:pPr>
    </w:p>
    <w:p w14:paraId="0B91FCC4" w14:textId="77777777" w:rsidR="007446C1" w:rsidRDefault="007446C1">
      <w:pPr>
        <w:spacing w:line="440" w:lineRule="exact"/>
        <w:rPr>
          <w:rFonts w:ascii="Times New Roman" w:hAnsi="Times New Roman" w:cs="Times New Roman"/>
          <w:sz w:val="24"/>
        </w:rPr>
      </w:pPr>
    </w:p>
    <w:p w14:paraId="7A9AAB30" w14:textId="77777777" w:rsidR="007446C1" w:rsidRDefault="00000000">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1AA6554A" w14:textId="77777777" w:rsidR="007446C1" w:rsidRDefault="007446C1">
      <w:pPr>
        <w:spacing w:line="440" w:lineRule="exact"/>
        <w:rPr>
          <w:rFonts w:ascii="Times New Roman" w:hAnsi="Times New Roman" w:cs="Times New Roman"/>
          <w:sz w:val="24"/>
        </w:rPr>
      </w:pPr>
    </w:p>
    <w:p w14:paraId="7A22AD4E" w14:textId="77777777" w:rsidR="007446C1" w:rsidRDefault="00000000">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1F5F76BC" w14:textId="77777777" w:rsidR="007446C1" w:rsidRDefault="007446C1">
      <w:pPr>
        <w:spacing w:line="440" w:lineRule="exact"/>
        <w:rPr>
          <w:rFonts w:ascii="Times New Roman" w:hAnsi="Times New Roman" w:cs="Times New Roman"/>
          <w:sz w:val="24"/>
        </w:rPr>
      </w:pPr>
    </w:p>
    <w:p w14:paraId="2C5AC544" w14:textId="77777777" w:rsidR="007446C1" w:rsidRDefault="00000000">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14:paraId="314E99AC" w14:textId="77777777" w:rsidR="007446C1" w:rsidRDefault="007446C1">
      <w:pPr>
        <w:spacing w:line="440" w:lineRule="exact"/>
        <w:rPr>
          <w:rFonts w:ascii="Times New Roman" w:hAnsi="Times New Roman" w:cs="Times New Roman"/>
          <w:sz w:val="24"/>
        </w:rPr>
      </w:pPr>
    </w:p>
    <w:p w14:paraId="2F6A1867" w14:textId="77777777" w:rsidR="007446C1" w:rsidRDefault="00000000">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1436F4BF" w14:textId="77777777" w:rsidR="007446C1" w:rsidRDefault="007446C1">
      <w:pPr>
        <w:spacing w:line="440" w:lineRule="exact"/>
        <w:rPr>
          <w:rFonts w:ascii="Times New Roman" w:hAnsi="Times New Roman" w:cs="Times New Roman"/>
          <w:sz w:val="24"/>
        </w:rPr>
      </w:pPr>
    </w:p>
    <w:p w14:paraId="1B580840" w14:textId="77777777" w:rsidR="007446C1" w:rsidRDefault="00000000">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14:paraId="1B412FF5" w14:textId="77777777" w:rsidR="007446C1" w:rsidRDefault="007446C1">
      <w:pPr>
        <w:spacing w:line="440" w:lineRule="exact"/>
        <w:rPr>
          <w:rFonts w:ascii="Times New Roman" w:hAnsi="Times New Roman" w:cs="Times New Roman"/>
          <w:sz w:val="24"/>
        </w:rPr>
      </w:pPr>
    </w:p>
    <w:p w14:paraId="2ED98007" w14:textId="77777777" w:rsidR="007446C1" w:rsidRDefault="007446C1">
      <w:pPr>
        <w:spacing w:line="440" w:lineRule="exact"/>
        <w:rPr>
          <w:rFonts w:ascii="Times New Roman" w:hAnsi="Times New Roman" w:cs="Times New Roman"/>
          <w:sz w:val="24"/>
        </w:rPr>
      </w:pPr>
    </w:p>
    <w:p w14:paraId="691164F5" w14:textId="77777777" w:rsidR="007446C1" w:rsidRDefault="00000000">
      <w:pPr>
        <w:spacing w:line="440" w:lineRule="exact"/>
        <w:ind w:firstLineChars="750" w:firstLine="1800"/>
        <w:rPr>
          <w:rFonts w:ascii="Times New Roman" w:eastAsia="黑体"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5B5AF1BB" w14:textId="77777777" w:rsidR="007446C1" w:rsidRDefault="00000000">
      <w:pPr>
        <w:spacing w:line="440" w:lineRule="exact"/>
        <w:rPr>
          <w:rFonts w:ascii="Times New Roman" w:eastAsia="黑体" w:hAnsi="Times New Roman" w:cs="Times New Roman"/>
          <w:sz w:val="24"/>
        </w:rPr>
      </w:pPr>
      <w:r>
        <w:rPr>
          <w:rFonts w:ascii="Times New Roman" w:eastAsia="黑体" w:hAnsi="Times New Roman" w:cs="Times New Roman"/>
          <w:sz w:val="24"/>
        </w:rPr>
        <w:t xml:space="preserve"> </w:t>
      </w:r>
    </w:p>
    <w:p w14:paraId="4AF86DE5" w14:textId="77777777" w:rsidR="007446C1" w:rsidRDefault="007446C1">
      <w:pPr>
        <w:spacing w:line="360" w:lineRule="exact"/>
        <w:ind w:left="360" w:hangingChars="200" w:hanging="360"/>
        <w:rPr>
          <w:rFonts w:ascii="Times New Roman" w:eastAsia="黑体" w:hAnsi="Times New Roman" w:cs="Times New Roman"/>
          <w:sz w:val="18"/>
          <w:szCs w:val="18"/>
        </w:rPr>
      </w:pPr>
    </w:p>
    <w:p w14:paraId="379CD7AA" w14:textId="77777777" w:rsidR="007446C1" w:rsidRDefault="00000000">
      <w:pPr>
        <w:spacing w:line="440" w:lineRule="exact"/>
        <w:jc w:val="center"/>
        <w:rPr>
          <w:rFonts w:ascii="Times New Roman" w:eastAsia="黑体" w:hAnsi="Times New Roman" w:cs="Times New Roman"/>
          <w:sz w:val="24"/>
        </w:rPr>
      </w:pPr>
      <w:r>
        <w:rPr>
          <w:rFonts w:ascii="Times New Roman" w:eastAsia="黑体" w:hAnsi="Times New Roman" w:cs="Times New Roman"/>
          <w:sz w:val="24"/>
        </w:rPr>
        <w:br w:type="page"/>
      </w:r>
    </w:p>
    <w:p w14:paraId="170A56B3" w14:textId="77777777" w:rsidR="007446C1" w:rsidRDefault="00000000">
      <w:pPr>
        <w:spacing w:line="440" w:lineRule="exact"/>
        <w:jc w:val="center"/>
        <w:rPr>
          <w:rFonts w:ascii="Times New Roman" w:eastAsia="黑体" w:hAnsi="Times New Roman" w:cs="Times New Roman"/>
          <w:sz w:val="28"/>
          <w:szCs w:val="28"/>
        </w:rPr>
      </w:pPr>
      <w:bookmarkStart w:id="236" w:name="_Toc32085_WPSOffice_Level1"/>
      <w:bookmarkStart w:id="237" w:name="_Toc24530_WPSOffice_Level1"/>
      <w:bookmarkStart w:id="238" w:name="_Toc24567_WPSOffice_Level1"/>
      <w:bookmarkStart w:id="239" w:name="_Toc15186_WPSOffice_Level1"/>
      <w:bookmarkStart w:id="240" w:name="_Toc12127_WPSOffice_Level1"/>
      <w:bookmarkStart w:id="241" w:name="_Toc31532_WPSOffice_Level1"/>
      <w:r>
        <w:rPr>
          <w:rFonts w:ascii="Times New Roman" w:eastAsia="黑体" w:hAnsi="Times New Roman" w:cs="Times New Roman" w:hint="eastAsia"/>
          <w:sz w:val="28"/>
          <w:szCs w:val="28"/>
        </w:rPr>
        <w:lastRenderedPageBreak/>
        <w:t>三</w:t>
      </w:r>
      <w:r>
        <w:rPr>
          <w:rFonts w:ascii="Times New Roman" w:eastAsia="黑体" w:hAnsi="Times New Roman" w:cs="Times New Roman"/>
          <w:sz w:val="28"/>
          <w:szCs w:val="28"/>
        </w:rPr>
        <w:t>、已标价</w:t>
      </w:r>
      <w:r>
        <w:rPr>
          <w:rFonts w:ascii="Times New Roman" w:eastAsia="黑体" w:hAnsi="Times New Roman" w:cs="Times New Roman" w:hint="eastAsia"/>
          <w:sz w:val="28"/>
          <w:szCs w:val="28"/>
        </w:rPr>
        <w:t>的</w:t>
      </w:r>
      <w:bookmarkEnd w:id="236"/>
      <w:bookmarkEnd w:id="237"/>
      <w:bookmarkEnd w:id="238"/>
      <w:bookmarkEnd w:id="239"/>
      <w:r>
        <w:rPr>
          <w:rFonts w:ascii="Times New Roman" w:eastAsia="黑体" w:hAnsi="Times New Roman" w:cs="Times New Roman" w:hint="eastAsia"/>
          <w:sz w:val="28"/>
          <w:szCs w:val="28"/>
        </w:rPr>
        <w:t>报价清单</w:t>
      </w:r>
      <w:bookmarkEnd w:id="240"/>
      <w:bookmarkEnd w:id="241"/>
    </w:p>
    <w:p w14:paraId="02ACBE83" w14:textId="77777777" w:rsidR="007446C1" w:rsidRDefault="007446C1">
      <w:pPr>
        <w:pStyle w:val="a0"/>
      </w:pP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653"/>
        <w:gridCol w:w="1770"/>
        <w:gridCol w:w="1790"/>
        <w:gridCol w:w="2582"/>
      </w:tblGrid>
      <w:tr w:rsidR="007446C1" w14:paraId="27CBFBE9" w14:textId="77777777">
        <w:trPr>
          <w:trHeight w:val="584"/>
        </w:trPr>
        <w:tc>
          <w:tcPr>
            <w:tcW w:w="8222" w:type="dxa"/>
            <w:gridSpan w:val="5"/>
            <w:shd w:val="clear" w:color="auto" w:fill="auto"/>
          </w:tcPr>
          <w:p w14:paraId="381564E2" w14:textId="77777777" w:rsidR="007446C1" w:rsidRDefault="00000000">
            <w:pPr>
              <w:jc w:val="center"/>
              <w:rPr>
                <w:b/>
                <w:bCs/>
              </w:rPr>
            </w:pPr>
            <w:r>
              <w:rPr>
                <w:rFonts w:hint="eastAsia"/>
                <w:b/>
                <w:bCs/>
              </w:rPr>
              <w:t>深圳安联尚璟</w:t>
            </w:r>
            <w:proofErr w:type="gramStart"/>
            <w:r>
              <w:rPr>
                <w:rFonts w:hint="eastAsia"/>
                <w:b/>
                <w:bCs/>
              </w:rPr>
              <w:t>府项目</w:t>
            </w:r>
            <w:proofErr w:type="gramEnd"/>
            <w:r>
              <w:rPr>
                <w:rFonts w:hint="eastAsia"/>
                <w:b/>
                <w:bCs/>
              </w:rPr>
              <w:t>税务顾问服务</w:t>
            </w:r>
            <w:r>
              <w:rPr>
                <w:rFonts w:hint="eastAsia"/>
                <w:b/>
                <w:bCs/>
              </w:rPr>
              <w:br/>
            </w:r>
            <w:r>
              <w:rPr>
                <w:rFonts w:hint="eastAsia"/>
                <w:b/>
                <w:bCs/>
              </w:rPr>
              <w:t>需求清单报价</w:t>
            </w:r>
          </w:p>
        </w:tc>
      </w:tr>
      <w:tr w:rsidR="007446C1" w14:paraId="01A4690E" w14:textId="77777777">
        <w:trPr>
          <w:trHeight w:val="389"/>
        </w:trPr>
        <w:tc>
          <w:tcPr>
            <w:tcW w:w="427" w:type="dxa"/>
            <w:shd w:val="clear" w:color="auto" w:fill="auto"/>
            <w:noWrap/>
            <w:vAlign w:val="center"/>
          </w:tcPr>
          <w:p w14:paraId="578BE0E6" w14:textId="77777777" w:rsidR="007446C1" w:rsidRDefault="00000000">
            <w:pPr>
              <w:jc w:val="center"/>
              <w:rPr>
                <w:b/>
                <w:bCs/>
              </w:rPr>
            </w:pPr>
            <w:r>
              <w:rPr>
                <w:rFonts w:hint="eastAsia"/>
                <w:b/>
                <w:bCs/>
              </w:rPr>
              <w:t>单位</w:t>
            </w:r>
          </w:p>
          <w:p w14:paraId="2C3FCDCB" w14:textId="77777777" w:rsidR="007446C1" w:rsidRDefault="00000000">
            <w:pPr>
              <w:jc w:val="center"/>
              <w:rPr>
                <w:b/>
                <w:bCs/>
              </w:rPr>
            </w:pPr>
            <w:r>
              <w:rPr>
                <w:rFonts w:hint="eastAsia"/>
                <w:b/>
                <w:bCs/>
              </w:rPr>
              <w:t>名称</w:t>
            </w:r>
          </w:p>
        </w:tc>
        <w:tc>
          <w:tcPr>
            <w:tcW w:w="1653" w:type="dxa"/>
            <w:shd w:val="clear" w:color="auto" w:fill="auto"/>
            <w:vAlign w:val="center"/>
          </w:tcPr>
          <w:p w14:paraId="26C6B05A" w14:textId="77777777" w:rsidR="007446C1" w:rsidRDefault="00000000">
            <w:pPr>
              <w:jc w:val="center"/>
              <w:rPr>
                <w:b/>
                <w:bCs/>
              </w:rPr>
            </w:pPr>
            <w:r>
              <w:rPr>
                <w:rFonts w:hint="eastAsia"/>
                <w:b/>
                <w:bCs/>
              </w:rPr>
              <w:t>项目分类</w:t>
            </w:r>
          </w:p>
        </w:tc>
        <w:tc>
          <w:tcPr>
            <w:tcW w:w="1770" w:type="dxa"/>
            <w:shd w:val="clear" w:color="auto" w:fill="auto"/>
            <w:vAlign w:val="center"/>
          </w:tcPr>
          <w:p w14:paraId="2F682ABD" w14:textId="77777777" w:rsidR="007446C1" w:rsidRDefault="00000000">
            <w:pPr>
              <w:jc w:val="center"/>
              <w:rPr>
                <w:b/>
                <w:bCs/>
              </w:rPr>
            </w:pPr>
            <w:r>
              <w:rPr>
                <w:rFonts w:hint="eastAsia"/>
                <w:b/>
                <w:bCs/>
              </w:rPr>
              <w:t>服务内容</w:t>
            </w:r>
          </w:p>
        </w:tc>
        <w:tc>
          <w:tcPr>
            <w:tcW w:w="1790" w:type="dxa"/>
            <w:shd w:val="clear" w:color="auto" w:fill="auto"/>
            <w:vAlign w:val="center"/>
          </w:tcPr>
          <w:p w14:paraId="4A3C576C" w14:textId="77777777" w:rsidR="007446C1" w:rsidRDefault="00000000">
            <w:pPr>
              <w:jc w:val="center"/>
              <w:rPr>
                <w:b/>
                <w:bCs/>
              </w:rPr>
            </w:pPr>
            <w:r>
              <w:rPr>
                <w:rFonts w:hint="eastAsia"/>
                <w:b/>
                <w:bCs/>
              </w:rPr>
              <w:t>含税单项报价（元）</w:t>
            </w:r>
          </w:p>
        </w:tc>
        <w:tc>
          <w:tcPr>
            <w:tcW w:w="2582" w:type="dxa"/>
            <w:shd w:val="clear" w:color="auto" w:fill="auto"/>
            <w:vAlign w:val="center"/>
          </w:tcPr>
          <w:p w14:paraId="07F29E02" w14:textId="77777777" w:rsidR="007446C1" w:rsidRDefault="00000000">
            <w:pPr>
              <w:jc w:val="center"/>
              <w:rPr>
                <w:b/>
                <w:bCs/>
              </w:rPr>
            </w:pPr>
            <w:r>
              <w:rPr>
                <w:rFonts w:hint="eastAsia"/>
                <w:b/>
                <w:bCs/>
              </w:rPr>
              <w:t>收费说明</w:t>
            </w:r>
          </w:p>
        </w:tc>
      </w:tr>
      <w:tr w:rsidR="007446C1" w14:paraId="704A301F" w14:textId="77777777">
        <w:trPr>
          <w:trHeight w:val="1333"/>
        </w:trPr>
        <w:tc>
          <w:tcPr>
            <w:tcW w:w="427" w:type="dxa"/>
            <w:vMerge w:val="restart"/>
            <w:shd w:val="clear" w:color="auto" w:fill="auto"/>
          </w:tcPr>
          <w:p w14:paraId="1B5EE5A7" w14:textId="77777777" w:rsidR="007446C1" w:rsidRDefault="00000000">
            <w:r>
              <w:rPr>
                <w:rFonts w:hint="eastAsia"/>
              </w:rPr>
              <w:t xml:space="preserve">　</w:t>
            </w:r>
          </w:p>
        </w:tc>
        <w:tc>
          <w:tcPr>
            <w:tcW w:w="1653" w:type="dxa"/>
            <w:vMerge w:val="restart"/>
            <w:shd w:val="clear" w:color="auto" w:fill="auto"/>
            <w:vAlign w:val="center"/>
          </w:tcPr>
          <w:p w14:paraId="229CE78D" w14:textId="77777777" w:rsidR="007446C1" w:rsidRDefault="00000000">
            <w:pPr>
              <w:jc w:val="center"/>
            </w:pPr>
            <w:r>
              <w:rPr>
                <w:rFonts w:hint="eastAsia"/>
              </w:rPr>
              <w:t>一、日常税务顾问服务</w:t>
            </w:r>
            <w:r>
              <w:rPr>
                <w:rFonts w:hint="eastAsia"/>
              </w:rPr>
              <w:t xml:space="preserve">                   </w:t>
            </w:r>
            <w:r>
              <w:rPr>
                <w:rFonts w:hint="eastAsia"/>
              </w:rPr>
              <w:br/>
            </w:r>
            <w:r>
              <w:rPr>
                <w:rFonts w:hint="eastAsia"/>
              </w:rPr>
              <w:t>（年度）</w:t>
            </w:r>
          </w:p>
        </w:tc>
        <w:tc>
          <w:tcPr>
            <w:tcW w:w="1770" w:type="dxa"/>
            <w:shd w:val="clear" w:color="auto" w:fill="auto"/>
            <w:vAlign w:val="center"/>
          </w:tcPr>
          <w:p w14:paraId="786BCDD2" w14:textId="77777777" w:rsidR="007446C1" w:rsidRDefault="00000000">
            <w:r>
              <w:rPr>
                <w:rFonts w:hint="eastAsia"/>
              </w:rPr>
              <w:t>1.</w:t>
            </w:r>
            <w:r>
              <w:rPr>
                <w:rFonts w:hint="eastAsia"/>
              </w:rPr>
              <w:t>项目税收需求筹划</w:t>
            </w:r>
          </w:p>
        </w:tc>
        <w:tc>
          <w:tcPr>
            <w:tcW w:w="1790" w:type="dxa"/>
            <w:shd w:val="clear" w:color="auto" w:fill="auto"/>
          </w:tcPr>
          <w:p w14:paraId="5AC3DF52" w14:textId="77777777" w:rsidR="007446C1" w:rsidRDefault="00000000">
            <w:r>
              <w:rPr>
                <w:rFonts w:hint="eastAsia"/>
              </w:rPr>
              <w:t xml:space="preserve">　</w:t>
            </w:r>
          </w:p>
        </w:tc>
        <w:tc>
          <w:tcPr>
            <w:tcW w:w="2582" w:type="dxa"/>
            <w:vMerge w:val="restart"/>
            <w:shd w:val="clear" w:color="auto" w:fill="auto"/>
          </w:tcPr>
          <w:p w14:paraId="275B2FEC" w14:textId="77777777" w:rsidR="007446C1" w:rsidRDefault="00000000">
            <w:r>
              <w:rPr>
                <w:rFonts w:hint="eastAsia"/>
              </w:rPr>
              <w:t>1</w:t>
            </w:r>
            <w:r>
              <w:rPr>
                <w:rFonts w:hint="eastAsia"/>
              </w:rPr>
              <w:t>、根据甲方需要，及时出具相关业务涉税筹划建议或意见报告，包括但不限于土地增税清算预案和报告等（不含企业所得税和土地增值税等专项</w:t>
            </w:r>
            <w:proofErr w:type="gramStart"/>
            <w:r>
              <w:rPr>
                <w:rFonts w:hint="eastAsia"/>
              </w:rPr>
              <w:t>鉴证</w:t>
            </w:r>
            <w:proofErr w:type="gramEnd"/>
            <w:r>
              <w:rPr>
                <w:rFonts w:hint="eastAsia"/>
              </w:rPr>
              <w:t>报告业务）；</w:t>
            </w:r>
            <w:r>
              <w:rPr>
                <w:rFonts w:hint="eastAsia"/>
              </w:rPr>
              <w:br/>
              <w:t>2</w:t>
            </w:r>
            <w:r>
              <w:rPr>
                <w:rFonts w:hint="eastAsia"/>
              </w:rPr>
              <w:t>、每年度进行税务培训不低于一次（依甲方需要）；</w:t>
            </w:r>
            <w:r>
              <w:rPr>
                <w:rFonts w:hint="eastAsia"/>
              </w:rPr>
              <w:br/>
              <w:t>3</w:t>
            </w:r>
            <w:r>
              <w:rPr>
                <w:rFonts w:hint="eastAsia"/>
              </w:rPr>
              <w:t>、每季度派人最低驻场工作一次，每次不低于</w:t>
            </w:r>
            <w:r>
              <w:rPr>
                <w:rFonts w:hint="eastAsia"/>
              </w:rPr>
              <w:t>8</w:t>
            </w:r>
            <w:r>
              <w:rPr>
                <w:rFonts w:hint="eastAsia"/>
              </w:rPr>
              <w:t>小时，并于</w:t>
            </w:r>
            <w:r>
              <w:rPr>
                <w:rFonts w:hint="eastAsia"/>
              </w:rPr>
              <w:t>1</w:t>
            </w:r>
            <w:r>
              <w:t>5</w:t>
            </w:r>
            <w:r>
              <w:rPr>
                <w:rFonts w:hint="eastAsia"/>
              </w:rPr>
              <w:t>个工作日内出具涉税检查记录或报告（特殊情况经申请后可延长）；</w:t>
            </w:r>
            <w:r>
              <w:rPr>
                <w:rFonts w:hint="eastAsia"/>
              </w:rPr>
              <w:br/>
              <w:t>4</w:t>
            </w:r>
            <w:r>
              <w:rPr>
                <w:rFonts w:hint="eastAsia"/>
              </w:rPr>
              <w:t>、及时解答企业涉税疑问，一般应于</w:t>
            </w:r>
            <w:r>
              <w:rPr>
                <w:rFonts w:hint="eastAsia"/>
              </w:rPr>
              <w:t>24</w:t>
            </w:r>
            <w:r>
              <w:rPr>
                <w:rFonts w:hint="eastAsia"/>
              </w:rPr>
              <w:t>小时予以反馈，特殊复杂业务不超过</w:t>
            </w:r>
            <w:r>
              <w:rPr>
                <w:rFonts w:hint="eastAsia"/>
              </w:rPr>
              <w:t>3</w:t>
            </w:r>
            <w:r>
              <w:rPr>
                <w:rFonts w:hint="eastAsia"/>
              </w:rPr>
              <w:t>天予以回复；</w:t>
            </w:r>
            <w:r>
              <w:rPr>
                <w:rFonts w:hint="eastAsia"/>
              </w:rPr>
              <w:br/>
              <w:t>5</w:t>
            </w:r>
            <w:r>
              <w:rPr>
                <w:rFonts w:hint="eastAsia"/>
              </w:rPr>
              <w:t>、相关服务内容或事项以及服务周期（拟自合同签订日至</w:t>
            </w:r>
            <w:r>
              <w:rPr>
                <w:rFonts w:hint="eastAsia"/>
              </w:rPr>
              <w:t>2</w:t>
            </w:r>
            <w:r>
              <w:t>025</w:t>
            </w:r>
            <w:r>
              <w:rPr>
                <w:rFonts w:hint="eastAsia"/>
              </w:rPr>
              <w:t>年</w:t>
            </w:r>
            <w:r>
              <w:rPr>
                <w:rFonts w:hint="eastAsia"/>
              </w:rPr>
              <w:t>5</w:t>
            </w:r>
            <w:r>
              <w:rPr>
                <w:rFonts w:hint="eastAsia"/>
              </w:rPr>
              <w:t>月</w:t>
            </w:r>
            <w:r>
              <w:rPr>
                <w:rFonts w:hint="eastAsia"/>
              </w:rPr>
              <w:t>3</w:t>
            </w:r>
            <w:r>
              <w:t>1</w:t>
            </w:r>
            <w:r>
              <w:rPr>
                <w:rFonts w:hint="eastAsia"/>
              </w:rPr>
              <w:t>日）最终以签订的合同为准。</w:t>
            </w:r>
          </w:p>
        </w:tc>
      </w:tr>
      <w:tr w:rsidR="007446C1" w14:paraId="310EA173" w14:textId="77777777">
        <w:trPr>
          <w:trHeight w:val="1265"/>
        </w:trPr>
        <w:tc>
          <w:tcPr>
            <w:tcW w:w="427" w:type="dxa"/>
            <w:vMerge/>
            <w:shd w:val="clear" w:color="auto" w:fill="auto"/>
          </w:tcPr>
          <w:p w14:paraId="692508B9" w14:textId="77777777" w:rsidR="007446C1" w:rsidRDefault="007446C1"/>
        </w:tc>
        <w:tc>
          <w:tcPr>
            <w:tcW w:w="1653" w:type="dxa"/>
            <w:vMerge/>
            <w:shd w:val="clear" w:color="auto" w:fill="auto"/>
          </w:tcPr>
          <w:p w14:paraId="4CCC9DF6" w14:textId="77777777" w:rsidR="007446C1" w:rsidRDefault="007446C1"/>
        </w:tc>
        <w:tc>
          <w:tcPr>
            <w:tcW w:w="1770" w:type="dxa"/>
            <w:shd w:val="clear" w:color="auto" w:fill="auto"/>
            <w:vAlign w:val="center"/>
          </w:tcPr>
          <w:p w14:paraId="60D4D0C4" w14:textId="77777777" w:rsidR="007446C1" w:rsidRDefault="00000000">
            <w:r>
              <w:rPr>
                <w:rFonts w:hint="eastAsia"/>
              </w:rPr>
              <w:t>2.</w:t>
            </w:r>
            <w:r>
              <w:rPr>
                <w:rFonts w:hint="eastAsia"/>
              </w:rPr>
              <w:t>日常疑难解答</w:t>
            </w:r>
          </w:p>
        </w:tc>
        <w:tc>
          <w:tcPr>
            <w:tcW w:w="1790" w:type="dxa"/>
            <w:shd w:val="clear" w:color="auto" w:fill="auto"/>
          </w:tcPr>
          <w:p w14:paraId="5F59C658" w14:textId="77777777" w:rsidR="007446C1" w:rsidRDefault="00000000">
            <w:r>
              <w:rPr>
                <w:rFonts w:hint="eastAsia"/>
              </w:rPr>
              <w:t xml:space="preserve">　</w:t>
            </w:r>
          </w:p>
        </w:tc>
        <w:tc>
          <w:tcPr>
            <w:tcW w:w="2582" w:type="dxa"/>
            <w:vMerge/>
            <w:shd w:val="clear" w:color="auto" w:fill="auto"/>
          </w:tcPr>
          <w:p w14:paraId="121B0154" w14:textId="77777777" w:rsidR="007446C1" w:rsidRDefault="007446C1"/>
        </w:tc>
      </w:tr>
      <w:tr w:rsidR="007446C1" w14:paraId="73E62B9E" w14:textId="77777777">
        <w:trPr>
          <w:trHeight w:val="1410"/>
        </w:trPr>
        <w:tc>
          <w:tcPr>
            <w:tcW w:w="427" w:type="dxa"/>
            <w:vMerge/>
            <w:shd w:val="clear" w:color="auto" w:fill="auto"/>
          </w:tcPr>
          <w:p w14:paraId="19547985" w14:textId="77777777" w:rsidR="007446C1" w:rsidRDefault="007446C1"/>
        </w:tc>
        <w:tc>
          <w:tcPr>
            <w:tcW w:w="1653" w:type="dxa"/>
            <w:vMerge/>
            <w:shd w:val="clear" w:color="auto" w:fill="auto"/>
          </w:tcPr>
          <w:p w14:paraId="58C69465" w14:textId="77777777" w:rsidR="007446C1" w:rsidRDefault="007446C1"/>
        </w:tc>
        <w:tc>
          <w:tcPr>
            <w:tcW w:w="1770" w:type="dxa"/>
            <w:shd w:val="clear" w:color="auto" w:fill="auto"/>
            <w:vAlign w:val="center"/>
          </w:tcPr>
          <w:p w14:paraId="5537BF8E" w14:textId="77777777" w:rsidR="007446C1" w:rsidRDefault="00000000">
            <w:r>
              <w:rPr>
                <w:rFonts w:hint="eastAsia"/>
              </w:rPr>
              <w:t>3.</w:t>
            </w:r>
            <w:r>
              <w:rPr>
                <w:rFonts w:hint="eastAsia"/>
              </w:rPr>
              <w:t>税务培训服务</w:t>
            </w:r>
          </w:p>
        </w:tc>
        <w:tc>
          <w:tcPr>
            <w:tcW w:w="1790" w:type="dxa"/>
            <w:shd w:val="clear" w:color="auto" w:fill="auto"/>
          </w:tcPr>
          <w:p w14:paraId="56BC94C2" w14:textId="77777777" w:rsidR="007446C1" w:rsidRDefault="00000000">
            <w:r>
              <w:rPr>
                <w:rFonts w:hint="eastAsia"/>
              </w:rPr>
              <w:t xml:space="preserve">　</w:t>
            </w:r>
          </w:p>
        </w:tc>
        <w:tc>
          <w:tcPr>
            <w:tcW w:w="2582" w:type="dxa"/>
            <w:vMerge/>
            <w:shd w:val="clear" w:color="auto" w:fill="auto"/>
          </w:tcPr>
          <w:p w14:paraId="1BA3BF14" w14:textId="77777777" w:rsidR="007446C1" w:rsidRDefault="007446C1"/>
        </w:tc>
      </w:tr>
      <w:tr w:rsidR="007446C1" w14:paraId="139B4383" w14:textId="77777777">
        <w:trPr>
          <w:trHeight w:val="1559"/>
        </w:trPr>
        <w:tc>
          <w:tcPr>
            <w:tcW w:w="427" w:type="dxa"/>
            <w:vMerge/>
            <w:shd w:val="clear" w:color="auto" w:fill="auto"/>
          </w:tcPr>
          <w:p w14:paraId="602445EE" w14:textId="77777777" w:rsidR="007446C1" w:rsidRDefault="007446C1"/>
        </w:tc>
        <w:tc>
          <w:tcPr>
            <w:tcW w:w="1653" w:type="dxa"/>
            <w:vMerge/>
            <w:shd w:val="clear" w:color="auto" w:fill="auto"/>
          </w:tcPr>
          <w:p w14:paraId="6A9BAD46" w14:textId="77777777" w:rsidR="007446C1" w:rsidRDefault="007446C1"/>
        </w:tc>
        <w:tc>
          <w:tcPr>
            <w:tcW w:w="1770" w:type="dxa"/>
            <w:shd w:val="clear" w:color="auto" w:fill="auto"/>
            <w:vAlign w:val="center"/>
          </w:tcPr>
          <w:p w14:paraId="71535342" w14:textId="77777777" w:rsidR="007446C1" w:rsidRDefault="00000000">
            <w:r>
              <w:rPr>
                <w:rFonts w:hint="eastAsia"/>
              </w:rPr>
              <w:t>4.</w:t>
            </w:r>
            <w:r>
              <w:rPr>
                <w:rFonts w:hint="eastAsia"/>
              </w:rPr>
              <w:t>税务体检</w:t>
            </w:r>
          </w:p>
        </w:tc>
        <w:tc>
          <w:tcPr>
            <w:tcW w:w="1790" w:type="dxa"/>
            <w:shd w:val="clear" w:color="auto" w:fill="auto"/>
          </w:tcPr>
          <w:p w14:paraId="24ADFC58" w14:textId="77777777" w:rsidR="007446C1" w:rsidRDefault="00000000">
            <w:r>
              <w:rPr>
                <w:rFonts w:hint="eastAsia"/>
              </w:rPr>
              <w:t xml:space="preserve">　</w:t>
            </w:r>
          </w:p>
        </w:tc>
        <w:tc>
          <w:tcPr>
            <w:tcW w:w="2582" w:type="dxa"/>
            <w:vMerge/>
            <w:shd w:val="clear" w:color="auto" w:fill="auto"/>
          </w:tcPr>
          <w:p w14:paraId="41B68F10" w14:textId="77777777" w:rsidR="007446C1" w:rsidRDefault="007446C1"/>
        </w:tc>
      </w:tr>
      <w:tr w:rsidR="007446C1" w14:paraId="41228D4F" w14:textId="77777777">
        <w:trPr>
          <w:trHeight w:val="1683"/>
        </w:trPr>
        <w:tc>
          <w:tcPr>
            <w:tcW w:w="427" w:type="dxa"/>
            <w:vMerge/>
            <w:shd w:val="clear" w:color="auto" w:fill="auto"/>
          </w:tcPr>
          <w:p w14:paraId="4679C53E" w14:textId="77777777" w:rsidR="007446C1" w:rsidRDefault="007446C1"/>
        </w:tc>
        <w:tc>
          <w:tcPr>
            <w:tcW w:w="1653" w:type="dxa"/>
            <w:vMerge/>
            <w:shd w:val="clear" w:color="auto" w:fill="auto"/>
          </w:tcPr>
          <w:p w14:paraId="4890AE65" w14:textId="77777777" w:rsidR="007446C1" w:rsidRDefault="007446C1"/>
        </w:tc>
        <w:tc>
          <w:tcPr>
            <w:tcW w:w="1770" w:type="dxa"/>
            <w:shd w:val="clear" w:color="auto" w:fill="auto"/>
            <w:vAlign w:val="center"/>
          </w:tcPr>
          <w:p w14:paraId="717F2E7B" w14:textId="77777777" w:rsidR="007446C1" w:rsidRDefault="00000000">
            <w:r>
              <w:rPr>
                <w:rFonts w:hint="eastAsia"/>
              </w:rPr>
              <w:t xml:space="preserve">5. </w:t>
            </w:r>
            <w:r>
              <w:rPr>
                <w:rFonts w:hint="eastAsia"/>
              </w:rPr>
              <w:t>代写税务文书及税企沟通等</w:t>
            </w:r>
          </w:p>
        </w:tc>
        <w:tc>
          <w:tcPr>
            <w:tcW w:w="1790" w:type="dxa"/>
            <w:shd w:val="clear" w:color="auto" w:fill="auto"/>
          </w:tcPr>
          <w:p w14:paraId="37272410" w14:textId="77777777" w:rsidR="007446C1" w:rsidRDefault="00000000">
            <w:r>
              <w:rPr>
                <w:rFonts w:hint="eastAsia"/>
              </w:rPr>
              <w:t xml:space="preserve">　</w:t>
            </w:r>
          </w:p>
        </w:tc>
        <w:tc>
          <w:tcPr>
            <w:tcW w:w="2582" w:type="dxa"/>
            <w:vMerge/>
            <w:shd w:val="clear" w:color="auto" w:fill="auto"/>
          </w:tcPr>
          <w:p w14:paraId="739F4B8E" w14:textId="77777777" w:rsidR="007446C1" w:rsidRDefault="007446C1"/>
        </w:tc>
      </w:tr>
      <w:tr w:rsidR="007446C1" w14:paraId="142726CD" w14:textId="77777777">
        <w:trPr>
          <w:trHeight w:val="686"/>
        </w:trPr>
        <w:tc>
          <w:tcPr>
            <w:tcW w:w="427" w:type="dxa"/>
            <w:vMerge/>
            <w:shd w:val="clear" w:color="auto" w:fill="auto"/>
          </w:tcPr>
          <w:p w14:paraId="6593D9F4" w14:textId="77777777" w:rsidR="007446C1" w:rsidRDefault="007446C1"/>
        </w:tc>
        <w:tc>
          <w:tcPr>
            <w:tcW w:w="1653" w:type="dxa"/>
            <w:shd w:val="clear" w:color="auto" w:fill="auto"/>
            <w:vAlign w:val="center"/>
          </w:tcPr>
          <w:p w14:paraId="741D3FB4" w14:textId="77777777" w:rsidR="007446C1" w:rsidRDefault="00000000">
            <w:pPr>
              <w:jc w:val="center"/>
            </w:pPr>
            <w:r>
              <w:rPr>
                <w:rFonts w:hint="eastAsia"/>
              </w:rPr>
              <w:t>二、年度企业所得税汇算清缴及</w:t>
            </w:r>
            <w:proofErr w:type="gramStart"/>
            <w:r>
              <w:rPr>
                <w:rFonts w:hint="eastAsia"/>
              </w:rPr>
              <w:t>鉴证</w:t>
            </w:r>
            <w:proofErr w:type="gramEnd"/>
            <w:r>
              <w:rPr>
                <w:rFonts w:hint="eastAsia"/>
              </w:rPr>
              <w:t>服务</w:t>
            </w:r>
          </w:p>
        </w:tc>
        <w:tc>
          <w:tcPr>
            <w:tcW w:w="1770" w:type="dxa"/>
            <w:shd w:val="clear" w:color="auto" w:fill="auto"/>
            <w:vAlign w:val="center"/>
          </w:tcPr>
          <w:p w14:paraId="2121C2F8" w14:textId="77777777" w:rsidR="007446C1" w:rsidRDefault="00000000">
            <w:pPr>
              <w:jc w:val="center"/>
            </w:pPr>
            <w:r>
              <w:rPr>
                <w:rFonts w:hint="eastAsia"/>
              </w:rPr>
              <w:t>出具年度企业所得税汇算清缴</w:t>
            </w:r>
            <w:proofErr w:type="gramStart"/>
            <w:r>
              <w:rPr>
                <w:rFonts w:hint="eastAsia"/>
              </w:rPr>
              <w:t>鉴证</w:t>
            </w:r>
            <w:proofErr w:type="gramEnd"/>
            <w:r>
              <w:rPr>
                <w:rFonts w:hint="eastAsia"/>
              </w:rPr>
              <w:t>或咨询报告并完成公司年度汇算清缴工作</w:t>
            </w:r>
          </w:p>
        </w:tc>
        <w:tc>
          <w:tcPr>
            <w:tcW w:w="1790" w:type="dxa"/>
            <w:shd w:val="clear" w:color="auto" w:fill="auto"/>
            <w:vAlign w:val="center"/>
          </w:tcPr>
          <w:p w14:paraId="27417132" w14:textId="77777777" w:rsidR="007446C1" w:rsidRDefault="007446C1">
            <w:pPr>
              <w:jc w:val="center"/>
            </w:pPr>
          </w:p>
        </w:tc>
        <w:tc>
          <w:tcPr>
            <w:tcW w:w="2582" w:type="dxa"/>
            <w:shd w:val="clear" w:color="auto" w:fill="auto"/>
            <w:vAlign w:val="center"/>
          </w:tcPr>
          <w:p w14:paraId="14A0617C" w14:textId="77777777" w:rsidR="007446C1" w:rsidRDefault="00000000">
            <w:pPr>
              <w:jc w:val="center"/>
            </w:pPr>
            <w:r>
              <w:rPr>
                <w:rFonts w:hint="eastAsia"/>
              </w:rPr>
              <w:t>202</w:t>
            </w:r>
            <w:r>
              <w:t>3</w:t>
            </w:r>
            <w:r>
              <w:rPr>
                <w:rFonts w:hint="eastAsia"/>
              </w:rPr>
              <w:t>和</w:t>
            </w:r>
            <w:r>
              <w:t>2024</w:t>
            </w:r>
            <w:r>
              <w:rPr>
                <w:rFonts w:hint="eastAsia"/>
              </w:rPr>
              <w:t>年度</w:t>
            </w:r>
          </w:p>
          <w:p w14:paraId="67C88F1D" w14:textId="77777777" w:rsidR="007446C1" w:rsidRDefault="00000000">
            <w:pPr>
              <w:jc w:val="center"/>
            </w:pPr>
            <w:r>
              <w:rPr>
                <w:rFonts w:hint="eastAsia"/>
              </w:rPr>
              <w:t>最终以合同相关约定为准</w:t>
            </w:r>
          </w:p>
        </w:tc>
      </w:tr>
      <w:tr w:rsidR="007446C1" w14:paraId="0125BDC6" w14:textId="77777777">
        <w:trPr>
          <w:trHeight w:val="840"/>
        </w:trPr>
        <w:tc>
          <w:tcPr>
            <w:tcW w:w="427" w:type="dxa"/>
            <w:vMerge/>
            <w:shd w:val="clear" w:color="auto" w:fill="auto"/>
          </w:tcPr>
          <w:p w14:paraId="3D084317" w14:textId="77777777" w:rsidR="007446C1" w:rsidRDefault="007446C1"/>
        </w:tc>
        <w:tc>
          <w:tcPr>
            <w:tcW w:w="1653" w:type="dxa"/>
            <w:shd w:val="clear" w:color="auto" w:fill="auto"/>
            <w:vAlign w:val="center"/>
          </w:tcPr>
          <w:p w14:paraId="0102A12D" w14:textId="77777777" w:rsidR="007446C1" w:rsidRDefault="00000000">
            <w:pPr>
              <w:jc w:val="center"/>
            </w:pPr>
            <w:r>
              <w:rPr>
                <w:rFonts w:hint="eastAsia"/>
              </w:rPr>
              <w:t>三、安联尚璟花园项目土增税清算及</w:t>
            </w:r>
            <w:proofErr w:type="gramStart"/>
            <w:r>
              <w:rPr>
                <w:rFonts w:hint="eastAsia"/>
              </w:rPr>
              <w:t>鉴证</w:t>
            </w:r>
            <w:proofErr w:type="gramEnd"/>
            <w:r>
              <w:rPr>
                <w:rFonts w:hint="eastAsia"/>
              </w:rPr>
              <w:t>服务</w:t>
            </w:r>
          </w:p>
        </w:tc>
        <w:tc>
          <w:tcPr>
            <w:tcW w:w="1770" w:type="dxa"/>
            <w:shd w:val="clear" w:color="auto" w:fill="auto"/>
            <w:vAlign w:val="center"/>
          </w:tcPr>
          <w:p w14:paraId="5CEDEA54" w14:textId="77777777" w:rsidR="007446C1" w:rsidRDefault="00000000">
            <w:pPr>
              <w:jc w:val="center"/>
            </w:pPr>
            <w:r>
              <w:rPr>
                <w:rFonts w:hint="eastAsia"/>
              </w:rPr>
              <w:t>出具项目土地增值税清算</w:t>
            </w:r>
            <w:proofErr w:type="gramStart"/>
            <w:r>
              <w:rPr>
                <w:rFonts w:hint="eastAsia"/>
              </w:rPr>
              <w:t>鉴证</w:t>
            </w:r>
            <w:proofErr w:type="gramEnd"/>
            <w:r>
              <w:rPr>
                <w:rFonts w:hint="eastAsia"/>
              </w:rPr>
              <w:t>或咨询报告并完成项目土地增值税</w:t>
            </w:r>
          </w:p>
        </w:tc>
        <w:tc>
          <w:tcPr>
            <w:tcW w:w="1790" w:type="dxa"/>
            <w:shd w:val="clear" w:color="auto" w:fill="auto"/>
            <w:vAlign w:val="center"/>
          </w:tcPr>
          <w:p w14:paraId="2E436E16" w14:textId="77777777" w:rsidR="007446C1" w:rsidRDefault="007446C1">
            <w:pPr>
              <w:jc w:val="center"/>
            </w:pPr>
          </w:p>
        </w:tc>
        <w:tc>
          <w:tcPr>
            <w:tcW w:w="2582" w:type="dxa"/>
            <w:shd w:val="clear" w:color="auto" w:fill="auto"/>
            <w:vAlign w:val="center"/>
          </w:tcPr>
          <w:p w14:paraId="6BE31190" w14:textId="77777777" w:rsidR="007446C1" w:rsidRDefault="00000000">
            <w:pPr>
              <w:jc w:val="center"/>
            </w:pPr>
            <w:r>
              <w:rPr>
                <w:rFonts w:hint="eastAsia"/>
              </w:rPr>
              <w:t>项目服务周期以项目所属税务机关下达最终清算结论为准。</w:t>
            </w:r>
          </w:p>
        </w:tc>
      </w:tr>
      <w:tr w:rsidR="007446C1" w14:paraId="3505506F" w14:textId="77777777">
        <w:trPr>
          <w:trHeight w:val="143"/>
        </w:trPr>
        <w:tc>
          <w:tcPr>
            <w:tcW w:w="427" w:type="dxa"/>
            <w:vMerge/>
            <w:shd w:val="clear" w:color="auto" w:fill="auto"/>
          </w:tcPr>
          <w:p w14:paraId="1FEDFD2B" w14:textId="77777777" w:rsidR="007446C1" w:rsidRDefault="007446C1"/>
        </w:tc>
        <w:tc>
          <w:tcPr>
            <w:tcW w:w="3423" w:type="dxa"/>
            <w:gridSpan w:val="2"/>
            <w:shd w:val="clear" w:color="auto" w:fill="auto"/>
          </w:tcPr>
          <w:p w14:paraId="081622DB" w14:textId="77777777" w:rsidR="007446C1" w:rsidRDefault="00000000">
            <w:pPr>
              <w:rPr>
                <w:b/>
                <w:bCs/>
              </w:rPr>
            </w:pPr>
            <w:r>
              <w:rPr>
                <w:rFonts w:hint="eastAsia"/>
                <w:b/>
                <w:bCs/>
              </w:rPr>
              <w:t>含税合计（税率</w:t>
            </w:r>
            <w:r>
              <w:rPr>
                <w:rFonts w:hint="eastAsia"/>
                <w:b/>
                <w:bCs/>
                <w:u w:val="single"/>
              </w:rPr>
              <w:t xml:space="preserve"> </w:t>
            </w:r>
            <w:r>
              <w:rPr>
                <w:b/>
                <w:bCs/>
                <w:u w:val="single"/>
              </w:rPr>
              <w:t xml:space="preserve">   </w:t>
            </w:r>
            <w:r>
              <w:rPr>
                <w:rFonts w:hint="eastAsia"/>
                <w:b/>
                <w:bCs/>
              </w:rPr>
              <w:t>%</w:t>
            </w:r>
            <w:r>
              <w:rPr>
                <w:rFonts w:hint="eastAsia"/>
                <w:b/>
                <w:bCs/>
              </w:rPr>
              <w:t>）</w:t>
            </w:r>
          </w:p>
        </w:tc>
        <w:tc>
          <w:tcPr>
            <w:tcW w:w="1790" w:type="dxa"/>
            <w:shd w:val="clear" w:color="auto" w:fill="auto"/>
            <w:vAlign w:val="center"/>
          </w:tcPr>
          <w:p w14:paraId="5443EE6E" w14:textId="77777777" w:rsidR="007446C1" w:rsidRDefault="00000000">
            <w:pPr>
              <w:jc w:val="center"/>
              <w:rPr>
                <w:b/>
                <w:bCs/>
              </w:rPr>
            </w:pPr>
            <w:r>
              <w:rPr>
                <w:rFonts w:hint="eastAsia"/>
                <w:b/>
                <w:bCs/>
              </w:rPr>
              <w:t>0.00</w:t>
            </w:r>
          </w:p>
        </w:tc>
        <w:tc>
          <w:tcPr>
            <w:tcW w:w="2582" w:type="dxa"/>
            <w:shd w:val="clear" w:color="auto" w:fill="auto"/>
          </w:tcPr>
          <w:p w14:paraId="4D1EE35D" w14:textId="77777777" w:rsidR="007446C1" w:rsidRDefault="00000000">
            <w:r>
              <w:rPr>
                <w:rFonts w:hint="eastAsia"/>
              </w:rPr>
              <w:t xml:space="preserve">　</w:t>
            </w:r>
          </w:p>
        </w:tc>
      </w:tr>
      <w:tr w:rsidR="007446C1" w14:paraId="1313B16F" w14:textId="77777777">
        <w:trPr>
          <w:trHeight w:val="312"/>
        </w:trPr>
        <w:tc>
          <w:tcPr>
            <w:tcW w:w="8222" w:type="dxa"/>
            <w:gridSpan w:val="5"/>
            <w:vMerge w:val="restart"/>
            <w:shd w:val="clear" w:color="auto" w:fill="auto"/>
          </w:tcPr>
          <w:p w14:paraId="27EB9083" w14:textId="77777777" w:rsidR="007446C1" w:rsidRDefault="00000000">
            <w:r>
              <w:rPr>
                <w:rFonts w:hint="eastAsia"/>
              </w:rPr>
              <w:t>注：以上报价包括但不限于：人工费、交通费、管理费、税金、利润及合同包含的所有风险、责任等各项应有费用。</w:t>
            </w:r>
          </w:p>
        </w:tc>
      </w:tr>
      <w:tr w:rsidR="007446C1" w14:paraId="612FF42E" w14:textId="77777777">
        <w:trPr>
          <w:trHeight w:val="348"/>
        </w:trPr>
        <w:tc>
          <w:tcPr>
            <w:tcW w:w="8222" w:type="dxa"/>
            <w:gridSpan w:val="5"/>
            <w:vMerge/>
            <w:shd w:val="clear" w:color="auto" w:fill="auto"/>
          </w:tcPr>
          <w:p w14:paraId="758A9982" w14:textId="77777777" w:rsidR="007446C1" w:rsidRDefault="007446C1"/>
        </w:tc>
      </w:tr>
    </w:tbl>
    <w:p w14:paraId="07B76E8B" w14:textId="77777777" w:rsidR="007446C1" w:rsidRDefault="007446C1">
      <w:pPr>
        <w:pStyle w:val="a0"/>
        <w:sectPr w:rsidR="007446C1" w:rsidSect="00857F33">
          <w:footerReference w:type="default" r:id="rId14"/>
          <w:footnotePr>
            <w:numFmt w:val="decimalEnclosedCircleChinese"/>
          </w:footnotePr>
          <w:pgSz w:w="11906" w:h="16838"/>
          <w:pgMar w:top="1440" w:right="1797" w:bottom="1440" w:left="1797" w:header="851" w:footer="992" w:gutter="0"/>
          <w:cols w:space="720"/>
          <w:docGrid w:type="linesAndChars" w:linePitch="312"/>
        </w:sectPr>
      </w:pPr>
    </w:p>
    <w:p w14:paraId="23187834" w14:textId="77777777" w:rsidR="007446C1" w:rsidRDefault="00000000">
      <w:pPr>
        <w:topLinePunct/>
        <w:spacing w:line="440" w:lineRule="exact"/>
        <w:jc w:val="center"/>
        <w:rPr>
          <w:rFonts w:ascii="Times New Roman" w:eastAsia="黑体" w:hAnsi="Times New Roman" w:cs="Times New Roman"/>
          <w:sz w:val="28"/>
          <w:szCs w:val="28"/>
        </w:rPr>
      </w:pPr>
      <w:bookmarkStart w:id="242" w:name="_Toc7738_WPSOffice_Level1"/>
      <w:bookmarkStart w:id="243" w:name="_Toc26477_WPSOffice_Level1"/>
      <w:bookmarkStart w:id="244" w:name="_Toc5978_WPSOffice_Level1"/>
      <w:bookmarkStart w:id="245" w:name="_Toc23545_WPSOffice_Level1"/>
      <w:bookmarkStart w:id="246" w:name="_Toc10436_WPSOffice_Level1"/>
      <w:bookmarkStart w:id="247" w:name="_Toc31445_WPSOffice_Level1"/>
      <w:r>
        <w:rPr>
          <w:rFonts w:ascii="Times New Roman" w:eastAsia="黑体" w:hAnsi="Times New Roman" w:cs="Times New Roman" w:hint="eastAsia"/>
          <w:sz w:val="28"/>
          <w:szCs w:val="28"/>
        </w:rPr>
        <w:lastRenderedPageBreak/>
        <w:t>四</w:t>
      </w:r>
      <w:r>
        <w:rPr>
          <w:rFonts w:ascii="Times New Roman" w:eastAsia="黑体" w:hAnsi="Times New Roman" w:cs="Times New Roman"/>
          <w:sz w:val="28"/>
          <w:szCs w:val="28"/>
        </w:rPr>
        <w:t>、</w:t>
      </w:r>
      <w:bookmarkStart w:id="248" w:name="_Toc2807_WPSOffice_Level2"/>
      <w:bookmarkStart w:id="249" w:name="_Toc27600_WPSOffice_Level2"/>
      <w:r>
        <w:rPr>
          <w:rFonts w:ascii="Times New Roman" w:eastAsia="黑体" w:hAnsi="Times New Roman" w:cs="Times New Roman"/>
          <w:sz w:val="28"/>
          <w:szCs w:val="28"/>
        </w:rPr>
        <w:t>供应商基本情况</w:t>
      </w:r>
      <w:bookmarkEnd w:id="242"/>
      <w:bookmarkEnd w:id="243"/>
      <w:bookmarkEnd w:id="244"/>
      <w:bookmarkEnd w:id="245"/>
      <w:bookmarkEnd w:id="246"/>
      <w:bookmarkEnd w:id="247"/>
      <w:bookmarkEnd w:id="248"/>
      <w:bookmarkEnd w:id="249"/>
    </w:p>
    <w:p w14:paraId="7CC83515" w14:textId="77777777" w:rsidR="007446C1" w:rsidRDefault="007446C1">
      <w:pPr>
        <w:topLinePunct/>
        <w:spacing w:line="440" w:lineRule="exact"/>
        <w:jc w:val="center"/>
        <w:rPr>
          <w:rFonts w:ascii="Times New Roman" w:hAnsi="Times New Roman" w:cs="Times New Roman"/>
          <w:sz w:val="23"/>
          <w:szCs w:val="23"/>
        </w:rPr>
      </w:pPr>
    </w:p>
    <w:tbl>
      <w:tblPr>
        <w:tblW w:w="86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0"/>
        <w:gridCol w:w="1087"/>
        <w:gridCol w:w="2173"/>
        <w:gridCol w:w="1084"/>
        <w:gridCol w:w="2356"/>
      </w:tblGrid>
      <w:tr w:rsidR="007446C1" w14:paraId="37418E92"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27A970CC"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2A5919DA" w14:textId="77777777" w:rsidR="007446C1" w:rsidRDefault="007446C1">
            <w:pPr>
              <w:topLinePunct/>
              <w:spacing w:line="440" w:lineRule="exact"/>
              <w:jc w:val="center"/>
              <w:rPr>
                <w:rFonts w:ascii="Times New Roman" w:hAnsi="Times New Roman" w:cs="Times New Roman"/>
                <w:szCs w:val="21"/>
              </w:rPr>
            </w:pPr>
          </w:p>
        </w:tc>
      </w:tr>
      <w:tr w:rsidR="007446C1" w14:paraId="68362EA6"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690750BA"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8B0D9AB" w14:textId="77777777" w:rsidR="007446C1" w:rsidRDefault="007446C1">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139B56C1"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495BF797" w14:textId="77777777" w:rsidR="007446C1" w:rsidRDefault="007446C1">
            <w:pPr>
              <w:topLinePunct/>
              <w:spacing w:line="440" w:lineRule="exact"/>
              <w:jc w:val="center"/>
              <w:rPr>
                <w:rFonts w:ascii="Times New Roman" w:hAnsi="Times New Roman" w:cs="Times New Roman"/>
                <w:szCs w:val="21"/>
              </w:rPr>
            </w:pPr>
          </w:p>
        </w:tc>
      </w:tr>
      <w:tr w:rsidR="007446C1" w14:paraId="58AFA161" w14:textId="77777777">
        <w:trPr>
          <w:trHeight w:val="562"/>
        </w:trPr>
        <w:tc>
          <w:tcPr>
            <w:tcW w:w="1920" w:type="dxa"/>
            <w:vMerge w:val="restart"/>
            <w:tcBorders>
              <w:top w:val="single" w:sz="4" w:space="0" w:color="auto"/>
              <w:left w:val="single" w:sz="4" w:space="0" w:color="auto"/>
              <w:bottom w:val="single" w:sz="4" w:space="0" w:color="auto"/>
              <w:right w:val="single" w:sz="4" w:space="0" w:color="auto"/>
            </w:tcBorders>
            <w:vAlign w:val="center"/>
          </w:tcPr>
          <w:p w14:paraId="01A88B7F"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sz="4" w:space="0" w:color="auto"/>
              <w:left w:val="single" w:sz="4" w:space="0" w:color="auto"/>
              <w:bottom w:val="single" w:sz="4" w:space="0" w:color="auto"/>
              <w:right w:val="single" w:sz="4" w:space="0" w:color="auto"/>
            </w:tcBorders>
            <w:vAlign w:val="center"/>
          </w:tcPr>
          <w:p w14:paraId="39FC3DE9"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vAlign w:val="center"/>
          </w:tcPr>
          <w:p w14:paraId="1CDFE505" w14:textId="77777777" w:rsidR="007446C1" w:rsidRDefault="007446C1">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5461B9CC"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hint="eastAsia"/>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44219DCD" w14:textId="77777777" w:rsidR="007446C1" w:rsidRDefault="007446C1">
            <w:pPr>
              <w:topLinePunct/>
              <w:spacing w:line="440" w:lineRule="exact"/>
              <w:jc w:val="center"/>
              <w:rPr>
                <w:rFonts w:ascii="Times New Roman" w:hAnsi="Times New Roman" w:cs="Times New Roman"/>
                <w:szCs w:val="21"/>
              </w:rPr>
            </w:pPr>
          </w:p>
        </w:tc>
      </w:tr>
      <w:tr w:rsidR="007446C1" w14:paraId="53916975" w14:textId="77777777">
        <w:trPr>
          <w:trHeight w:val="562"/>
        </w:trPr>
        <w:tc>
          <w:tcPr>
            <w:tcW w:w="1920" w:type="dxa"/>
            <w:vMerge/>
            <w:tcBorders>
              <w:top w:val="single" w:sz="4" w:space="0" w:color="auto"/>
              <w:left w:val="single" w:sz="4" w:space="0" w:color="auto"/>
              <w:bottom w:val="single" w:sz="4" w:space="0" w:color="auto"/>
              <w:right w:val="single" w:sz="4" w:space="0" w:color="auto"/>
            </w:tcBorders>
            <w:vAlign w:val="center"/>
          </w:tcPr>
          <w:p w14:paraId="64CEF342" w14:textId="77777777" w:rsidR="007446C1" w:rsidRDefault="007446C1">
            <w:pPr>
              <w:topLinePunct/>
              <w:spacing w:line="440" w:lineRule="exact"/>
              <w:jc w:val="center"/>
              <w:rPr>
                <w:rFonts w:ascii="Times New Roman" w:hAnsi="Times New Roman" w:cs="Times New Roman"/>
                <w:szCs w:val="21"/>
              </w:rPr>
            </w:pPr>
          </w:p>
        </w:tc>
        <w:tc>
          <w:tcPr>
            <w:tcW w:w="1087" w:type="dxa"/>
            <w:tcBorders>
              <w:top w:val="single" w:sz="4" w:space="0" w:color="auto"/>
              <w:left w:val="single" w:sz="4" w:space="0" w:color="auto"/>
              <w:bottom w:val="single" w:sz="4" w:space="0" w:color="auto"/>
              <w:right w:val="single" w:sz="4" w:space="0" w:color="auto"/>
            </w:tcBorders>
            <w:vAlign w:val="center"/>
          </w:tcPr>
          <w:p w14:paraId="72570FD4"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职</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务</w:t>
            </w:r>
            <w:proofErr w:type="gramEnd"/>
          </w:p>
        </w:tc>
        <w:tc>
          <w:tcPr>
            <w:tcW w:w="2173" w:type="dxa"/>
            <w:tcBorders>
              <w:top w:val="single" w:sz="4" w:space="0" w:color="auto"/>
              <w:left w:val="single" w:sz="4" w:space="0" w:color="auto"/>
              <w:bottom w:val="single" w:sz="4" w:space="0" w:color="auto"/>
              <w:right w:val="single" w:sz="4" w:space="0" w:color="auto"/>
            </w:tcBorders>
            <w:vAlign w:val="center"/>
          </w:tcPr>
          <w:p w14:paraId="11072497" w14:textId="77777777" w:rsidR="007446C1" w:rsidRDefault="007446C1">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5A136FF9"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ascii="Times New Roman" w:hAnsi="Times New Roman" w:cs="Times New Roman" w:hint="eastAsia"/>
                <w:szCs w:val="21"/>
              </w:rPr>
              <w:t>邮箱</w:t>
            </w:r>
          </w:p>
        </w:tc>
        <w:tc>
          <w:tcPr>
            <w:tcW w:w="2356" w:type="dxa"/>
            <w:tcBorders>
              <w:top w:val="single" w:sz="4" w:space="0" w:color="auto"/>
              <w:left w:val="single" w:sz="4" w:space="0" w:color="auto"/>
              <w:bottom w:val="single" w:sz="4" w:space="0" w:color="auto"/>
              <w:right w:val="single" w:sz="4" w:space="0" w:color="auto"/>
            </w:tcBorders>
            <w:vAlign w:val="center"/>
          </w:tcPr>
          <w:p w14:paraId="36BB895C" w14:textId="77777777" w:rsidR="007446C1" w:rsidRDefault="007446C1">
            <w:pPr>
              <w:topLinePunct/>
              <w:spacing w:line="440" w:lineRule="exact"/>
              <w:jc w:val="center"/>
              <w:rPr>
                <w:rFonts w:ascii="Times New Roman" w:hAnsi="Times New Roman" w:cs="Times New Roman"/>
                <w:szCs w:val="21"/>
              </w:rPr>
            </w:pPr>
          </w:p>
        </w:tc>
      </w:tr>
      <w:tr w:rsidR="007446C1" w14:paraId="39D7A943"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0C87A1F2"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sz="4" w:space="0" w:color="auto"/>
              <w:left w:val="single" w:sz="4" w:space="0" w:color="auto"/>
              <w:bottom w:val="single" w:sz="4" w:space="0" w:color="auto"/>
              <w:right w:val="single" w:sz="4" w:space="0" w:color="auto"/>
            </w:tcBorders>
            <w:vAlign w:val="center"/>
          </w:tcPr>
          <w:p w14:paraId="4A5C7EBB" w14:textId="77777777" w:rsidR="007446C1" w:rsidRDefault="007446C1">
            <w:pPr>
              <w:topLinePunct/>
              <w:spacing w:line="440" w:lineRule="exact"/>
              <w:jc w:val="center"/>
              <w:rPr>
                <w:rFonts w:ascii="Times New Roman" w:hAnsi="Times New Roman" w:cs="Times New Roman"/>
                <w:szCs w:val="21"/>
              </w:rPr>
            </w:pPr>
          </w:p>
        </w:tc>
        <w:tc>
          <w:tcPr>
            <w:tcW w:w="2173" w:type="dxa"/>
            <w:tcBorders>
              <w:top w:val="single" w:sz="4" w:space="0" w:color="auto"/>
              <w:left w:val="single" w:sz="4" w:space="0" w:color="auto"/>
              <w:bottom w:val="single" w:sz="4" w:space="0" w:color="auto"/>
              <w:right w:val="single" w:sz="4" w:space="0" w:color="auto"/>
            </w:tcBorders>
            <w:vAlign w:val="center"/>
          </w:tcPr>
          <w:p w14:paraId="5976A027" w14:textId="77777777" w:rsidR="007446C1" w:rsidRDefault="007446C1">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36EAD84D" w14:textId="77777777" w:rsidR="007446C1" w:rsidRDefault="007446C1">
            <w:pPr>
              <w:topLinePunct/>
              <w:spacing w:line="440" w:lineRule="exact"/>
              <w:jc w:val="center"/>
              <w:rPr>
                <w:rFonts w:ascii="Times New Roman" w:hAnsi="Times New Roman" w:cs="Times New Roman"/>
                <w:szCs w:val="21"/>
              </w:rPr>
            </w:pPr>
          </w:p>
        </w:tc>
        <w:tc>
          <w:tcPr>
            <w:tcW w:w="2356" w:type="dxa"/>
            <w:tcBorders>
              <w:top w:val="single" w:sz="4" w:space="0" w:color="auto"/>
              <w:left w:val="single" w:sz="4" w:space="0" w:color="auto"/>
              <w:bottom w:val="single" w:sz="4" w:space="0" w:color="auto"/>
              <w:right w:val="single" w:sz="4" w:space="0" w:color="auto"/>
            </w:tcBorders>
            <w:vAlign w:val="center"/>
          </w:tcPr>
          <w:p w14:paraId="6A78DD88" w14:textId="77777777" w:rsidR="007446C1" w:rsidRDefault="007446C1">
            <w:pPr>
              <w:topLinePunct/>
              <w:spacing w:line="440" w:lineRule="exact"/>
              <w:jc w:val="center"/>
              <w:rPr>
                <w:rFonts w:ascii="Times New Roman" w:hAnsi="Times New Roman" w:cs="Times New Roman"/>
                <w:szCs w:val="21"/>
              </w:rPr>
            </w:pPr>
          </w:p>
        </w:tc>
      </w:tr>
      <w:tr w:rsidR="007446C1" w14:paraId="27E3CD00"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218536AC"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0E8F3B54" w14:textId="77777777" w:rsidR="007446C1" w:rsidRDefault="007446C1">
            <w:pPr>
              <w:topLinePunct/>
              <w:spacing w:line="440" w:lineRule="exact"/>
              <w:jc w:val="center"/>
              <w:rPr>
                <w:rFonts w:ascii="Times New Roman" w:hAnsi="Times New Roman" w:cs="Times New Roman"/>
                <w:szCs w:val="21"/>
              </w:rPr>
            </w:pPr>
          </w:p>
        </w:tc>
      </w:tr>
      <w:tr w:rsidR="007446C1" w14:paraId="4454882C" w14:textId="77777777">
        <w:trPr>
          <w:trHeight w:val="1663"/>
        </w:trPr>
        <w:tc>
          <w:tcPr>
            <w:tcW w:w="1920" w:type="dxa"/>
            <w:tcBorders>
              <w:top w:val="single" w:sz="4" w:space="0" w:color="auto"/>
              <w:left w:val="single" w:sz="4" w:space="0" w:color="auto"/>
              <w:bottom w:val="single" w:sz="4" w:space="0" w:color="auto"/>
              <w:right w:val="single" w:sz="4" w:space="0" w:color="auto"/>
            </w:tcBorders>
            <w:vAlign w:val="center"/>
          </w:tcPr>
          <w:p w14:paraId="693C376A"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w:t>
            </w:r>
            <w:r>
              <w:rPr>
                <w:rFonts w:ascii="Times New Roman" w:hAnsi="Times New Roman" w:cs="Times New Roman" w:hint="eastAsia"/>
                <w:szCs w:val="21"/>
              </w:rPr>
              <w:t xml:space="preserve"> </w:t>
            </w:r>
            <w:r>
              <w:rPr>
                <w:rFonts w:ascii="Times New Roman" w:hAnsi="Times New Roman" w:cs="Times New Roman"/>
                <w:szCs w:val="21"/>
              </w:rPr>
              <w:t>投资参股的</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szCs w:val="21"/>
              </w:rPr>
              <w:t>关联企业情况</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4626C31C" w14:textId="77777777" w:rsidR="007446C1" w:rsidRDefault="007446C1">
            <w:pPr>
              <w:topLinePunct/>
              <w:spacing w:line="440" w:lineRule="exact"/>
              <w:rPr>
                <w:rFonts w:ascii="Times New Roman" w:hAnsi="Times New Roman" w:cs="Times New Roman"/>
                <w:szCs w:val="21"/>
              </w:rPr>
            </w:pPr>
          </w:p>
          <w:p w14:paraId="5817EEB3" w14:textId="77777777" w:rsidR="007446C1" w:rsidRDefault="007446C1">
            <w:pPr>
              <w:topLinePunct/>
              <w:spacing w:line="440" w:lineRule="exact"/>
              <w:jc w:val="center"/>
              <w:rPr>
                <w:rFonts w:ascii="Times New Roman" w:hAnsi="Times New Roman" w:cs="Times New Roman"/>
                <w:szCs w:val="21"/>
              </w:rPr>
            </w:pPr>
          </w:p>
          <w:p w14:paraId="292D2797" w14:textId="77777777" w:rsidR="007446C1" w:rsidRDefault="007446C1">
            <w:pPr>
              <w:topLinePunct/>
              <w:spacing w:line="440" w:lineRule="exact"/>
              <w:rPr>
                <w:rFonts w:ascii="Times New Roman" w:hAnsi="Times New Roman" w:cs="Times New Roman"/>
                <w:szCs w:val="21"/>
              </w:rPr>
            </w:pPr>
          </w:p>
        </w:tc>
      </w:tr>
      <w:tr w:rsidR="007446C1" w14:paraId="238A1844" w14:textId="77777777">
        <w:trPr>
          <w:trHeight w:val="575"/>
        </w:trPr>
        <w:tc>
          <w:tcPr>
            <w:tcW w:w="1920" w:type="dxa"/>
            <w:tcBorders>
              <w:top w:val="single" w:sz="4" w:space="0" w:color="auto"/>
              <w:left w:val="single" w:sz="4" w:space="0" w:color="auto"/>
              <w:bottom w:val="single" w:sz="4" w:space="0" w:color="auto"/>
              <w:right w:val="single" w:sz="4" w:space="0" w:color="auto"/>
            </w:tcBorders>
            <w:vAlign w:val="center"/>
          </w:tcPr>
          <w:p w14:paraId="79F8E249"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5C0E16B5" w14:textId="77777777" w:rsidR="007446C1" w:rsidRDefault="007446C1">
            <w:pPr>
              <w:topLinePunct/>
              <w:spacing w:line="440" w:lineRule="exact"/>
              <w:jc w:val="center"/>
              <w:rPr>
                <w:rFonts w:ascii="Times New Roman" w:hAnsi="Times New Roman" w:cs="Times New Roman"/>
                <w:szCs w:val="21"/>
              </w:rPr>
            </w:pPr>
          </w:p>
        </w:tc>
      </w:tr>
    </w:tbl>
    <w:p w14:paraId="03D19B82" w14:textId="77777777" w:rsidR="007446C1" w:rsidRDefault="00000000">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eastAsia="黑体" w:hAnsi="Times New Roman" w:cs="Times New Roman"/>
          <w:szCs w:val="21"/>
        </w:rPr>
        <w:t>注：</w:t>
      </w:r>
    </w:p>
    <w:p w14:paraId="1B47838D" w14:textId="77777777" w:rsidR="007446C1" w:rsidRDefault="00000000">
      <w:pPr>
        <w:widowControl/>
        <w:autoSpaceDE w:val="0"/>
        <w:autoSpaceDN w:val="0"/>
        <w:spacing w:line="360" w:lineRule="atLeast"/>
        <w:ind w:leftChars="200" w:left="420"/>
        <w:textAlignment w:val="bottom"/>
        <w:rPr>
          <w:rFonts w:ascii="Times New Roman" w:eastAsia="黑体" w:hAnsi="Times New Roman" w:cs="Times New Roman"/>
          <w:szCs w:val="21"/>
        </w:rPr>
      </w:pPr>
      <w:r>
        <w:rPr>
          <w:rFonts w:ascii="Times New Roman" w:eastAsia="黑体" w:hAnsi="Times New Roman" w:cs="Times New Roman"/>
          <w:szCs w:val="21"/>
        </w:rPr>
        <w:t>在本表后应附企业法人营业执照、资质证书及资格审查要求的其他证件复印件。</w:t>
      </w:r>
    </w:p>
    <w:p w14:paraId="218E69FA" w14:textId="77777777" w:rsidR="007446C1" w:rsidRDefault="007446C1">
      <w:pPr>
        <w:widowControl/>
        <w:autoSpaceDE w:val="0"/>
        <w:autoSpaceDN w:val="0"/>
        <w:spacing w:line="360" w:lineRule="atLeast"/>
        <w:ind w:leftChars="200" w:left="420"/>
        <w:textAlignment w:val="bottom"/>
        <w:rPr>
          <w:rFonts w:ascii="Times New Roman" w:eastAsia="黑体" w:hAnsi="Times New Roman" w:cs="Times New Roman"/>
          <w:szCs w:val="21"/>
        </w:rPr>
      </w:pPr>
    </w:p>
    <w:p w14:paraId="6F8466AC" w14:textId="77777777" w:rsidR="007446C1" w:rsidRDefault="00000000">
      <w:pPr>
        <w:widowControl/>
        <w:rPr>
          <w:rFonts w:ascii="Times New Roman" w:eastAsia="黑体" w:hAnsi="Times New Roman" w:cs="Times New Roman"/>
          <w:szCs w:val="21"/>
        </w:rPr>
      </w:pPr>
      <w:r>
        <w:rPr>
          <w:rFonts w:ascii="Times New Roman" w:eastAsia="黑体" w:hAnsi="Times New Roman" w:cs="Times New Roman"/>
          <w:szCs w:val="21"/>
        </w:rPr>
        <w:br w:type="page"/>
      </w:r>
    </w:p>
    <w:p w14:paraId="4563BFEE" w14:textId="77777777" w:rsidR="007446C1" w:rsidRDefault="00000000">
      <w:pPr>
        <w:pStyle w:val="a8"/>
        <w:spacing w:line="240" w:lineRule="atLeast"/>
        <w:ind w:leftChars="0" w:left="560" w:rightChars="-244" w:right="-512" w:hangingChars="200" w:hanging="560"/>
        <w:jc w:val="center"/>
        <w:rPr>
          <w:rFonts w:ascii="Times New Roman" w:hAnsi="Times New Roman" w:cs="Times New Roman"/>
          <w:sz w:val="28"/>
          <w:szCs w:val="28"/>
        </w:rPr>
      </w:pPr>
      <w:bookmarkStart w:id="250" w:name="_Toc19004_WPSOffice_Level1"/>
      <w:bookmarkStart w:id="251" w:name="_Toc20943_WPSOffice_Level1"/>
      <w:bookmarkStart w:id="252" w:name="_Toc18547_WPSOffice_Level1"/>
      <w:bookmarkStart w:id="253" w:name="_Toc5072_WPSOffice_Level1"/>
      <w:bookmarkStart w:id="254" w:name="_Toc1102_WPSOffice_Level1"/>
      <w:bookmarkStart w:id="255" w:name="_Toc3772_WPSOffice_Level1"/>
      <w:r>
        <w:rPr>
          <w:rFonts w:ascii="Times New Roman" w:eastAsia="黑体" w:hAnsi="Times New Roman" w:cs="Times New Roman" w:hint="eastAsia"/>
          <w:sz w:val="28"/>
          <w:szCs w:val="28"/>
        </w:rPr>
        <w:lastRenderedPageBreak/>
        <w:t>五</w:t>
      </w:r>
      <w:r>
        <w:rPr>
          <w:rFonts w:ascii="Times New Roman" w:eastAsia="黑体" w:hAnsi="Times New Roman" w:cs="Times New Roman"/>
          <w:sz w:val="28"/>
          <w:szCs w:val="28"/>
        </w:rPr>
        <w:t>、近年类似业绩情况</w:t>
      </w:r>
      <w:bookmarkEnd w:id="250"/>
      <w:bookmarkEnd w:id="251"/>
      <w:bookmarkEnd w:id="252"/>
      <w:bookmarkEnd w:id="253"/>
      <w:bookmarkEnd w:id="254"/>
      <w:bookmarkEnd w:id="255"/>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6258"/>
      </w:tblGrid>
      <w:tr w:rsidR="007446C1" w14:paraId="0753EEA8" w14:textId="77777777">
        <w:trPr>
          <w:trHeight w:val="670"/>
        </w:trPr>
        <w:tc>
          <w:tcPr>
            <w:tcW w:w="2270" w:type="dxa"/>
            <w:vAlign w:val="center"/>
          </w:tcPr>
          <w:p w14:paraId="1EC6F996"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258" w:type="dxa"/>
          </w:tcPr>
          <w:p w14:paraId="5261A717" w14:textId="77777777" w:rsidR="007446C1" w:rsidRDefault="007446C1">
            <w:pPr>
              <w:topLinePunct/>
              <w:spacing w:line="440" w:lineRule="exact"/>
              <w:rPr>
                <w:rFonts w:ascii="Times New Roman" w:hAnsi="Times New Roman" w:cs="Times New Roman"/>
                <w:szCs w:val="21"/>
              </w:rPr>
            </w:pPr>
          </w:p>
        </w:tc>
      </w:tr>
      <w:tr w:rsidR="007446C1" w14:paraId="322A6876" w14:textId="77777777">
        <w:trPr>
          <w:trHeight w:val="606"/>
        </w:trPr>
        <w:tc>
          <w:tcPr>
            <w:tcW w:w="2270" w:type="dxa"/>
            <w:vAlign w:val="center"/>
          </w:tcPr>
          <w:p w14:paraId="39F75994"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项目所在地</w:t>
            </w:r>
          </w:p>
        </w:tc>
        <w:tc>
          <w:tcPr>
            <w:tcW w:w="6258" w:type="dxa"/>
          </w:tcPr>
          <w:p w14:paraId="61346598" w14:textId="77777777" w:rsidR="007446C1" w:rsidRDefault="007446C1">
            <w:pPr>
              <w:topLinePunct/>
              <w:spacing w:line="440" w:lineRule="exact"/>
              <w:rPr>
                <w:rFonts w:ascii="Times New Roman" w:hAnsi="Times New Roman" w:cs="Times New Roman"/>
                <w:szCs w:val="21"/>
              </w:rPr>
            </w:pPr>
          </w:p>
        </w:tc>
      </w:tr>
      <w:tr w:rsidR="007446C1" w14:paraId="119B3A86" w14:textId="77777777">
        <w:trPr>
          <w:trHeight w:val="614"/>
        </w:trPr>
        <w:tc>
          <w:tcPr>
            <w:tcW w:w="2270" w:type="dxa"/>
            <w:vAlign w:val="center"/>
          </w:tcPr>
          <w:p w14:paraId="1FF65474"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名称</w:t>
            </w:r>
          </w:p>
        </w:tc>
        <w:tc>
          <w:tcPr>
            <w:tcW w:w="6258" w:type="dxa"/>
          </w:tcPr>
          <w:p w14:paraId="4812BAF6" w14:textId="77777777" w:rsidR="007446C1" w:rsidRDefault="007446C1">
            <w:pPr>
              <w:topLinePunct/>
              <w:spacing w:line="440" w:lineRule="exact"/>
              <w:rPr>
                <w:rFonts w:ascii="Times New Roman" w:hAnsi="Times New Roman" w:cs="Times New Roman"/>
                <w:szCs w:val="21"/>
              </w:rPr>
            </w:pPr>
          </w:p>
        </w:tc>
      </w:tr>
      <w:tr w:rsidR="007446C1" w14:paraId="4BA8A9E5" w14:textId="77777777">
        <w:trPr>
          <w:trHeight w:val="608"/>
        </w:trPr>
        <w:tc>
          <w:tcPr>
            <w:tcW w:w="2270" w:type="dxa"/>
            <w:vAlign w:val="center"/>
          </w:tcPr>
          <w:p w14:paraId="0B20E147"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地址</w:t>
            </w:r>
          </w:p>
        </w:tc>
        <w:tc>
          <w:tcPr>
            <w:tcW w:w="6258" w:type="dxa"/>
          </w:tcPr>
          <w:p w14:paraId="076F15EC" w14:textId="77777777" w:rsidR="007446C1" w:rsidRDefault="007446C1">
            <w:pPr>
              <w:topLinePunct/>
              <w:spacing w:line="440" w:lineRule="exact"/>
              <w:rPr>
                <w:rFonts w:ascii="Times New Roman" w:hAnsi="Times New Roman" w:cs="Times New Roman"/>
                <w:szCs w:val="21"/>
              </w:rPr>
            </w:pPr>
          </w:p>
        </w:tc>
      </w:tr>
      <w:tr w:rsidR="007446C1" w14:paraId="181E2027" w14:textId="77777777">
        <w:trPr>
          <w:trHeight w:val="616"/>
        </w:trPr>
        <w:tc>
          <w:tcPr>
            <w:tcW w:w="2270" w:type="dxa"/>
            <w:vAlign w:val="center"/>
          </w:tcPr>
          <w:p w14:paraId="208A81A5"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电话</w:t>
            </w:r>
          </w:p>
        </w:tc>
        <w:tc>
          <w:tcPr>
            <w:tcW w:w="6258" w:type="dxa"/>
          </w:tcPr>
          <w:p w14:paraId="7C9C6D68" w14:textId="77777777" w:rsidR="007446C1" w:rsidRDefault="007446C1">
            <w:pPr>
              <w:topLinePunct/>
              <w:spacing w:line="440" w:lineRule="exact"/>
              <w:rPr>
                <w:rFonts w:ascii="Times New Roman" w:hAnsi="Times New Roman" w:cs="Times New Roman"/>
                <w:szCs w:val="21"/>
              </w:rPr>
            </w:pPr>
          </w:p>
        </w:tc>
      </w:tr>
      <w:tr w:rsidR="007446C1" w14:paraId="4E6D6844" w14:textId="77777777">
        <w:trPr>
          <w:trHeight w:val="610"/>
        </w:trPr>
        <w:tc>
          <w:tcPr>
            <w:tcW w:w="2270" w:type="dxa"/>
            <w:vAlign w:val="center"/>
          </w:tcPr>
          <w:p w14:paraId="56C424E6"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258" w:type="dxa"/>
          </w:tcPr>
          <w:p w14:paraId="3DC87641" w14:textId="77777777" w:rsidR="007446C1" w:rsidRDefault="007446C1">
            <w:pPr>
              <w:topLinePunct/>
              <w:spacing w:line="440" w:lineRule="exact"/>
              <w:rPr>
                <w:rFonts w:ascii="Times New Roman" w:hAnsi="Times New Roman" w:cs="Times New Roman"/>
                <w:szCs w:val="21"/>
              </w:rPr>
            </w:pPr>
          </w:p>
        </w:tc>
      </w:tr>
      <w:tr w:rsidR="007446C1" w14:paraId="5C38032D" w14:textId="77777777">
        <w:trPr>
          <w:trHeight w:val="604"/>
        </w:trPr>
        <w:tc>
          <w:tcPr>
            <w:tcW w:w="2270" w:type="dxa"/>
            <w:vAlign w:val="center"/>
          </w:tcPr>
          <w:p w14:paraId="5645CB93"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开工日期</w:t>
            </w:r>
          </w:p>
        </w:tc>
        <w:tc>
          <w:tcPr>
            <w:tcW w:w="6258" w:type="dxa"/>
          </w:tcPr>
          <w:p w14:paraId="4E9F9C32" w14:textId="77777777" w:rsidR="007446C1" w:rsidRDefault="007446C1">
            <w:pPr>
              <w:topLinePunct/>
              <w:spacing w:line="440" w:lineRule="exact"/>
              <w:rPr>
                <w:rFonts w:ascii="Times New Roman" w:hAnsi="Times New Roman" w:cs="Times New Roman"/>
                <w:szCs w:val="21"/>
              </w:rPr>
            </w:pPr>
          </w:p>
        </w:tc>
      </w:tr>
      <w:tr w:rsidR="007446C1" w14:paraId="1AF1A58B" w14:textId="77777777">
        <w:trPr>
          <w:trHeight w:val="627"/>
        </w:trPr>
        <w:tc>
          <w:tcPr>
            <w:tcW w:w="2270" w:type="dxa"/>
            <w:vAlign w:val="center"/>
          </w:tcPr>
          <w:p w14:paraId="6BDECD75"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完成</w:t>
            </w:r>
            <w:r>
              <w:rPr>
                <w:rFonts w:ascii="Times New Roman" w:hAnsi="Times New Roman" w:cs="Times New Roman"/>
                <w:szCs w:val="21"/>
              </w:rPr>
              <w:t>日期</w:t>
            </w:r>
          </w:p>
        </w:tc>
        <w:tc>
          <w:tcPr>
            <w:tcW w:w="6258" w:type="dxa"/>
          </w:tcPr>
          <w:p w14:paraId="5D7CE1DC" w14:textId="77777777" w:rsidR="007446C1" w:rsidRDefault="007446C1">
            <w:pPr>
              <w:topLinePunct/>
              <w:spacing w:line="440" w:lineRule="exact"/>
              <w:rPr>
                <w:rFonts w:ascii="Times New Roman" w:hAnsi="Times New Roman" w:cs="Times New Roman"/>
                <w:szCs w:val="21"/>
              </w:rPr>
            </w:pPr>
          </w:p>
        </w:tc>
      </w:tr>
      <w:tr w:rsidR="007446C1" w14:paraId="4DC59B0D" w14:textId="77777777">
        <w:trPr>
          <w:trHeight w:val="607"/>
        </w:trPr>
        <w:tc>
          <w:tcPr>
            <w:tcW w:w="2270" w:type="dxa"/>
            <w:vAlign w:val="center"/>
          </w:tcPr>
          <w:p w14:paraId="43687932"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承担的工作</w:t>
            </w:r>
          </w:p>
        </w:tc>
        <w:tc>
          <w:tcPr>
            <w:tcW w:w="6258" w:type="dxa"/>
          </w:tcPr>
          <w:p w14:paraId="19FE59BE" w14:textId="77777777" w:rsidR="007446C1" w:rsidRDefault="007446C1">
            <w:pPr>
              <w:topLinePunct/>
              <w:spacing w:line="440" w:lineRule="exact"/>
              <w:rPr>
                <w:rFonts w:ascii="Times New Roman" w:hAnsi="Times New Roman" w:cs="Times New Roman"/>
                <w:szCs w:val="21"/>
              </w:rPr>
            </w:pPr>
          </w:p>
        </w:tc>
      </w:tr>
      <w:tr w:rsidR="007446C1" w14:paraId="495B983E" w14:textId="77777777">
        <w:trPr>
          <w:trHeight w:val="609"/>
        </w:trPr>
        <w:tc>
          <w:tcPr>
            <w:tcW w:w="2270" w:type="dxa"/>
            <w:vAlign w:val="center"/>
          </w:tcPr>
          <w:p w14:paraId="30DA1113"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项目</w:t>
            </w:r>
            <w:r>
              <w:rPr>
                <w:rFonts w:ascii="Times New Roman" w:hAnsi="Times New Roman" w:cs="Times New Roman" w:hint="eastAsia"/>
                <w:szCs w:val="21"/>
              </w:rPr>
              <w:t>负责人</w:t>
            </w:r>
          </w:p>
        </w:tc>
        <w:tc>
          <w:tcPr>
            <w:tcW w:w="6258" w:type="dxa"/>
          </w:tcPr>
          <w:p w14:paraId="38CDC717" w14:textId="77777777" w:rsidR="007446C1" w:rsidRDefault="007446C1">
            <w:pPr>
              <w:topLinePunct/>
              <w:spacing w:line="440" w:lineRule="exact"/>
              <w:rPr>
                <w:rFonts w:ascii="Times New Roman" w:hAnsi="Times New Roman" w:cs="Times New Roman"/>
                <w:szCs w:val="21"/>
              </w:rPr>
            </w:pPr>
          </w:p>
        </w:tc>
      </w:tr>
      <w:tr w:rsidR="007446C1" w14:paraId="7778A26A" w14:textId="77777777">
        <w:trPr>
          <w:trHeight w:val="613"/>
        </w:trPr>
        <w:tc>
          <w:tcPr>
            <w:tcW w:w="2270" w:type="dxa"/>
            <w:vAlign w:val="center"/>
          </w:tcPr>
          <w:p w14:paraId="59EC6906"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258" w:type="dxa"/>
          </w:tcPr>
          <w:p w14:paraId="5D85F799" w14:textId="77777777" w:rsidR="007446C1" w:rsidRDefault="007446C1">
            <w:pPr>
              <w:topLinePunct/>
              <w:spacing w:line="440" w:lineRule="exact"/>
              <w:rPr>
                <w:rFonts w:ascii="Times New Roman" w:hAnsi="Times New Roman" w:cs="Times New Roman"/>
                <w:szCs w:val="21"/>
              </w:rPr>
            </w:pPr>
          </w:p>
        </w:tc>
      </w:tr>
      <w:tr w:rsidR="007446C1" w14:paraId="60BCCE29" w14:textId="77777777">
        <w:trPr>
          <w:trHeight w:val="604"/>
        </w:trPr>
        <w:tc>
          <w:tcPr>
            <w:tcW w:w="2270" w:type="dxa"/>
            <w:vAlign w:val="center"/>
          </w:tcPr>
          <w:p w14:paraId="69FBA3AF" w14:textId="77777777" w:rsidR="007446C1"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258" w:type="dxa"/>
          </w:tcPr>
          <w:p w14:paraId="75C34F0E" w14:textId="77777777" w:rsidR="007446C1" w:rsidRDefault="007446C1">
            <w:pPr>
              <w:topLinePunct/>
              <w:spacing w:line="440" w:lineRule="exact"/>
              <w:rPr>
                <w:rFonts w:ascii="Times New Roman" w:hAnsi="Times New Roman" w:cs="Times New Roman"/>
                <w:szCs w:val="21"/>
              </w:rPr>
            </w:pPr>
          </w:p>
        </w:tc>
      </w:tr>
    </w:tbl>
    <w:p w14:paraId="463DE152" w14:textId="77777777" w:rsidR="007446C1" w:rsidRDefault="00000000">
      <w:pPr>
        <w:widowControl/>
        <w:autoSpaceDE w:val="0"/>
        <w:autoSpaceDN w:val="0"/>
        <w:spacing w:line="360" w:lineRule="atLeast"/>
        <w:ind w:left="418" w:hangingChars="209" w:hanging="418"/>
        <w:textAlignment w:val="bottom"/>
        <w:rPr>
          <w:rFonts w:ascii="Times New Roman" w:eastAsia="黑体" w:hAnsi="Times New Roman" w:cs="Times New Roman"/>
          <w:szCs w:val="21"/>
        </w:rPr>
      </w:pPr>
      <w:r>
        <w:rPr>
          <w:rFonts w:ascii="Times New Roman" w:eastAsia="黑体" w:hAnsi="Times New Roman" w:cs="Times New Roman"/>
          <w:sz w:val="20"/>
          <w:szCs w:val="20"/>
        </w:rPr>
        <w:t>注：</w:t>
      </w:r>
    </w:p>
    <w:p w14:paraId="4EF9EC3E" w14:textId="77777777" w:rsidR="007446C1" w:rsidRDefault="00000000">
      <w:pPr>
        <w:widowControl/>
        <w:autoSpaceDE w:val="0"/>
        <w:autoSpaceDN w:val="0"/>
        <w:spacing w:line="360" w:lineRule="atLeast"/>
        <w:ind w:leftChars="200" w:left="420"/>
        <w:textAlignment w:val="bottom"/>
        <w:rPr>
          <w:rFonts w:ascii="Times New Roman" w:eastAsia="黑体" w:hAnsi="Times New Roman" w:cs="Times New Roman"/>
          <w:szCs w:val="21"/>
        </w:rPr>
      </w:pPr>
      <w:r>
        <w:rPr>
          <w:rFonts w:ascii="Times New Roman" w:eastAsia="黑体" w:hAnsi="Times New Roman" w:cs="Times New Roman" w:hint="eastAsia"/>
          <w:szCs w:val="21"/>
        </w:rPr>
        <w:t>1</w:t>
      </w:r>
      <w:r>
        <w:rPr>
          <w:rFonts w:ascii="Times New Roman" w:eastAsia="黑体" w:hAnsi="Times New Roman" w:cs="Times New Roman" w:hint="eastAsia"/>
          <w:szCs w:val="21"/>
        </w:rPr>
        <w:t>、</w:t>
      </w:r>
      <w:r>
        <w:rPr>
          <w:rFonts w:ascii="Times New Roman" w:eastAsia="黑体" w:hAnsi="Times New Roman" w:cs="Times New Roman"/>
          <w:szCs w:val="21"/>
        </w:rPr>
        <w:t>每张表格只填写一个项目，并标明序号。</w:t>
      </w:r>
    </w:p>
    <w:p w14:paraId="64E8DE1D" w14:textId="77777777" w:rsidR="007446C1" w:rsidRDefault="00000000">
      <w:pPr>
        <w:widowControl/>
        <w:autoSpaceDE w:val="0"/>
        <w:autoSpaceDN w:val="0"/>
        <w:spacing w:line="360" w:lineRule="atLeast"/>
        <w:ind w:leftChars="200" w:left="420"/>
        <w:textAlignment w:val="bottom"/>
        <w:rPr>
          <w:rFonts w:ascii="Times New Roman" w:eastAsia="黑体" w:hAnsi="Times New Roman" w:cs="Times New Roman"/>
          <w:szCs w:val="21"/>
        </w:rPr>
      </w:pPr>
      <w:r>
        <w:rPr>
          <w:rFonts w:ascii="Times New Roman" w:eastAsia="黑体" w:hAnsi="Times New Roman" w:cs="Times New Roman" w:hint="eastAsia"/>
          <w:szCs w:val="21"/>
        </w:rPr>
        <w:t>2</w:t>
      </w:r>
      <w:r>
        <w:rPr>
          <w:rFonts w:ascii="Times New Roman" w:eastAsia="黑体" w:hAnsi="Times New Roman" w:cs="Times New Roman" w:hint="eastAsia"/>
          <w:szCs w:val="21"/>
        </w:rPr>
        <w:t>、业绩证明材料要求：</w:t>
      </w:r>
      <w:r>
        <w:rPr>
          <w:rFonts w:ascii="Times New Roman" w:eastAsia="黑体" w:hAnsi="Times New Roman" w:cs="Times New Roman" w:hint="eastAsia"/>
          <w:szCs w:val="21"/>
          <w:u w:val="single"/>
        </w:rPr>
        <w:t>近</w:t>
      </w:r>
      <w:r>
        <w:rPr>
          <w:rFonts w:ascii="Times New Roman" w:eastAsia="黑体" w:hAnsi="Times New Roman" w:cs="Times New Roman" w:hint="eastAsia"/>
          <w:szCs w:val="21"/>
          <w:u w:val="single"/>
        </w:rPr>
        <w:t>_</w:t>
      </w:r>
      <w:r>
        <w:rPr>
          <w:rFonts w:ascii="Times New Roman" w:eastAsia="黑体" w:hAnsi="Times New Roman" w:cs="Times New Roman" w:hint="eastAsia"/>
          <w:szCs w:val="21"/>
          <w:u w:val="single"/>
        </w:rPr>
        <w:t>三</w:t>
      </w:r>
      <w:r>
        <w:rPr>
          <w:rFonts w:ascii="Times New Roman" w:eastAsia="黑体" w:hAnsi="Times New Roman" w:cs="Times New Roman" w:hint="eastAsia"/>
          <w:szCs w:val="21"/>
          <w:u w:val="single"/>
        </w:rPr>
        <w:t>_</w:t>
      </w:r>
      <w:r>
        <w:rPr>
          <w:rFonts w:ascii="Times New Roman" w:eastAsia="黑体" w:hAnsi="Times New Roman" w:cs="Times New Roman" w:hint="eastAsia"/>
          <w:szCs w:val="21"/>
          <w:u w:val="single"/>
        </w:rPr>
        <w:t>年（指</w:t>
      </w:r>
      <w:r>
        <w:rPr>
          <w:rFonts w:ascii="Times New Roman" w:eastAsia="黑体" w:hAnsi="Times New Roman" w:cs="Times New Roman" w:hint="eastAsia"/>
          <w:szCs w:val="21"/>
          <w:u w:val="single"/>
        </w:rPr>
        <w:t>_2021</w:t>
      </w:r>
      <w:r>
        <w:rPr>
          <w:rFonts w:ascii="Times New Roman" w:eastAsia="黑体" w:hAnsi="Times New Roman" w:cs="Times New Roman" w:hint="eastAsia"/>
          <w:szCs w:val="21"/>
          <w:u w:val="single"/>
        </w:rPr>
        <w:t>年</w:t>
      </w:r>
      <w:r>
        <w:rPr>
          <w:rFonts w:ascii="Times New Roman" w:eastAsia="黑体" w:hAnsi="Times New Roman" w:cs="Times New Roman" w:hint="eastAsia"/>
          <w:szCs w:val="21"/>
          <w:u w:val="single"/>
        </w:rPr>
        <w:t>_1_</w:t>
      </w:r>
      <w:r>
        <w:rPr>
          <w:rFonts w:ascii="Times New Roman" w:eastAsia="黑体" w:hAnsi="Times New Roman" w:cs="Times New Roman" w:hint="eastAsia"/>
          <w:szCs w:val="21"/>
          <w:u w:val="single"/>
        </w:rPr>
        <w:t>月</w:t>
      </w:r>
      <w:r>
        <w:rPr>
          <w:rFonts w:ascii="Times New Roman" w:eastAsia="黑体" w:hAnsi="Times New Roman" w:cs="Times New Roman" w:hint="eastAsia"/>
          <w:szCs w:val="21"/>
          <w:u w:val="single"/>
        </w:rPr>
        <w:t>_1_</w:t>
      </w:r>
      <w:r>
        <w:rPr>
          <w:rFonts w:ascii="Times New Roman" w:eastAsia="黑体" w:hAnsi="Times New Roman" w:cs="Times New Roman" w:hint="eastAsia"/>
          <w:szCs w:val="21"/>
          <w:u w:val="single"/>
        </w:rPr>
        <w:t>日至响应文件递交截止日期，需提供合同关键页扫描件，合同范围、时间以合同上载明为准，合同载明所属期限内任意时间节点可满足前述三年内条件即可</w:t>
      </w:r>
      <w:r>
        <w:rPr>
          <w:rFonts w:ascii="Times New Roman" w:eastAsia="黑体" w:hAnsi="Times New Roman" w:cs="Times New Roman" w:hint="eastAsia"/>
          <w:szCs w:val="21"/>
          <w:u w:val="single"/>
        </w:rPr>
        <w:t>)</w:t>
      </w:r>
      <w:r>
        <w:rPr>
          <w:rFonts w:ascii="Times New Roman" w:eastAsia="黑体" w:hAnsi="Times New Roman" w:cs="Times New Roman" w:hint="eastAsia"/>
          <w:szCs w:val="21"/>
          <w:u w:val="single"/>
        </w:rPr>
        <w:t>具备</w:t>
      </w:r>
      <w:r>
        <w:rPr>
          <w:rFonts w:ascii="Times New Roman" w:eastAsia="黑体" w:hAnsi="Times New Roman" w:cs="Times New Roman" w:hint="eastAsia"/>
          <w:szCs w:val="21"/>
          <w:u w:val="single"/>
        </w:rPr>
        <w:t>_</w:t>
      </w:r>
      <w:r>
        <w:rPr>
          <w:rFonts w:ascii="Times New Roman" w:eastAsia="黑体" w:hAnsi="Times New Roman" w:cs="Times New Roman" w:hint="eastAsia"/>
          <w:szCs w:val="21"/>
          <w:u w:val="single"/>
        </w:rPr>
        <w:t>至少</w:t>
      </w:r>
      <w:r>
        <w:rPr>
          <w:rFonts w:ascii="Times New Roman" w:eastAsia="黑体" w:hAnsi="Times New Roman" w:cs="Times New Roman" w:hint="eastAsia"/>
          <w:szCs w:val="21"/>
          <w:u w:val="single"/>
        </w:rPr>
        <w:t>1</w:t>
      </w:r>
      <w:r>
        <w:rPr>
          <w:rFonts w:ascii="Times New Roman" w:eastAsia="黑体" w:hAnsi="Times New Roman" w:cs="Times New Roman" w:hint="eastAsia"/>
          <w:szCs w:val="21"/>
          <w:u w:val="single"/>
        </w:rPr>
        <w:t>个广东省深圳市内企业所得税汇算清缴和土地增值税清算</w:t>
      </w:r>
      <w:proofErr w:type="gramStart"/>
      <w:r>
        <w:rPr>
          <w:rFonts w:ascii="Times New Roman" w:eastAsia="黑体" w:hAnsi="Times New Roman" w:cs="Times New Roman" w:hint="eastAsia"/>
          <w:szCs w:val="21"/>
          <w:u w:val="single"/>
        </w:rPr>
        <w:t>鉴证</w:t>
      </w:r>
      <w:proofErr w:type="gramEnd"/>
      <w:r>
        <w:rPr>
          <w:rFonts w:ascii="Times New Roman" w:eastAsia="黑体" w:hAnsi="Times New Roman" w:cs="Times New Roman" w:hint="eastAsia"/>
          <w:szCs w:val="21"/>
          <w:u w:val="single"/>
        </w:rPr>
        <w:t>业务合同业绩（需提供服务项目所在地证明文件，包括但不限于：服务项目所在地政府报批文件、投资备案证</w:t>
      </w:r>
      <w:r>
        <w:rPr>
          <w:rFonts w:ascii="Times New Roman" w:eastAsia="黑体" w:hAnsi="Times New Roman" w:cs="Times New Roman" w:hint="eastAsia"/>
          <w:szCs w:val="21"/>
          <w:u w:val="single"/>
        </w:rPr>
        <w:t>(</w:t>
      </w:r>
      <w:r>
        <w:rPr>
          <w:rFonts w:ascii="Times New Roman" w:eastAsia="黑体" w:hAnsi="Times New Roman" w:cs="Times New Roman" w:hint="eastAsia"/>
          <w:szCs w:val="21"/>
          <w:u w:val="single"/>
        </w:rPr>
        <w:t>表</w:t>
      </w:r>
      <w:r>
        <w:rPr>
          <w:rFonts w:ascii="Times New Roman" w:eastAsia="黑体" w:hAnsi="Times New Roman" w:cs="Times New Roman" w:hint="eastAsia"/>
          <w:szCs w:val="21"/>
          <w:u w:val="single"/>
        </w:rPr>
        <w:t>)</w:t>
      </w:r>
      <w:r>
        <w:rPr>
          <w:rFonts w:ascii="Times New Roman" w:eastAsia="黑体" w:hAnsi="Times New Roman" w:cs="Times New Roman" w:hint="eastAsia"/>
          <w:szCs w:val="21"/>
          <w:u w:val="single"/>
        </w:rPr>
        <w:t>、建设用地规划许可证、建筑工程规划许可证、施工许可证、企查查或启信宝等正规渠道可查询的公司信息证明资料等，</w:t>
      </w:r>
      <w:proofErr w:type="gramStart"/>
      <w:r>
        <w:rPr>
          <w:rFonts w:ascii="Times New Roman" w:eastAsia="黑体" w:hAnsi="Times New Roman" w:cs="Times New Roman" w:hint="eastAsia"/>
          <w:szCs w:val="21"/>
          <w:u w:val="single"/>
        </w:rPr>
        <w:t>若业绩</w:t>
      </w:r>
      <w:proofErr w:type="gramEnd"/>
      <w:r>
        <w:rPr>
          <w:rFonts w:ascii="Times New Roman" w:eastAsia="黑体" w:hAnsi="Times New Roman" w:cs="Times New Roman" w:hint="eastAsia"/>
          <w:szCs w:val="21"/>
          <w:u w:val="single"/>
        </w:rPr>
        <w:t>合同中已明确载明项目服务地的，无需重复提交证明材料）。</w:t>
      </w:r>
    </w:p>
    <w:p w14:paraId="549DE556" w14:textId="77777777" w:rsidR="007446C1" w:rsidRDefault="00000000">
      <w:pPr>
        <w:widowControl/>
        <w:autoSpaceDE w:val="0"/>
        <w:autoSpaceDN w:val="0"/>
        <w:spacing w:line="360" w:lineRule="atLeast"/>
        <w:ind w:leftChars="200" w:left="420"/>
        <w:textAlignment w:val="bottom"/>
        <w:rPr>
          <w:rFonts w:ascii="Times New Roman" w:eastAsia="黑体" w:hAnsi="Times New Roman" w:cs="Times New Roman"/>
          <w:sz w:val="27"/>
          <w:szCs w:val="27"/>
        </w:rPr>
      </w:pPr>
      <w:r>
        <w:rPr>
          <w:rFonts w:ascii="Times New Roman" w:eastAsia="黑体" w:hAnsi="Times New Roman" w:cs="Times New Roman" w:hint="eastAsia"/>
          <w:szCs w:val="21"/>
        </w:rPr>
        <w:t>3</w:t>
      </w:r>
      <w:r>
        <w:rPr>
          <w:rFonts w:ascii="Times New Roman" w:eastAsia="黑体" w:hAnsi="Times New Roman" w:cs="Times New Roman" w:hint="eastAsia"/>
          <w:szCs w:val="21"/>
        </w:rPr>
        <w:t>、</w:t>
      </w:r>
      <w:r>
        <w:rPr>
          <w:rFonts w:ascii="Times New Roman" w:eastAsia="黑体" w:hAnsi="Times New Roman" w:cs="Times New Roman"/>
          <w:szCs w:val="21"/>
        </w:rPr>
        <w:t>如近年来，供应商法人机构发生合法变更或重组或法人名称变更时，应提供相关部门的合法批件或其他相关证明材料来证明其所附业绩的继承性。</w:t>
      </w:r>
    </w:p>
    <w:p w14:paraId="4873F62C" w14:textId="77777777" w:rsidR="007446C1" w:rsidRDefault="007446C1">
      <w:pPr>
        <w:pStyle w:val="a0"/>
        <w:rPr>
          <w:rFonts w:ascii="Times New Roman" w:hAnsi="Times New Roman"/>
        </w:rPr>
      </w:pPr>
    </w:p>
    <w:p w14:paraId="23B7DF56" w14:textId="77777777" w:rsidR="007446C1" w:rsidRDefault="00000000">
      <w:pPr>
        <w:topLinePunct/>
        <w:spacing w:line="340" w:lineRule="atLeast"/>
        <w:jc w:val="center"/>
        <w:rPr>
          <w:rFonts w:ascii="Times New Roman" w:eastAsia="黑体" w:hAnsi="Times New Roman" w:cs="Times New Roman"/>
          <w:sz w:val="24"/>
        </w:rPr>
      </w:pPr>
      <w:r>
        <w:rPr>
          <w:rFonts w:ascii="Times New Roman" w:eastAsia="黑体" w:hAnsi="Times New Roman" w:cs="Times New Roman"/>
          <w:sz w:val="28"/>
          <w:szCs w:val="28"/>
        </w:rPr>
        <w:br w:type="page"/>
      </w:r>
    </w:p>
    <w:p w14:paraId="5FFFA88D" w14:textId="77777777" w:rsidR="007446C1" w:rsidRDefault="00000000">
      <w:pPr>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256" w:name="_Toc29313_WPSOffice_Level1"/>
      <w:bookmarkStart w:id="257" w:name="_Toc16156_WPSOffice_Level1"/>
      <w:bookmarkStart w:id="258" w:name="_Toc8166_WPSOffice_Level1"/>
      <w:bookmarkStart w:id="259" w:name="_Toc4739_WPSOffice_Level1"/>
      <w:bookmarkStart w:id="260" w:name="_Toc24001_WPSOffice_Level1"/>
      <w:bookmarkStart w:id="261" w:name="_Toc18931_WPSOffice_Level1"/>
      <w:r>
        <w:rPr>
          <w:rFonts w:ascii="Times New Roman" w:eastAsia="黑体" w:hAnsi="Times New Roman" w:cs="Times New Roman" w:hint="eastAsia"/>
          <w:sz w:val="28"/>
          <w:szCs w:val="28"/>
        </w:rPr>
        <w:lastRenderedPageBreak/>
        <w:t>六</w:t>
      </w:r>
      <w:r>
        <w:rPr>
          <w:rFonts w:ascii="Times New Roman" w:eastAsia="黑体" w:hAnsi="Times New Roman" w:cs="Times New Roman"/>
          <w:sz w:val="28"/>
          <w:szCs w:val="28"/>
        </w:rPr>
        <w:t>、拟委任的主要人</w:t>
      </w:r>
      <w:bookmarkEnd w:id="256"/>
      <w:r>
        <w:rPr>
          <w:rFonts w:ascii="Times New Roman" w:eastAsia="黑体" w:hAnsi="Times New Roman" w:cs="Times New Roman"/>
          <w:sz w:val="28"/>
          <w:szCs w:val="28"/>
        </w:rPr>
        <w:t>员</w:t>
      </w:r>
      <w:bookmarkEnd w:id="257"/>
      <w:bookmarkEnd w:id="258"/>
      <w:bookmarkEnd w:id="259"/>
      <w:bookmarkEnd w:id="260"/>
      <w:bookmarkEnd w:id="261"/>
    </w:p>
    <w:p w14:paraId="6DF21FE8" w14:textId="77777777" w:rsidR="007446C1" w:rsidRDefault="00000000">
      <w:pPr>
        <w:pStyle w:val="a0"/>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262" w:name="_Toc24686_WPSOffice_Level2"/>
      <w:bookmarkStart w:id="263" w:name="_Toc6185_WPSOffice_Level2"/>
      <w:r>
        <w:rPr>
          <w:rFonts w:ascii="Times New Roman" w:eastAsia="黑体" w:hAnsi="Times New Roman" w:cs="Times New Roman"/>
          <w:sz w:val="28"/>
          <w:szCs w:val="28"/>
        </w:rPr>
        <w:t>拟委任的</w:t>
      </w:r>
      <w:r>
        <w:rPr>
          <w:rFonts w:ascii="Times New Roman" w:eastAsia="黑体" w:hAnsi="Times New Roman" w:cs="Times New Roman" w:hint="eastAsia"/>
          <w:sz w:val="28"/>
          <w:szCs w:val="28"/>
        </w:rPr>
        <w:t>主要人员</w:t>
      </w:r>
      <w:r>
        <w:rPr>
          <w:rFonts w:ascii="Times New Roman" w:eastAsia="黑体" w:hAnsi="Times New Roman" w:cs="Times New Roman"/>
          <w:sz w:val="28"/>
          <w:szCs w:val="28"/>
        </w:rPr>
        <w:t>资历表</w:t>
      </w:r>
      <w:bookmarkEnd w:id="262"/>
      <w:bookmarkEnd w:id="263"/>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3"/>
        <w:gridCol w:w="48"/>
        <w:gridCol w:w="1392"/>
        <w:gridCol w:w="1016"/>
        <w:gridCol w:w="1322"/>
        <w:gridCol w:w="323"/>
        <w:gridCol w:w="1478"/>
        <w:gridCol w:w="369"/>
        <w:gridCol w:w="1229"/>
      </w:tblGrid>
      <w:tr w:rsidR="007446C1" w14:paraId="57568763" w14:textId="77777777">
        <w:trPr>
          <w:cantSplit/>
          <w:trHeight w:val="602"/>
        </w:trPr>
        <w:tc>
          <w:tcPr>
            <w:tcW w:w="1183" w:type="dxa"/>
            <w:vAlign w:val="center"/>
          </w:tcPr>
          <w:p w14:paraId="7CBEFCB1" w14:textId="77777777" w:rsidR="007446C1"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姓</w:t>
            </w:r>
            <w:r>
              <w:rPr>
                <w:rFonts w:ascii="Times New Roman" w:hAnsi="Times New Roman" w:cs="Times New Roman"/>
                <w:szCs w:val="21"/>
              </w:rPr>
              <w:t xml:space="preserve">    </w:t>
            </w:r>
            <w:r>
              <w:rPr>
                <w:rFonts w:ascii="Times New Roman" w:hAnsi="Times New Roman" w:cs="Times New Roman"/>
                <w:szCs w:val="21"/>
              </w:rPr>
              <w:t>名</w:t>
            </w:r>
          </w:p>
        </w:tc>
        <w:tc>
          <w:tcPr>
            <w:tcW w:w="1440" w:type="dxa"/>
            <w:gridSpan w:val="2"/>
            <w:vAlign w:val="center"/>
          </w:tcPr>
          <w:p w14:paraId="45F1046B" w14:textId="77777777" w:rsidR="007446C1" w:rsidRDefault="007446C1">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14:paraId="4A4348EC" w14:textId="77777777" w:rsidR="007446C1"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龄</w:t>
            </w:r>
          </w:p>
        </w:tc>
        <w:tc>
          <w:tcPr>
            <w:tcW w:w="1322" w:type="dxa"/>
            <w:vAlign w:val="center"/>
          </w:tcPr>
          <w:p w14:paraId="12516D97" w14:textId="77777777" w:rsidR="007446C1" w:rsidRDefault="007446C1">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14:paraId="58E5E3E4" w14:textId="77777777" w:rsidR="007446C1"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专</w:t>
            </w:r>
            <w:r>
              <w:rPr>
                <w:rFonts w:ascii="Times New Roman" w:hAnsi="Times New Roman" w:cs="Times New Roman"/>
                <w:szCs w:val="21"/>
              </w:rPr>
              <w:t xml:space="preserve">    </w:t>
            </w:r>
            <w:r>
              <w:rPr>
                <w:rFonts w:ascii="Times New Roman" w:hAnsi="Times New Roman" w:cs="Times New Roman"/>
                <w:szCs w:val="21"/>
              </w:rPr>
              <w:t>业</w:t>
            </w:r>
          </w:p>
        </w:tc>
        <w:tc>
          <w:tcPr>
            <w:tcW w:w="1598" w:type="dxa"/>
            <w:gridSpan w:val="2"/>
            <w:vAlign w:val="center"/>
          </w:tcPr>
          <w:p w14:paraId="066477DA" w14:textId="77777777" w:rsidR="007446C1" w:rsidRDefault="007446C1">
            <w:pPr>
              <w:widowControl/>
              <w:autoSpaceDE w:val="0"/>
              <w:autoSpaceDN w:val="0"/>
              <w:spacing w:before="40" w:after="40" w:line="280" w:lineRule="atLeast"/>
              <w:textAlignment w:val="bottom"/>
              <w:rPr>
                <w:rFonts w:ascii="Times New Roman" w:hAnsi="Times New Roman" w:cs="Times New Roman"/>
                <w:szCs w:val="21"/>
              </w:rPr>
            </w:pPr>
          </w:p>
        </w:tc>
      </w:tr>
      <w:tr w:rsidR="007446C1" w14:paraId="756E62CB" w14:textId="77777777">
        <w:trPr>
          <w:cantSplit/>
          <w:trHeight w:val="966"/>
        </w:trPr>
        <w:tc>
          <w:tcPr>
            <w:tcW w:w="1183" w:type="dxa"/>
            <w:vAlign w:val="center"/>
          </w:tcPr>
          <w:p w14:paraId="2D94CCB7" w14:textId="77777777" w:rsidR="007446C1"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w:t>
            </w:r>
            <w:r>
              <w:rPr>
                <w:rFonts w:ascii="Times New Roman" w:hAnsi="Times New Roman" w:cs="Times New Roman"/>
                <w:szCs w:val="21"/>
              </w:rPr>
              <w:t xml:space="preserve">    </w:t>
            </w:r>
            <w:r>
              <w:rPr>
                <w:rFonts w:ascii="Times New Roman" w:hAnsi="Times New Roman" w:cs="Times New Roman"/>
                <w:szCs w:val="21"/>
              </w:rPr>
              <w:t>称</w:t>
            </w:r>
          </w:p>
        </w:tc>
        <w:tc>
          <w:tcPr>
            <w:tcW w:w="1440" w:type="dxa"/>
            <w:gridSpan w:val="2"/>
            <w:vAlign w:val="center"/>
          </w:tcPr>
          <w:p w14:paraId="407E4399" w14:textId="77777777" w:rsidR="007446C1" w:rsidRDefault="007446C1">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14:paraId="46F42A7C" w14:textId="77777777" w:rsidR="007446C1"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w:t>
            </w:r>
            <w:r>
              <w:rPr>
                <w:rFonts w:ascii="Times New Roman" w:hAnsi="Times New Roman" w:cs="Times New Roman"/>
                <w:szCs w:val="21"/>
              </w:rPr>
              <w:t xml:space="preserve">    </w:t>
            </w:r>
            <w:proofErr w:type="gramStart"/>
            <w:r>
              <w:rPr>
                <w:rFonts w:ascii="Times New Roman" w:hAnsi="Times New Roman" w:cs="Times New Roman"/>
                <w:szCs w:val="21"/>
              </w:rPr>
              <w:t>务</w:t>
            </w:r>
            <w:proofErr w:type="gramEnd"/>
          </w:p>
        </w:tc>
        <w:tc>
          <w:tcPr>
            <w:tcW w:w="1322" w:type="dxa"/>
            <w:vAlign w:val="center"/>
          </w:tcPr>
          <w:p w14:paraId="200EB216" w14:textId="77777777" w:rsidR="007446C1" w:rsidRDefault="007446C1">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14:paraId="6ED2C411" w14:textId="77777777" w:rsidR="007446C1"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拟在本项目</w:t>
            </w:r>
          </w:p>
          <w:p w14:paraId="26B8A45B" w14:textId="77777777" w:rsidR="007446C1"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担任职务</w:t>
            </w:r>
          </w:p>
        </w:tc>
        <w:tc>
          <w:tcPr>
            <w:tcW w:w="1598" w:type="dxa"/>
            <w:gridSpan w:val="2"/>
            <w:vAlign w:val="center"/>
          </w:tcPr>
          <w:p w14:paraId="14860B5B" w14:textId="77777777" w:rsidR="007446C1" w:rsidRDefault="007446C1">
            <w:pPr>
              <w:widowControl/>
              <w:autoSpaceDE w:val="0"/>
              <w:autoSpaceDN w:val="0"/>
              <w:spacing w:before="40" w:after="40" w:line="280" w:lineRule="atLeast"/>
              <w:textAlignment w:val="bottom"/>
              <w:rPr>
                <w:rFonts w:ascii="Times New Roman" w:hAnsi="Times New Roman" w:cs="Times New Roman"/>
                <w:szCs w:val="21"/>
              </w:rPr>
            </w:pPr>
          </w:p>
        </w:tc>
      </w:tr>
      <w:tr w:rsidR="007446C1" w14:paraId="3B82112A" w14:textId="77777777">
        <w:trPr>
          <w:cantSplit/>
          <w:trHeight w:val="515"/>
        </w:trPr>
        <w:tc>
          <w:tcPr>
            <w:tcW w:w="8360" w:type="dxa"/>
            <w:gridSpan w:val="9"/>
            <w:vAlign w:val="center"/>
          </w:tcPr>
          <w:p w14:paraId="26D1038D" w14:textId="77777777" w:rsidR="007446C1"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经</w:t>
            </w:r>
            <w:r>
              <w:rPr>
                <w:rFonts w:ascii="Times New Roman" w:hAnsi="Times New Roman" w:cs="Times New Roman"/>
                <w:szCs w:val="21"/>
              </w:rPr>
              <w:t xml:space="preserve">              </w:t>
            </w:r>
            <w:r>
              <w:rPr>
                <w:rFonts w:ascii="Times New Roman" w:hAnsi="Times New Roman" w:cs="Times New Roman"/>
                <w:szCs w:val="21"/>
              </w:rPr>
              <w:t>历</w:t>
            </w:r>
          </w:p>
        </w:tc>
      </w:tr>
      <w:tr w:rsidR="007446C1" w14:paraId="6C1F4AF0" w14:textId="77777777">
        <w:trPr>
          <w:cantSplit/>
          <w:trHeight w:val="915"/>
        </w:trPr>
        <w:tc>
          <w:tcPr>
            <w:tcW w:w="1231" w:type="dxa"/>
            <w:gridSpan w:val="2"/>
            <w:vAlign w:val="center"/>
          </w:tcPr>
          <w:p w14:paraId="07D9430A" w14:textId="77777777" w:rsidR="007446C1"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__</w:t>
            </w:r>
            <w:r>
              <w:rPr>
                <w:rFonts w:ascii="Times New Roman" w:hAnsi="Times New Roman" w:cs="Times New Roman"/>
                <w:szCs w:val="21"/>
              </w:rPr>
              <w:t>年</w:t>
            </w:r>
            <w:r>
              <w:rPr>
                <w:rFonts w:ascii="Times New Roman" w:hAnsi="Times New Roman" w:cs="Times New Roman"/>
                <w:szCs w:val="21"/>
              </w:rPr>
              <w:t>~__</w:t>
            </w:r>
            <w:r>
              <w:rPr>
                <w:rFonts w:ascii="Times New Roman" w:hAnsi="Times New Roman" w:cs="Times New Roman"/>
                <w:szCs w:val="21"/>
              </w:rPr>
              <w:t>年</w:t>
            </w:r>
          </w:p>
        </w:tc>
        <w:tc>
          <w:tcPr>
            <w:tcW w:w="4053" w:type="dxa"/>
            <w:gridSpan w:val="4"/>
            <w:vAlign w:val="center"/>
          </w:tcPr>
          <w:p w14:paraId="34ED94C0" w14:textId="77777777" w:rsidR="007446C1" w:rsidRDefault="00000000">
            <w:pPr>
              <w:pStyle w:val="6"/>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参加过的</w:t>
            </w:r>
            <w:r>
              <w:rPr>
                <w:rFonts w:ascii="Times New Roman" w:hAnsi="Times New Roman" w:cs="Times New Roman" w:hint="eastAsia"/>
                <w:spacing w:val="0"/>
                <w:kern w:val="2"/>
                <w:szCs w:val="21"/>
              </w:rPr>
              <w:t>类似</w:t>
            </w:r>
            <w:r>
              <w:rPr>
                <w:rFonts w:ascii="Times New Roman" w:hAnsi="Times New Roman" w:cs="Times New Roman"/>
                <w:spacing w:val="0"/>
                <w:kern w:val="2"/>
                <w:szCs w:val="21"/>
              </w:rPr>
              <w:t>项目名称</w:t>
            </w:r>
          </w:p>
        </w:tc>
        <w:tc>
          <w:tcPr>
            <w:tcW w:w="1847" w:type="dxa"/>
            <w:gridSpan w:val="2"/>
            <w:vAlign w:val="center"/>
          </w:tcPr>
          <w:p w14:paraId="1970537B" w14:textId="77777777" w:rsidR="007446C1" w:rsidRDefault="00000000">
            <w:pPr>
              <w:pStyle w:val="6"/>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担任何职</w:t>
            </w:r>
          </w:p>
        </w:tc>
        <w:tc>
          <w:tcPr>
            <w:tcW w:w="1229" w:type="dxa"/>
            <w:vAlign w:val="center"/>
          </w:tcPr>
          <w:p w14:paraId="053F6556" w14:textId="77777777" w:rsidR="007446C1"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及</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szCs w:val="21"/>
              </w:rPr>
              <w:t>联系电话</w:t>
            </w:r>
          </w:p>
        </w:tc>
      </w:tr>
      <w:tr w:rsidR="007446C1" w14:paraId="12860788" w14:textId="77777777">
        <w:trPr>
          <w:cantSplit/>
          <w:trHeight w:val="515"/>
        </w:trPr>
        <w:tc>
          <w:tcPr>
            <w:tcW w:w="1231" w:type="dxa"/>
            <w:gridSpan w:val="2"/>
            <w:vAlign w:val="center"/>
          </w:tcPr>
          <w:p w14:paraId="078AC9F5" w14:textId="77777777" w:rsidR="007446C1" w:rsidRDefault="007446C1">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72727DB7" w14:textId="77777777" w:rsidR="007446C1" w:rsidRDefault="007446C1">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2D4DBAC9" w14:textId="77777777" w:rsidR="007446C1" w:rsidRDefault="007446C1">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1A037AAD" w14:textId="77777777" w:rsidR="007446C1" w:rsidRDefault="007446C1">
            <w:pPr>
              <w:widowControl/>
              <w:autoSpaceDE w:val="0"/>
              <w:autoSpaceDN w:val="0"/>
              <w:spacing w:before="40" w:after="40" w:line="280" w:lineRule="atLeast"/>
              <w:textAlignment w:val="bottom"/>
              <w:rPr>
                <w:rFonts w:ascii="Times New Roman" w:hAnsi="Times New Roman" w:cs="Times New Roman"/>
                <w:szCs w:val="21"/>
              </w:rPr>
            </w:pPr>
          </w:p>
        </w:tc>
      </w:tr>
      <w:tr w:rsidR="007446C1" w14:paraId="31C8365E" w14:textId="77777777">
        <w:trPr>
          <w:cantSplit/>
          <w:trHeight w:val="515"/>
        </w:trPr>
        <w:tc>
          <w:tcPr>
            <w:tcW w:w="1231" w:type="dxa"/>
            <w:gridSpan w:val="2"/>
            <w:vAlign w:val="center"/>
          </w:tcPr>
          <w:p w14:paraId="3ADBA73A" w14:textId="77777777" w:rsidR="007446C1" w:rsidRDefault="007446C1">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17AB261A" w14:textId="77777777" w:rsidR="007446C1" w:rsidRDefault="007446C1">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1BE1789B" w14:textId="77777777" w:rsidR="007446C1" w:rsidRDefault="007446C1">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33DC9EE3" w14:textId="77777777" w:rsidR="007446C1" w:rsidRDefault="007446C1">
            <w:pPr>
              <w:widowControl/>
              <w:autoSpaceDE w:val="0"/>
              <w:autoSpaceDN w:val="0"/>
              <w:spacing w:before="40" w:after="40" w:line="280" w:lineRule="atLeast"/>
              <w:textAlignment w:val="bottom"/>
              <w:rPr>
                <w:rFonts w:ascii="Times New Roman" w:hAnsi="Times New Roman" w:cs="Times New Roman"/>
                <w:szCs w:val="21"/>
              </w:rPr>
            </w:pPr>
          </w:p>
        </w:tc>
      </w:tr>
      <w:tr w:rsidR="007446C1" w14:paraId="26A3DC9F" w14:textId="77777777">
        <w:trPr>
          <w:cantSplit/>
          <w:trHeight w:val="515"/>
        </w:trPr>
        <w:tc>
          <w:tcPr>
            <w:tcW w:w="1231" w:type="dxa"/>
            <w:gridSpan w:val="2"/>
            <w:vAlign w:val="center"/>
          </w:tcPr>
          <w:p w14:paraId="68DA8E0F" w14:textId="77777777" w:rsidR="007446C1" w:rsidRDefault="007446C1">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2388D474" w14:textId="77777777" w:rsidR="007446C1" w:rsidRDefault="007446C1">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534B3B68" w14:textId="77777777" w:rsidR="007446C1" w:rsidRDefault="007446C1">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0832F9BF" w14:textId="77777777" w:rsidR="007446C1" w:rsidRDefault="007446C1">
            <w:pPr>
              <w:widowControl/>
              <w:autoSpaceDE w:val="0"/>
              <w:autoSpaceDN w:val="0"/>
              <w:spacing w:before="40" w:after="40" w:line="280" w:lineRule="atLeast"/>
              <w:textAlignment w:val="bottom"/>
              <w:rPr>
                <w:rFonts w:ascii="Times New Roman" w:hAnsi="Times New Roman" w:cs="Times New Roman"/>
                <w:szCs w:val="21"/>
              </w:rPr>
            </w:pPr>
          </w:p>
        </w:tc>
      </w:tr>
      <w:tr w:rsidR="007446C1" w14:paraId="122B8179" w14:textId="77777777">
        <w:trPr>
          <w:cantSplit/>
          <w:trHeight w:val="515"/>
        </w:trPr>
        <w:tc>
          <w:tcPr>
            <w:tcW w:w="1231" w:type="dxa"/>
            <w:gridSpan w:val="2"/>
            <w:vAlign w:val="center"/>
          </w:tcPr>
          <w:p w14:paraId="77537721" w14:textId="77777777" w:rsidR="007446C1" w:rsidRDefault="007446C1">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580E361B" w14:textId="77777777" w:rsidR="007446C1" w:rsidRDefault="007446C1">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343E933C" w14:textId="77777777" w:rsidR="007446C1" w:rsidRDefault="007446C1">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5FA32E13" w14:textId="77777777" w:rsidR="007446C1" w:rsidRDefault="007446C1">
            <w:pPr>
              <w:widowControl/>
              <w:autoSpaceDE w:val="0"/>
              <w:autoSpaceDN w:val="0"/>
              <w:spacing w:before="40" w:after="40" w:line="280" w:lineRule="atLeast"/>
              <w:textAlignment w:val="bottom"/>
              <w:rPr>
                <w:rFonts w:ascii="Times New Roman" w:hAnsi="Times New Roman" w:cs="Times New Roman"/>
                <w:szCs w:val="21"/>
              </w:rPr>
            </w:pPr>
          </w:p>
        </w:tc>
      </w:tr>
      <w:tr w:rsidR="007446C1" w14:paraId="536DB407" w14:textId="77777777">
        <w:trPr>
          <w:cantSplit/>
          <w:trHeight w:val="528"/>
        </w:trPr>
        <w:tc>
          <w:tcPr>
            <w:tcW w:w="1231" w:type="dxa"/>
            <w:gridSpan w:val="2"/>
            <w:vAlign w:val="center"/>
          </w:tcPr>
          <w:p w14:paraId="2A12A805" w14:textId="77777777" w:rsidR="007446C1" w:rsidRDefault="007446C1">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28C48FF9" w14:textId="77777777" w:rsidR="007446C1" w:rsidRDefault="007446C1">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17D41A3A" w14:textId="77777777" w:rsidR="007446C1" w:rsidRDefault="007446C1">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3EFEE395" w14:textId="77777777" w:rsidR="007446C1" w:rsidRDefault="007446C1">
            <w:pPr>
              <w:widowControl/>
              <w:autoSpaceDE w:val="0"/>
              <w:autoSpaceDN w:val="0"/>
              <w:spacing w:before="40" w:after="40" w:line="280" w:lineRule="atLeast"/>
              <w:textAlignment w:val="bottom"/>
              <w:rPr>
                <w:rFonts w:ascii="Times New Roman" w:hAnsi="Times New Roman" w:cs="Times New Roman"/>
                <w:szCs w:val="21"/>
              </w:rPr>
            </w:pPr>
          </w:p>
        </w:tc>
      </w:tr>
    </w:tbl>
    <w:p w14:paraId="32A055C6" w14:textId="77777777" w:rsidR="007446C1" w:rsidRDefault="00000000">
      <w:pPr>
        <w:pStyle w:val="a8"/>
        <w:spacing w:line="240" w:lineRule="atLeast"/>
        <w:ind w:leftChars="0" w:left="0"/>
        <w:rPr>
          <w:rFonts w:ascii="Times New Roman" w:hAnsi="Times New Roman" w:cs="Times New Roman"/>
          <w:sz w:val="20"/>
          <w:szCs w:val="20"/>
        </w:rPr>
      </w:pPr>
      <w:r>
        <w:rPr>
          <w:rFonts w:ascii="Times New Roman" w:eastAsia="黑体" w:hAnsi="Times New Roman" w:cs="Times New Roman"/>
          <w:szCs w:val="21"/>
        </w:rPr>
        <w:t>注：</w:t>
      </w:r>
    </w:p>
    <w:p w14:paraId="4C074F9E" w14:textId="77777777" w:rsidR="007446C1" w:rsidRDefault="00000000">
      <w:pPr>
        <w:widowControl/>
        <w:autoSpaceDE w:val="0"/>
        <w:autoSpaceDN w:val="0"/>
        <w:spacing w:line="360" w:lineRule="atLeast"/>
        <w:ind w:leftChars="200" w:left="420"/>
        <w:textAlignment w:val="bottom"/>
        <w:rPr>
          <w:rFonts w:ascii="Times New Roman" w:eastAsia="黑体" w:hAnsi="Times New Roman" w:cs="Times New Roman"/>
          <w:szCs w:val="21"/>
        </w:rPr>
      </w:pPr>
      <w:r>
        <w:rPr>
          <w:rFonts w:ascii="Times New Roman" w:eastAsia="黑体" w:hAnsi="Times New Roman" w:cs="Times New Roman"/>
          <w:szCs w:val="21"/>
        </w:rPr>
        <w:t>1</w:t>
      </w:r>
      <w:r>
        <w:rPr>
          <w:rFonts w:ascii="Times New Roman" w:eastAsia="黑体" w:hAnsi="Times New Roman" w:cs="Times New Roman"/>
          <w:szCs w:val="21"/>
        </w:rPr>
        <w:t>、一个人员对应填写</w:t>
      </w:r>
      <w:proofErr w:type="gramStart"/>
      <w:r>
        <w:rPr>
          <w:rFonts w:ascii="Times New Roman" w:eastAsia="黑体" w:hAnsi="Times New Roman" w:cs="Times New Roman"/>
          <w:szCs w:val="21"/>
        </w:rPr>
        <w:t>一</w:t>
      </w:r>
      <w:proofErr w:type="gramEnd"/>
      <w:r>
        <w:rPr>
          <w:rFonts w:ascii="Times New Roman" w:eastAsia="黑体" w:hAnsi="Times New Roman" w:cs="Times New Roman"/>
          <w:szCs w:val="21"/>
        </w:rPr>
        <w:t>张本资历表。</w:t>
      </w:r>
    </w:p>
    <w:p w14:paraId="4F862D33" w14:textId="77777777" w:rsidR="007446C1" w:rsidRDefault="00000000">
      <w:pPr>
        <w:widowControl/>
        <w:autoSpaceDE w:val="0"/>
        <w:autoSpaceDN w:val="0"/>
        <w:spacing w:line="360" w:lineRule="atLeast"/>
        <w:ind w:leftChars="200" w:left="420"/>
        <w:textAlignment w:val="bottom"/>
        <w:rPr>
          <w:rFonts w:ascii="Times New Roman" w:eastAsia="黑体" w:hAnsi="Times New Roman" w:cs="Times New Roman"/>
          <w:szCs w:val="21"/>
        </w:rPr>
      </w:pPr>
      <w:r>
        <w:rPr>
          <w:rFonts w:ascii="Times New Roman" w:eastAsia="黑体" w:hAnsi="Times New Roman" w:cs="Times New Roman" w:hint="eastAsia"/>
          <w:szCs w:val="21"/>
        </w:rPr>
        <w:t>2</w:t>
      </w:r>
      <w:r>
        <w:rPr>
          <w:rFonts w:ascii="Times New Roman" w:eastAsia="黑体" w:hAnsi="Times New Roman" w:cs="Times New Roman" w:hint="eastAsia"/>
          <w:szCs w:val="21"/>
        </w:rPr>
        <w:t>、</w:t>
      </w:r>
      <w:r>
        <w:rPr>
          <w:rFonts w:ascii="Times New Roman" w:eastAsia="黑体" w:hAnsi="Times New Roman" w:cs="Times New Roman"/>
          <w:szCs w:val="21"/>
        </w:rPr>
        <w:t>在本表后应附有其有效的身份证</w:t>
      </w:r>
      <w:r>
        <w:rPr>
          <w:rFonts w:ascii="Times New Roman" w:eastAsia="黑体" w:hAnsi="Times New Roman" w:cs="Times New Roman" w:hint="eastAsia"/>
          <w:szCs w:val="21"/>
        </w:rPr>
        <w:t>、</w:t>
      </w:r>
      <w:r>
        <w:rPr>
          <w:rFonts w:ascii="Times New Roman" w:eastAsia="黑体" w:hAnsi="Times New Roman" w:cs="Times New Roman" w:hint="eastAsia"/>
          <w:szCs w:val="21"/>
          <w:u w:val="single"/>
        </w:rPr>
        <w:t>响应文件递交截止时间前一年内连续三个月在供应商本单位的工作证明</w:t>
      </w:r>
      <w:r>
        <w:rPr>
          <w:rFonts w:ascii="Times New Roman" w:eastAsia="黑体" w:hAnsi="Times New Roman" w:cs="Times New Roman" w:hint="eastAsia"/>
          <w:szCs w:val="21"/>
          <w:u w:val="single"/>
        </w:rPr>
        <w:t>(</w:t>
      </w:r>
      <w:r>
        <w:rPr>
          <w:rFonts w:ascii="Times New Roman" w:eastAsia="黑体" w:hAnsi="Times New Roman" w:cs="Times New Roman" w:hint="eastAsia"/>
          <w:szCs w:val="21"/>
          <w:u w:val="single"/>
        </w:rPr>
        <w:t>包括但不限于资质证书复印件或工作情况书面说明并加盖公章</w:t>
      </w:r>
      <w:r>
        <w:rPr>
          <w:rFonts w:ascii="Times New Roman" w:eastAsia="黑体" w:hAnsi="Times New Roman" w:cs="Times New Roman" w:hint="eastAsia"/>
          <w:szCs w:val="21"/>
          <w:u w:val="single"/>
        </w:rPr>
        <w:t>)</w:t>
      </w:r>
      <w:r>
        <w:rPr>
          <w:rFonts w:ascii="Times New Roman" w:eastAsia="黑体" w:hAnsi="Times New Roman" w:cs="Times New Roman" w:hint="eastAsia"/>
          <w:szCs w:val="21"/>
          <w:u w:val="single"/>
        </w:rPr>
        <w:t>。</w:t>
      </w:r>
      <w:r>
        <w:rPr>
          <w:rFonts w:ascii="Times New Roman" w:eastAsia="黑体" w:hAnsi="Times New Roman" w:cs="Times New Roman" w:hint="eastAsia"/>
          <w:szCs w:val="21"/>
        </w:rPr>
        <w:t>所有证件的扫描件均应清晰可辨，否则，将被认为证书无效。</w:t>
      </w:r>
    </w:p>
    <w:p w14:paraId="6980DE55" w14:textId="77777777" w:rsidR="007446C1" w:rsidRDefault="007446C1">
      <w:pPr>
        <w:pStyle w:val="a8"/>
        <w:spacing w:after="0" w:line="240" w:lineRule="atLeast"/>
        <w:ind w:leftChars="100" w:left="630" w:hangingChars="200" w:hanging="420"/>
        <w:rPr>
          <w:rFonts w:ascii="Times New Roman" w:eastAsia="黑体" w:hAnsi="Times New Roman" w:cs="Times New Roman"/>
          <w:bCs/>
          <w:kern w:val="0"/>
          <w:szCs w:val="21"/>
        </w:rPr>
      </w:pPr>
    </w:p>
    <w:p w14:paraId="0FDE56CC" w14:textId="77777777" w:rsidR="007446C1" w:rsidRDefault="00000000">
      <w:pPr>
        <w:pStyle w:val="a8"/>
        <w:spacing w:after="0" w:line="240" w:lineRule="atLeast"/>
        <w:ind w:leftChars="100" w:left="630" w:hangingChars="200" w:hanging="420"/>
        <w:rPr>
          <w:rFonts w:ascii="Times New Roman" w:hAnsi="Times New Roman" w:cs="Times New Roman"/>
          <w:bCs/>
          <w:kern w:val="0"/>
          <w:sz w:val="20"/>
          <w:szCs w:val="20"/>
        </w:rPr>
      </w:pPr>
      <w:r>
        <w:rPr>
          <w:rFonts w:ascii="Times New Roman" w:eastAsia="黑体" w:hAnsi="Times New Roman" w:cs="Times New Roman"/>
          <w:bCs/>
          <w:kern w:val="0"/>
          <w:szCs w:val="21"/>
        </w:rPr>
        <w:br w:type="page"/>
      </w:r>
    </w:p>
    <w:p w14:paraId="5FB48382" w14:textId="77777777" w:rsidR="007446C1" w:rsidRDefault="00000000">
      <w:pPr>
        <w:tabs>
          <w:tab w:val="left" w:pos="3060"/>
        </w:tabs>
        <w:topLinePunct/>
        <w:spacing w:line="440" w:lineRule="exact"/>
        <w:jc w:val="center"/>
        <w:rPr>
          <w:rFonts w:ascii="Times New Roman" w:eastAsia="黑体" w:hAnsi="Times New Roman" w:cs="Times New Roman"/>
          <w:sz w:val="28"/>
          <w:szCs w:val="28"/>
        </w:rPr>
      </w:pPr>
      <w:bookmarkStart w:id="264" w:name="_Toc12019_WPSOffice_Level1"/>
      <w:bookmarkStart w:id="265" w:name="_Toc8691_WPSOffice_Level1"/>
      <w:bookmarkStart w:id="266" w:name="_Toc3893_WPSOffice_Level1"/>
      <w:bookmarkStart w:id="267" w:name="_Toc32222_WPSOffice_Level1"/>
      <w:bookmarkStart w:id="268" w:name="_Toc5403_WPSOffice_Level1"/>
      <w:bookmarkStart w:id="269" w:name="_Toc9267_WPSOffice_Level1"/>
      <w:r>
        <w:rPr>
          <w:rFonts w:ascii="Times New Roman" w:eastAsia="黑体" w:hAnsi="Times New Roman" w:cs="Times New Roman" w:hint="eastAsia"/>
          <w:sz w:val="28"/>
          <w:szCs w:val="28"/>
        </w:rPr>
        <w:lastRenderedPageBreak/>
        <w:t>七</w:t>
      </w:r>
      <w:r>
        <w:rPr>
          <w:rFonts w:ascii="Times New Roman" w:eastAsia="黑体" w:hAnsi="Times New Roman" w:cs="Times New Roman"/>
          <w:sz w:val="28"/>
          <w:szCs w:val="28"/>
        </w:rPr>
        <w:t>、</w:t>
      </w:r>
      <w:r>
        <w:rPr>
          <w:rFonts w:ascii="Times New Roman" w:eastAsia="黑体" w:hAnsi="Times New Roman" w:cs="Times New Roman" w:hint="eastAsia"/>
          <w:sz w:val="28"/>
          <w:szCs w:val="28"/>
        </w:rPr>
        <w:t>信誉情况</w:t>
      </w:r>
      <w:bookmarkEnd w:id="264"/>
      <w:bookmarkEnd w:id="265"/>
      <w:bookmarkEnd w:id="266"/>
      <w:bookmarkEnd w:id="267"/>
      <w:bookmarkEnd w:id="268"/>
      <w:bookmarkEnd w:id="269"/>
    </w:p>
    <w:p w14:paraId="2B26034C" w14:textId="77777777" w:rsidR="007446C1" w:rsidRDefault="007446C1">
      <w:pPr>
        <w:topLinePunct/>
        <w:spacing w:line="440" w:lineRule="exact"/>
        <w:rPr>
          <w:rFonts w:ascii="Times New Roman" w:hAnsi="Times New Roman" w:cs="Times New Roman"/>
          <w:bCs/>
          <w:sz w:val="23"/>
          <w:szCs w:val="23"/>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445"/>
      </w:tblGrid>
      <w:tr w:rsidR="007446C1" w14:paraId="2AC43EDE" w14:textId="77777777">
        <w:tc>
          <w:tcPr>
            <w:tcW w:w="4077" w:type="dxa"/>
          </w:tcPr>
          <w:p w14:paraId="6C5931C1" w14:textId="77777777" w:rsidR="007446C1" w:rsidRDefault="00000000">
            <w:pPr>
              <w:topLinePunct/>
              <w:spacing w:line="440" w:lineRule="exact"/>
              <w:jc w:val="center"/>
              <w:rPr>
                <w:rFonts w:ascii="Times New Roman" w:hAnsi="Times New Roman" w:cs="Times New Roman"/>
                <w:bCs/>
                <w:szCs w:val="21"/>
              </w:rPr>
            </w:pPr>
            <w:r>
              <w:rPr>
                <w:rFonts w:ascii="Times New Roman" w:hAnsi="Times New Roman" w:cs="Times New Roman"/>
                <w:bCs/>
                <w:szCs w:val="21"/>
              </w:rPr>
              <w:t>项</w:t>
            </w:r>
            <w:r>
              <w:rPr>
                <w:rFonts w:ascii="Times New Roman" w:hAnsi="Times New Roman" w:cs="Times New Roman"/>
                <w:bCs/>
                <w:szCs w:val="21"/>
              </w:rPr>
              <w:t xml:space="preserve"> </w:t>
            </w:r>
            <w:r>
              <w:rPr>
                <w:rFonts w:ascii="Times New Roman" w:hAnsi="Times New Roman" w:cs="Times New Roman"/>
                <w:bCs/>
                <w:szCs w:val="21"/>
              </w:rPr>
              <w:t>目</w:t>
            </w:r>
          </w:p>
        </w:tc>
        <w:tc>
          <w:tcPr>
            <w:tcW w:w="4445" w:type="dxa"/>
          </w:tcPr>
          <w:p w14:paraId="34D6AD54" w14:textId="77777777" w:rsidR="007446C1" w:rsidRDefault="00000000">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w:t>
            </w:r>
            <w:proofErr w:type="gramStart"/>
            <w:r>
              <w:rPr>
                <w:rFonts w:ascii="Times New Roman" w:hAnsi="Times New Roman" w:cs="Times New Roman"/>
                <w:bCs/>
                <w:szCs w:val="21"/>
              </w:rPr>
              <w:t>商情况</w:t>
            </w:r>
            <w:proofErr w:type="gramEnd"/>
            <w:r>
              <w:rPr>
                <w:rFonts w:ascii="Times New Roman" w:hAnsi="Times New Roman" w:cs="Times New Roman"/>
                <w:bCs/>
                <w:szCs w:val="21"/>
              </w:rPr>
              <w:t>说明</w:t>
            </w:r>
          </w:p>
        </w:tc>
      </w:tr>
      <w:tr w:rsidR="007446C1" w14:paraId="7196E5FD" w14:textId="77777777">
        <w:trPr>
          <w:trHeight w:val="851"/>
        </w:trPr>
        <w:tc>
          <w:tcPr>
            <w:tcW w:w="4077" w:type="dxa"/>
            <w:vAlign w:val="center"/>
          </w:tcPr>
          <w:p w14:paraId="45AC8BD6" w14:textId="77777777" w:rsidR="007446C1"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14:paraId="077D6BA2" w14:textId="77777777" w:rsidR="007446C1" w:rsidRDefault="007446C1">
            <w:pPr>
              <w:topLinePunct/>
              <w:spacing w:line="440" w:lineRule="exact"/>
              <w:rPr>
                <w:rFonts w:ascii="Times New Roman" w:hAnsi="Times New Roman" w:cs="Times New Roman"/>
                <w:bCs/>
                <w:szCs w:val="21"/>
              </w:rPr>
            </w:pPr>
          </w:p>
        </w:tc>
      </w:tr>
      <w:tr w:rsidR="007446C1" w14:paraId="2588EC62" w14:textId="77777777">
        <w:trPr>
          <w:trHeight w:val="851"/>
        </w:trPr>
        <w:tc>
          <w:tcPr>
            <w:tcW w:w="4077" w:type="dxa"/>
            <w:vAlign w:val="center"/>
          </w:tcPr>
          <w:p w14:paraId="45020755" w14:textId="77777777" w:rsidR="007446C1"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14:paraId="79E01B6C" w14:textId="77777777" w:rsidR="007446C1" w:rsidRDefault="007446C1">
            <w:pPr>
              <w:topLinePunct/>
              <w:spacing w:line="440" w:lineRule="exact"/>
              <w:rPr>
                <w:rFonts w:ascii="Times New Roman" w:hAnsi="Times New Roman" w:cs="Times New Roman"/>
                <w:bCs/>
                <w:szCs w:val="21"/>
              </w:rPr>
            </w:pPr>
          </w:p>
        </w:tc>
      </w:tr>
      <w:tr w:rsidR="007446C1" w14:paraId="50A706B4" w14:textId="77777777">
        <w:trPr>
          <w:trHeight w:val="851"/>
        </w:trPr>
        <w:tc>
          <w:tcPr>
            <w:tcW w:w="4077" w:type="dxa"/>
            <w:vAlign w:val="center"/>
          </w:tcPr>
          <w:p w14:paraId="10E11FAE" w14:textId="77777777" w:rsidR="007446C1"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w:t>
            </w:r>
            <w:r>
              <w:rPr>
                <w:rFonts w:ascii="Times New Roman" w:hAnsi="Times New Roman" w:cs="Times New Roman"/>
                <w:sz w:val="24"/>
                <w:szCs w:val="28"/>
              </w:rPr>
              <w:t>http://www.gsxt.gov.cn</w:t>
            </w:r>
            <w:r>
              <w:rPr>
                <w:rFonts w:ascii="Times New Roman" w:hAnsi="Times New Roman" w:cs="Times New Roman"/>
                <w:sz w:val="24"/>
                <w:szCs w:val="28"/>
              </w:rPr>
              <w:t>）中被列入严重违法失信企业名单</w:t>
            </w:r>
          </w:p>
        </w:tc>
        <w:tc>
          <w:tcPr>
            <w:tcW w:w="4445" w:type="dxa"/>
          </w:tcPr>
          <w:p w14:paraId="278912E8" w14:textId="77777777" w:rsidR="007446C1" w:rsidRDefault="007446C1">
            <w:pPr>
              <w:topLinePunct/>
              <w:spacing w:line="440" w:lineRule="exact"/>
              <w:rPr>
                <w:rFonts w:ascii="Times New Roman" w:hAnsi="Times New Roman" w:cs="Times New Roman"/>
                <w:bCs/>
                <w:szCs w:val="21"/>
              </w:rPr>
            </w:pPr>
          </w:p>
        </w:tc>
      </w:tr>
      <w:tr w:rsidR="007446C1" w14:paraId="476281C6" w14:textId="77777777">
        <w:trPr>
          <w:trHeight w:val="851"/>
        </w:trPr>
        <w:tc>
          <w:tcPr>
            <w:tcW w:w="4077" w:type="dxa"/>
            <w:vAlign w:val="center"/>
          </w:tcPr>
          <w:p w14:paraId="32B8F89D" w14:textId="77777777" w:rsidR="007446C1"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w:t>
            </w:r>
            <w:r>
              <w:rPr>
                <w:rFonts w:ascii="Times New Roman" w:hAnsi="Times New Roman" w:cs="Times New Roman"/>
                <w:sz w:val="24"/>
                <w:szCs w:val="28"/>
              </w:rPr>
              <w:t>“</w:t>
            </w:r>
            <w:r>
              <w:rPr>
                <w:rFonts w:ascii="Times New Roman" w:hAnsi="Times New Roman" w:cs="Times New Roman"/>
                <w:sz w:val="24"/>
                <w:szCs w:val="28"/>
              </w:rPr>
              <w:t>信用中国</w:t>
            </w:r>
            <w:r>
              <w:rPr>
                <w:rFonts w:ascii="Times New Roman" w:hAnsi="Times New Roman" w:cs="Times New Roman"/>
                <w:sz w:val="24"/>
                <w:szCs w:val="28"/>
              </w:rPr>
              <w:t>”</w:t>
            </w:r>
            <w:r>
              <w:rPr>
                <w:rFonts w:ascii="Times New Roman" w:hAnsi="Times New Roman" w:cs="Times New Roman"/>
                <w:sz w:val="24"/>
                <w:szCs w:val="28"/>
              </w:rPr>
              <w:t>网站（</w:t>
            </w:r>
            <w:r>
              <w:rPr>
                <w:rFonts w:ascii="Times New Roman" w:hAnsi="Times New Roman" w:cs="Times New Roman"/>
                <w:sz w:val="24"/>
                <w:szCs w:val="28"/>
              </w:rPr>
              <w:t>http://www.creditchina.gov.cn</w:t>
            </w:r>
            <w:r>
              <w:rPr>
                <w:rFonts w:ascii="Times New Roman" w:hAnsi="Times New Roman" w:cs="Times New Roman"/>
                <w:sz w:val="24"/>
                <w:szCs w:val="28"/>
              </w:rPr>
              <w:t>）中被列入失信被执行人名单</w:t>
            </w:r>
          </w:p>
        </w:tc>
        <w:tc>
          <w:tcPr>
            <w:tcW w:w="4445" w:type="dxa"/>
          </w:tcPr>
          <w:p w14:paraId="7D2674F9" w14:textId="77777777" w:rsidR="007446C1" w:rsidRDefault="007446C1">
            <w:pPr>
              <w:topLinePunct/>
              <w:spacing w:line="440" w:lineRule="exact"/>
              <w:rPr>
                <w:rFonts w:ascii="Times New Roman" w:hAnsi="Times New Roman" w:cs="Times New Roman"/>
                <w:bCs/>
                <w:szCs w:val="21"/>
              </w:rPr>
            </w:pPr>
          </w:p>
        </w:tc>
      </w:tr>
      <w:tr w:rsidR="007446C1" w14:paraId="5740322A" w14:textId="77777777">
        <w:trPr>
          <w:trHeight w:val="851"/>
        </w:trPr>
        <w:tc>
          <w:tcPr>
            <w:tcW w:w="4077" w:type="dxa"/>
            <w:vAlign w:val="center"/>
          </w:tcPr>
          <w:p w14:paraId="29195296" w14:textId="77777777" w:rsidR="007446C1"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ascii="Times New Roman" w:hAnsi="Times New Roman" w:cs="Times New Roman" w:hint="eastAsia"/>
                <w:sz w:val="24"/>
                <w:szCs w:val="28"/>
              </w:rPr>
              <w:t>响应文件递交截止之日</w:t>
            </w:r>
            <w:r>
              <w:rPr>
                <w:rFonts w:ascii="Times New Roman" w:hAnsi="Times New Roman" w:cs="Times New Roman"/>
                <w:sz w:val="24"/>
                <w:szCs w:val="28"/>
              </w:rPr>
              <w:t>向前追溯</w:t>
            </w:r>
            <w:r>
              <w:rPr>
                <w:rFonts w:ascii="Times New Roman" w:hAnsi="Times New Roman" w:cs="Times New Roman"/>
                <w:sz w:val="24"/>
                <w:szCs w:val="28"/>
              </w:rPr>
              <w:t>3</w:t>
            </w:r>
            <w:r>
              <w:rPr>
                <w:rFonts w:ascii="Times New Roman" w:hAnsi="Times New Roman" w:cs="Times New Roman"/>
                <w:sz w:val="24"/>
                <w:szCs w:val="28"/>
              </w:rPr>
              <w:t>年）供应商或其法定代表人、拟委任的</w:t>
            </w:r>
            <w:r>
              <w:rPr>
                <w:rFonts w:ascii="Times New Roman" w:hAnsi="Times New Roman" w:cs="Times New Roman" w:hint="eastAsia"/>
                <w:sz w:val="24"/>
                <w:szCs w:val="28"/>
              </w:rPr>
              <w:t>项目负责人</w:t>
            </w:r>
            <w:r>
              <w:rPr>
                <w:rFonts w:ascii="Times New Roman" w:hAnsi="Times New Roman" w:cs="Times New Roman"/>
                <w:sz w:val="24"/>
                <w:szCs w:val="28"/>
              </w:rPr>
              <w:t>有行贿犯罪行为</w:t>
            </w:r>
          </w:p>
        </w:tc>
        <w:tc>
          <w:tcPr>
            <w:tcW w:w="4445" w:type="dxa"/>
          </w:tcPr>
          <w:p w14:paraId="4B820D2C" w14:textId="77777777" w:rsidR="007446C1" w:rsidRDefault="007446C1">
            <w:pPr>
              <w:topLinePunct/>
              <w:spacing w:line="440" w:lineRule="exact"/>
              <w:rPr>
                <w:rFonts w:ascii="Times New Roman" w:hAnsi="Times New Roman" w:cs="Times New Roman"/>
                <w:bCs/>
                <w:szCs w:val="21"/>
              </w:rPr>
            </w:pPr>
          </w:p>
        </w:tc>
      </w:tr>
      <w:tr w:rsidR="007446C1" w14:paraId="1F029D98" w14:textId="77777777">
        <w:trPr>
          <w:trHeight w:val="851"/>
        </w:trPr>
        <w:tc>
          <w:tcPr>
            <w:tcW w:w="4077" w:type="dxa"/>
            <w:vAlign w:val="center"/>
          </w:tcPr>
          <w:p w14:paraId="54D165A6" w14:textId="77777777" w:rsidR="007446C1" w:rsidRDefault="00000000">
            <w:pPr>
              <w:topLinePunct/>
              <w:spacing w:line="440" w:lineRule="exact"/>
              <w:rPr>
                <w:rFonts w:ascii="Times New Roman" w:hAnsi="Times New Roman" w:cs="Times New Roman"/>
                <w:sz w:val="24"/>
                <w:szCs w:val="28"/>
              </w:rPr>
            </w:pPr>
            <w:r>
              <w:rPr>
                <w:rFonts w:ascii="Times New Roman" w:hAnsi="Times New Roman" w:cs="Times New Roman" w:hint="eastAsia"/>
                <w:sz w:val="24"/>
                <w:szCs w:val="28"/>
              </w:rPr>
              <w:t>……</w:t>
            </w:r>
          </w:p>
        </w:tc>
        <w:tc>
          <w:tcPr>
            <w:tcW w:w="4445" w:type="dxa"/>
          </w:tcPr>
          <w:p w14:paraId="00357CD5" w14:textId="77777777" w:rsidR="007446C1" w:rsidRDefault="007446C1">
            <w:pPr>
              <w:topLinePunct/>
              <w:spacing w:line="440" w:lineRule="exact"/>
              <w:rPr>
                <w:rFonts w:ascii="Times New Roman" w:hAnsi="Times New Roman" w:cs="Times New Roman"/>
                <w:bCs/>
                <w:szCs w:val="21"/>
              </w:rPr>
            </w:pPr>
          </w:p>
        </w:tc>
      </w:tr>
    </w:tbl>
    <w:p w14:paraId="42649C1F" w14:textId="77777777" w:rsidR="007446C1" w:rsidRDefault="00000000">
      <w:pPr>
        <w:spacing w:line="440" w:lineRule="exact"/>
        <w:jc w:val="left"/>
        <w:rPr>
          <w:rFonts w:ascii="Times New Roman" w:hAnsi="Times New Roman" w:cs="Times New Roman"/>
          <w:sz w:val="24"/>
        </w:rPr>
      </w:pPr>
      <w:r>
        <w:rPr>
          <w:rFonts w:ascii="Times New Roman" w:hAnsi="Times New Roman" w:cs="Times New Roman"/>
          <w:sz w:val="24"/>
        </w:rPr>
        <w:t>注：本表无需</w:t>
      </w:r>
      <w:proofErr w:type="gramStart"/>
      <w:r>
        <w:rPr>
          <w:rFonts w:ascii="Times New Roman" w:hAnsi="Times New Roman" w:cs="Times New Roman"/>
          <w:sz w:val="24"/>
        </w:rPr>
        <w:t>附证明</w:t>
      </w:r>
      <w:proofErr w:type="gramEnd"/>
      <w:r>
        <w:rPr>
          <w:rFonts w:ascii="Times New Roman" w:hAnsi="Times New Roman" w:cs="Times New Roman"/>
          <w:sz w:val="24"/>
        </w:rPr>
        <w:t>材料。</w:t>
      </w:r>
    </w:p>
    <w:p w14:paraId="28C63990" w14:textId="77777777" w:rsidR="007446C1" w:rsidRDefault="007446C1">
      <w:pPr>
        <w:pStyle w:val="a0"/>
        <w:jc w:val="right"/>
        <w:rPr>
          <w:rFonts w:ascii="Times New Roman" w:hAnsi="Times New Roman" w:cs="Times New Roman"/>
          <w:sz w:val="24"/>
        </w:rPr>
      </w:pPr>
    </w:p>
    <w:p w14:paraId="579B1D28" w14:textId="77777777" w:rsidR="007446C1" w:rsidRDefault="00000000">
      <w:pPr>
        <w:spacing w:line="440" w:lineRule="exact"/>
        <w:jc w:val="righ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74BA6B2F" w14:textId="77777777" w:rsidR="007446C1" w:rsidRDefault="00000000">
      <w:pPr>
        <w:pStyle w:val="a0"/>
        <w:jc w:val="right"/>
        <w:rPr>
          <w:u w:val="single"/>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2EAEDA3E" w14:textId="77777777" w:rsidR="007446C1" w:rsidRDefault="007446C1">
      <w:pPr>
        <w:pStyle w:val="a0"/>
      </w:pPr>
    </w:p>
    <w:p w14:paraId="04F75338" w14:textId="77777777" w:rsidR="007446C1" w:rsidRDefault="007446C1">
      <w:pPr>
        <w:pStyle w:val="a0"/>
        <w:spacing w:line="440" w:lineRule="exact"/>
        <w:rPr>
          <w:rFonts w:ascii="Times New Roman" w:hAnsi="Times New Roman" w:cs="Times New Roman"/>
          <w:sz w:val="24"/>
        </w:rPr>
      </w:pPr>
    </w:p>
    <w:p w14:paraId="1F4044E4" w14:textId="77777777" w:rsidR="007446C1" w:rsidRDefault="00000000">
      <w:pPr>
        <w:spacing w:line="400" w:lineRule="atLeast"/>
        <w:jc w:val="center"/>
        <w:rPr>
          <w:rFonts w:ascii="Times New Roman" w:hAnsi="Times New Roman" w:cs="Times New Roman"/>
          <w:sz w:val="24"/>
        </w:rPr>
      </w:pPr>
      <w:r>
        <w:rPr>
          <w:rFonts w:ascii="Times New Roman" w:eastAsia="黑体" w:hAnsi="Times New Roman" w:cs="Times New Roman"/>
          <w:sz w:val="27"/>
          <w:szCs w:val="27"/>
        </w:rPr>
        <w:br w:type="page"/>
      </w:r>
    </w:p>
    <w:p w14:paraId="7F9FA57B" w14:textId="77777777" w:rsidR="007446C1" w:rsidRDefault="00000000">
      <w:pPr>
        <w:spacing w:line="440" w:lineRule="exact"/>
        <w:jc w:val="center"/>
        <w:rPr>
          <w:rFonts w:ascii="Times New Roman" w:eastAsia="黑体" w:hAnsi="Times New Roman" w:cs="Times New Roman"/>
          <w:sz w:val="28"/>
          <w:szCs w:val="28"/>
        </w:rPr>
      </w:pPr>
      <w:bookmarkStart w:id="270" w:name="_Toc2048_WPSOffice_Level1"/>
      <w:bookmarkStart w:id="271" w:name="_Toc1483_WPSOffice_Level1"/>
      <w:bookmarkStart w:id="272" w:name="_Toc23493_WPSOffice_Level1"/>
      <w:bookmarkStart w:id="273" w:name="_Toc24999_WPSOffice_Level1"/>
      <w:bookmarkStart w:id="274" w:name="_Toc31596_WPSOffice_Level1"/>
      <w:bookmarkStart w:id="275" w:name="_Toc29660_WPSOffice_Level1"/>
      <w:r>
        <w:rPr>
          <w:rFonts w:ascii="Times New Roman" w:eastAsia="黑体" w:hAnsi="Times New Roman" w:cs="Times New Roman" w:hint="eastAsia"/>
          <w:sz w:val="28"/>
          <w:szCs w:val="28"/>
        </w:rPr>
        <w:lastRenderedPageBreak/>
        <w:t>八</w:t>
      </w:r>
      <w:r>
        <w:rPr>
          <w:rFonts w:ascii="Times New Roman" w:eastAsia="黑体" w:hAnsi="Times New Roman" w:cs="Times New Roman"/>
          <w:sz w:val="28"/>
          <w:szCs w:val="28"/>
        </w:rPr>
        <w:t>、</w:t>
      </w:r>
      <w:bookmarkEnd w:id="270"/>
      <w:bookmarkEnd w:id="271"/>
      <w:bookmarkEnd w:id="272"/>
      <w:bookmarkEnd w:id="273"/>
      <w:r>
        <w:rPr>
          <w:rFonts w:ascii="Times New Roman" w:eastAsia="黑体" w:hAnsi="Times New Roman" w:cs="Times New Roman" w:hint="eastAsia"/>
          <w:sz w:val="28"/>
          <w:szCs w:val="28"/>
        </w:rPr>
        <w:t>服务方案</w:t>
      </w:r>
      <w:bookmarkEnd w:id="274"/>
      <w:bookmarkEnd w:id="275"/>
    </w:p>
    <w:p w14:paraId="2A9C6AE7" w14:textId="77777777" w:rsidR="007446C1" w:rsidRDefault="007446C1">
      <w:pPr>
        <w:spacing w:line="440" w:lineRule="exact"/>
        <w:rPr>
          <w:rFonts w:ascii="Times New Roman" w:eastAsia="黑体" w:hAnsi="Times New Roman" w:cs="Times New Roman"/>
          <w:sz w:val="20"/>
          <w:szCs w:val="20"/>
        </w:rPr>
      </w:pPr>
    </w:p>
    <w:p w14:paraId="4DBDE646" w14:textId="77777777" w:rsidR="007446C1" w:rsidRDefault="00000000">
      <w:pPr>
        <w:spacing w:line="440" w:lineRule="exact"/>
      </w:pPr>
      <w:r>
        <w:rPr>
          <w:rFonts w:ascii="Times New Roman" w:hAnsi="Times New Roman" w:cs="Times New Roman"/>
          <w:sz w:val="24"/>
        </w:rPr>
        <w:t>供应商应按</w:t>
      </w:r>
      <w:r>
        <w:rPr>
          <w:rFonts w:ascii="Times New Roman" w:hAnsi="Times New Roman" w:cs="Times New Roman" w:hint="eastAsia"/>
          <w:sz w:val="24"/>
        </w:rPr>
        <w:t>项目特点</w:t>
      </w:r>
      <w:r>
        <w:rPr>
          <w:rFonts w:ascii="Times New Roman" w:hAnsi="Times New Roman" w:cs="Times New Roman"/>
          <w:sz w:val="24"/>
        </w:rPr>
        <w:t>编制</w:t>
      </w:r>
      <w:r>
        <w:rPr>
          <w:rFonts w:ascii="Times New Roman" w:hAnsi="Times New Roman" w:cs="Times New Roman" w:hint="eastAsia"/>
          <w:sz w:val="24"/>
        </w:rPr>
        <w:t>服务方案</w:t>
      </w:r>
      <w:r>
        <w:rPr>
          <w:rFonts w:ascii="Times New Roman" w:hAnsi="Times New Roman" w:cs="Times New Roman"/>
          <w:sz w:val="24"/>
        </w:rPr>
        <w:t>(</w:t>
      </w:r>
      <w:r>
        <w:rPr>
          <w:rFonts w:ascii="Times New Roman" w:hAnsi="Times New Roman" w:cs="Times New Roman"/>
          <w:sz w:val="24"/>
        </w:rPr>
        <w:t>文字宜精炼、内容具有针对性</w:t>
      </w:r>
      <w:r>
        <w:rPr>
          <w:rFonts w:ascii="Times New Roman" w:hAnsi="Times New Roman" w:cs="Times New Roman" w:hint="eastAsia"/>
          <w:sz w:val="24"/>
        </w:rPr>
        <w:t>)</w:t>
      </w:r>
      <w:r>
        <w:rPr>
          <w:rFonts w:ascii="Times New Roman" w:hAnsi="Times New Roman" w:cs="Times New Roman" w:hint="eastAsia"/>
          <w:sz w:val="24"/>
        </w:rPr>
        <w:t>。</w:t>
      </w:r>
    </w:p>
    <w:sectPr w:rsidR="007446C1">
      <w:headerReference w:type="default"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113E97" w14:textId="77777777" w:rsidR="00857F33" w:rsidRDefault="00857F33">
      <w:r>
        <w:separator/>
      </w:r>
    </w:p>
  </w:endnote>
  <w:endnote w:type="continuationSeparator" w:id="0">
    <w:p w14:paraId="48A170F6" w14:textId="77777777" w:rsidR="00857F33" w:rsidRDefault="0085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Fang Song">
    <w:altName w:val="微软雅黑"/>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B7BCF" w14:textId="77777777" w:rsidR="007446C1" w:rsidRDefault="00000000">
    <w:pPr>
      <w:pStyle w:val="ab"/>
      <w:ind w:firstLine="360"/>
      <w:jc w:val="center"/>
    </w:pPr>
    <w:r>
      <w:rPr>
        <w:noProof/>
      </w:rPr>
      <mc:AlternateContent>
        <mc:Choice Requires="wps">
          <w:drawing>
            <wp:anchor distT="0" distB="0" distL="114300" distR="114300" simplePos="0" relativeHeight="251659264" behindDoc="0" locked="0" layoutInCell="1" allowOverlap="1" wp14:anchorId="3A251D02" wp14:editId="3CD6AC45">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264018F" w14:textId="77777777" w:rsidR="007446C1"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type w14:anchorId="3A251D02"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fit-shape-to-text:t" inset="0,0,0,0">
                <w:txbxContent>
                  <w:p w14:paraId="3264018F" w14:textId="77777777" w:rsidR="007446C1"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w10:wrap anchorx="margin"/>
            </v:shape>
          </w:pict>
        </mc:Fallback>
      </mc:AlternateContent>
    </w:r>
  </w:p>
  <w:p w14:paraId="19B99BE7" w14:textId="77777777" w:rsidR="007446C1" w:rsidRDefault="007446C1">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AFA7F" w14:textId="77777777" w:rsidR="007446C1" w:rsidRDefault="00000000">
    <w:pPr>
      <w:pStyle w:val="ab"/>
      <w:ind w:firstLine="360"/>
      <w:jc w:val="center"/>
    </w:pPr>
    <w:r>
      <w:rPr>
        <w:noProof/>
      </w:rPr>
      <mc:AlternateContent>
        <mc:Choice Requires="wps">
          <w:drawing>
            <wp:anchor distT="0" distB="0" distL="114300" distR="114300" simplePos="0" relativeHeight="251662336" behindDoc="0" locked="0" layoutInCell="1" allowOverlap="1" wp14:anchorId="129BA50B" wp14:editId="78173F87">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14DEC59" w14:textId="77777777" w:rsidR="007446C1"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type w14:anchorId="129BA50B"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D+Di8ikQEAACwDAAAOAAAAAAAAAAAAAAAA&#10;AC4CAABkcnMvZTJvRG9jLnhtbFBLAQItABQABgAIAAAAIQAMSvDu1gAAAAUBAAAPAAAAAAAAAAAA&#10;AAAAAOsDAABkcnMvZG93bnJldi54bWxQSwUGAAAAAAQABADzAAAA7gQAAAAA&#10;" filled="f" stroked="f">
              <v:textbox style="mso-fit-shape-to-text:t" inset="0,0,0,0">
                <w:txbxContent>
                  <w:p w14:paraId="314DEC59" w14:textId="77777777" w:rsidR="007446C1"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w10:wrap anchorx="margin"/>
            </v:shape>
          </w:pict>
        </mc:Fallback>
      </mc:AlternateContent>
    </w:r>
  </w:p>
  <w:p w14:paraId="3A28C74F" w14:textId="77777777" w:rsidR="007446C1" w:rsidRDefault="007446C1">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DD007" w14:textId="77777777" w:rsidR="007446C1" w:rsidRDefault="00000000">
    <w:pPr>
      <w:pStyle w:val="ab"/>
      <w:framePr w:wrap="around" w:vAnchor="text" w:hAnchor="margin" w:xAlign="center" w:y="1"/>
      <w:rPr>
        <w:rStyle w:val="af2"/>
      </w:rPr>
    </w:pPr>
    <w:r>
      <w:fldChar w:fldCharType="begin"/>
    </w:r>
    <w:r>
      <w:rPr>
        <w:rStyle w:val="af2"/>
      </w:rPr>
      <w:instrText xml:space="preserve">PAGE  </w:instrText>
    </w:r>
    <w:r>
      <w:fldChar w:fldCharType="end"/>
    </w:r>
  </w:p>
  <w:p w14:paraId="545250C4" w14:textId="77777777" w:rsidR="007446C1" w:rsidRDefault="007446C1">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434B4" w14:textId="77777777" w:rsidR="007446C1" w:rsidRDefault="00000000">
    <w:pPr>
      <w:jc w:val="center"/>
    </w:pPr>
    <w:r>
      <w:rPr>
        <w:noProof/>
      </w:rPr>
      <mc:AlternateContent>
        <mc:Choice Requires="wps">
          <w:drawing>
            <wp:anchor distT="0" distB="0" distL="114300" distR="114300" simplePos="0" relativeHeight="251663360" behindDoc="0" locked="0" layoutInCell="1" allowOverlap="1" wp14:anchorId="2EED2883" wp14:editId="5B37F6D7">
              <wp:simplePos x="0" y="0"/>
              <wp:positionH relativeFrom="margin">
                <wp:align>center</wp:align>
              </wp:positionH>
              <wp:positionV relativeFrom="paragraph">
                <wp:posOffset>0</wp:posOffset>
              </wp:positionV>
              <wp:extent cx="1828800" cy="1828800"/>
              <wp:effectExtent l="0" t="0" r="0" b="0"/>
              <wp:wrapNone/>
              <wp:docPr id="687234492" name="文本框 6872344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287D2185" w14:textId="77777777" w:rsidR="007446C1" w:rsidRDefault="00000000">
                          <w:pPr>
                            <w:jc w:val="center"/>
                          </w:pPr>
                          <w:r>
                            <w:fldChar w:fldCharType="begin"/>
                          </w:r>
                          <w:r>
                            <w:rPr>
                              <w:rStyle w:val="af2"/>
                            </w:rPr>
                            <w:instrText xml:space="preserve"> PAGE </w:instrText>
                          </w:r>
                          <w:r>
                            <w:fldChar w:fldCharType="separate"/>
                          </w:r>
                          <w:r>
                            <w:rPr>
                              <w:rStyle w:val="af2"/>
                            </w:rPr>
                            <w:t>1</w:t>
                          </w:r>
                          <w:r>
                            <w:fldChar w:fldCharType="end"/>
                          </w:r>
                        </w:p>
                        <w:p w14:paraId="637BB3EC" w14:textId="77777777" w:rsidR="007446C1" w:rsidRDefault="007446C1"/>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EED2883" id="_x0000_t202" coordsize="21600,21600" o:spt="202" path="m,l,21600r21600,l21600,xe">
              <v:stroke joinstyle="miter"/>
              <v:path gradientshapeok="t" o:connecttype="rect"/>
            </v:shapetype>
            <v:shape id="文本框 687234492" o:spid="_x0000_s1028"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" filled="f" stroked="f" strokeweight=".5pt">
              <v:textbox style="mso-fit-shape-to-text:t" inset="0,0,0,0">
                <w:txbxContent>
                  <w:p w14:paraId="287D2185" w14:textId="77777777" w:rsidR="007446C1" w:rsidRDefault="00000000">
                    <w:pPr>
                      <w:jc w:val="center"/>
                    </w:pPr>
                    <w:r>
                      <w:fldChar w:fldCharType="begin"/>
                    </w:r>
                    <w:r>
                      <w:rPr>
                        <w:rStyle w:val="af2"/>
                      </w:rPr>
                      <w:instrText xml:space="preserve"> PAGE </w:instrText>
                    </w:r>
                    <w:r>
                      <w:fldChar w:fldCharType="separate"/>
                    </w:r>
                    <w:r>
                      <w:rPr>
                        <w:rStyle w:val="af2"/>
                      </w:rPr>
                      <w:t>1</w:t>
                    </w:r>
                    <w:r>
                      <w:fldChar w:fldCharType="end"/>
                    </w:r>
                  </w:p>
                  <w:p w14:paraId="637BB3EC" w14:textId="77777777" w:rsidR="007446C1" w:rsidRDefault="007446C1"/>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4EF6A" w14:textId="77777777" w:rsidR="007446C1" w:rsidRDefault="00000000">
    <w:pPr>
      <w:jc w:val="center"/>
    </w:pPr>
    <w:r>
      <w:rPr>
        <w:noProof/>
      </w:rPr>
      <mc:AlternateContent>
        <mc:Choice Requires="wps">
          <w:drawing>
            <wp:anchor distT="0" distB="0" distL="114300" distR="114300" simplePos="0" relativeHeight="251661312" behindDoc="0" locked="0" layoutInCell="1" allowOverlap="1" wp14:anchorId="0D057A5D" wp14:editId="2633F69D">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25BE6E" w14:textId="77777777" w:rsidR="007446C1" w:rsidRDefault="00000000">
                          <w:pPr>
                            <w:jc w:val="center"/>
                          </w:pPr>
                          <w:r>
                            <w:fldChar w:fldCharType="begin"/>
                          </w:r>
                          <w:r>
                            <w:rPr>
                              <w:rStyle w:val="af2"/>
                            </w:rPr>
                            <w:instrText xml:space="preserve"> PAGE </w:instrText>
                          </w:r>
                          <w:r>
                            <w:fldChar w:fldCharType="separate"/>
                          </w:r>
                          <w:r>
                            <w:rPr>
                              <w:rStyle w:val="af2"/>
                            </w:rPr>
                            <w:t>- 131 -</w:t>
                          </w:r>
                          <w:r>
                            <w:fldChar w:fldCharType="end"/>
                          </w:r>
                        </w:p>
                        <w:p w14:paraId="630746BE" w14:textId="77777777" w:rsidR="007446C1" w:rsidRDefault="007446C1"/>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D057A5D" id="_x0000_t202" coordsize="21600,21600" o:spt="202" path="m,l,21600r21600,l21600,xe">
              <v:stroke joinstyle="miter"/>
              <v:path gradientshapeok="t" o:connecttype="rect"/>
            </v:shapetype>
            <v:shape id="文本框 5" o:spid="_x0000_s1029"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2025BE6E" w14:textId="77777777" w:rsidR="007446C1" w:rsidRDefault="00000000">
                    <w:pPr>
                      <w:jc w:val="center"/>
                    </w:pPr>
                    <w:r>
                      <w:fldChar w:fldCharType="begin"/>
                    </w:r>
                    <w:r>
                      <w:rPr>
                        <w:rStyle w:val="af2"/>
                      </w:rPr>
                      <w:instrText xml:space="preserve"> PAGE </w:instrText>
                    </w:r>
                    <w:r>
                      <w:fldChar w:fldCharType="separate"/>
                    </w:r>
                    <w:r>
                      <w:rPr>
                        <w:rStyle w:val="af2"/>
                      </w:rPr>
                      <w:t>- 131 -</w:t>
                    </w:r>
                    <w:r>
                      <w:fldChar w:fldCharType="end"/>
                    </w:r>
                  </w:p>
                  <w:p w14:paraId="630746BE" w14:textId="77777777" w:rsidR="007446C1" w:rsidRDefault="007446C1"/>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863D3" w14:textId="77777777" w:rsidR="007446C1" w:rsidRDefault="00000000">
    <w:pPr>
      <w:pStyle w:val="ab"/>
      <w:ind w:firstLine="360"/>
    </w:pPr>
    <w:r>
      <w:rPr>
        <w:noProof/>
      </w:rPr>
      <mc:AlternateContent>
        <mc:Choice Requires="wps">
          <w:drawing>
            <wp:anchor distT="0" distB="0" distL="114300" distR="114300" simplePos="0" relativeHeight="251660288" behindDoc="0" locked="0" layoutInCell="1" allowOverlap="1" wp14:anchorId="32889AAF" wp14:editId="3DA30783">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90ABE8D" w14:textId="77777777" w:rsidR="007446C1"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wps:txbx>
                    <wps:bodyPr wrap="none" lIns="0" tIns="0" rIns="0" bIns="0" upright="1">
                      <a:spAutoFit/>
                    </wps:bodyPr>
                  </wps:wsp>
                </a:graphicData>
              </a:graphic>
            </wp:anchor>
          </w:drawing>
        </mc:Choice>
        <mc:Fallback>
          <w:pict>
            <v:shapetype w14:anchorId="32889AAF" id="_x0000_t202" coordsize="21600,21600" o:spt="202" path="m,l,21600r21600,l21600,xe">
              <v:stroke joinstyle="miter"/>
              <v:path gradientshapeok="t" o:connecttype="rect"/>
            </v:shapetype>
            <v:shape id="文本框 3" o:spid="_x0000_s1030"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" filled="f" stroked="f">
              <v:textbox style="mso-fit-shape-to-text:t" inset="0,0,0,0">
                <w:txbxContent>
                  <w:p w14:paraId="790ABE8D" w14:textId="77777777" w:rsidR="007446C1"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CF6DF9" w14:textId="77777777" w:rsidR="00857F33" w:rsidRDefault="00857F33">
      <w:r>
        <w:separator/>
      </w:r>
    </w:p>
  </w:footnote>
  <w:footnote w:type="continuationSeparator" w:id="0">
    <w:p w14:paraId="46D2D21E" w14:textId="77777777" w:rsidR="00857F33" w:rsidRDefault="00857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DF22A" w14:textId="77777777" w:rsidR="007446C1" w:rsidRDefault="007446C1">
    <w:pPr>
      <w:pStyle w:val="ac"/>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C2460" w14:textId="77777777" w:rsidR="007446C1" w:rsidRDefault="007446C1">
    <w:pPr>
      <w:pStyle w:val="ac"/>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C59AA92"/>
    <w:multiLevelType w:val="multilevel"/>
    <w:tmpl w:val="9C59AA92"/>
    <w:lvl w:ilvl="0">
      <w:start w:val="1"/>
      <w:numFmt w:val="chineseCounting"/>
      <w:pStyle w:val="1"/>
      <w:suff w:val="nothing"/>
      <w:lvlText w:val="第%1章 "/>
      <w:lvlJc w:val="left"/>
      <w:pPr>
        <w:tabs>
          <w:tab w:val="left" w:pos="0"/>
        </w:tabs>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15:restartNumberingAfterBreak="0">
    <w:nsid w:val="C01D7B5A"/>
    <w:multiLevelType w:val="singleLevel"/>
    <w:tmpl w:val="C01D7B5A"/>
    <w:lvl w:ilvl="0">
      <w:start w:val="2"/>
      <w:numFmt w:val="decimal"/>
      <w:suff w:val="nothing"/>
      <w:lvlText w:val="（%1）"/>
      <w:lvlJc w:val="left"/>
    </w:lvl>
  </w:abstractNum>
  <w:abstractNum w:abstractNumId="2" w15:restartNumberingAfterBreak="0">
    <w:nsid w:val="2E95D47B"/>
    <w:multiLevelType w:val="singleLevel"/>
    <w:tmpl w:val="2E95D47B"/>
    <w:lvl w:ilvl="0">
      <w:start w:val="1"/>
      <w:numFmt w:val="decimal"/>
      <w:pStyle w:val="2"/>
      <w:suff w:val="nothing"/>
      <w:lvlText w:val="%1．"/>
      <w:lvlJc w:val="left"/>
      <w:pPr>
        <w:ind w:left="17" w:firstLine="400"/>
      </w:pPr>
      <w:rPr>
        <w:rFonts w:hint="default"/>
      </w:rPr>
    </w:lvl>
  </w:abstractNum>
  <w:abstractNum w:abstractNumId="3" w15:restartNumberingAfterBreak="0">
    <w:nsid w:val="442A31C2"/>
    <w:multiLevelType w:val="multilevel"/>
    <w:tmpl w:val="442A31C2"/>
    <w:lvl w:ilvl="0">
      <w:start w:val="1"/>
      <w:numFmt w:val="decimalEnclosedCircle"/>
      <w:lvlText w:val="%1"/>
      <w:lvlJc w:val="left"/>
      <w:pPr>
        <w:ind w:left="780" w:hanging="360"/>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num w:numId="1" w16cid:durableId="533811432">
    <w:abstractNumId w:val="0"/>
  </w:num>
  <w:num w:numId="2" w16cid:durableId="549540538">
    <w:abstractNumId w:val="2"/>
  </w:num>
  <w:num w:numId="3" w16cid:durableId="1026448147">
    <w:abstractNumId w:val="1"/>
  </w:num>
  <w:num w:numId="4" w16cid:durableId="1881898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M0YmZiM2VhZDA0OTE1OWNiNzYzM2IxNDk2MzY1ODQifQ=="/>
    <w:docVar w:name="KSO_WPS_MARK_KEY" w:val="5ce017db-4d63-4621-9002-c33219af4025"/>
  </w:docVars>
  <w:rsids>
    <w:rsidRoot w:val="00984BC1"/>
    <w:rsid w:val="E7EED2BD"/>
    <w:rsid w:val="00004490"/>
    <w:rsid w:val="00042A38"/>
    <w:rsid w:val="00056798"/>
    <w:rsid w:val="000A6D4F"/>
    <w:rsid w:val="000E5583"/>
    <w:rsid w:val="000E58C3"/>
    <w:rsid w:val="00103B46"/>
    <w:rsid w:val="00110396"/>
    <w:rsid w:val="001216E3"/>
    <w:rsid w:val="00126DE8"/>
    <w:rsid w:val="00153875"/>
    <w:rsid w:val="001659E6"/>
    <w:rsid w:val="001829EB"/>
    <w:rsid w:val="001C0BA1"/>
    <w:rsid w:val="001D7470"/>
    <w:rsid w:val="001E0821"/>
    <w:rsid w:val="001E551E"/>
    <w:rsid w:val="00253471"/>
    <w:rsid w:val="002758AD"/>
    <w:rsid w:val="00282ADD"/>
    <w:rsid w:val="00286930"/>
    <w:rsid w:val="002946E8"/>
    <w:rsid w:val="002B28C0"/>
    <w:rsid w:val="002B4D80"/>
    <w:rsid w:val="002C180B"/>
    <w:rsid w:val="002E56D4"/>
    <w:rsid w:val="002F2872"/>
    <w:rsid w:val="002F3AF3"/>
    <w:rsid w:val="002F51D1"/>
    <w:rsid w:val="0030625E"/>
    <w:rsid w:val="00312EF3"/>
    <w:rsid w:val="00346FC2"/>
    <w:rsid w:val="00350203"/>
    <w:rsid w:val="00352698"/>
    <w:rsid w:val="00364ABB"/>
    <w:rsid w:val="00372BEB"/>
    <w:rsid w:val="00374AF7"/>
    <w:rsid w:val="003850F1"/>
    <w:rsid w:val="003C003D"/>
    <w:rsid w:val="003C6A6E"/>
    <w:rsid w:val="003D1882"/>
    <w:rsid w:val="003D3911"/>
    <w:rsid w:val="003F70D1"/>
    <w:rsid w:val="00416E32"/>
    <w:rsid w:val="004322B7"/>
    <w:rsid w:val="00432B1D"/>
    <w:rsid w:val="00441273"/>
    <w:rsid w:val="0045149E"/>
    <w:rsid w:val="00466F51"/>
    <w:rsid w:val="004932B8"/>
    <w:rsid w:val="004A1A9A"/>
    <w:rsid w:val="004A6028"/>
    <w:rsid w:val="004C238D"/>
    <w:rsid w:val="004D1948"/>
    <w:rsid w:val="0050362B"/>
    <w:rsid w:val="00512041"/>
    <w:rsid w:val="00521042"/>
    <w:rsid w:val="00521D8C"/>
    <w:rsid w:val="0053339D"/>
    <w:rsid w:val="00560D34"/>
    <w:rsid w:val="005857FC"/>
    <w:rsid w:val="00587A28"/>
    <w:rsid w:val="00595B83"/>
    <w:rsid w:val="005A5D9E"/>
    <w:rsid w:val="005B1C62"/>
    <w:rsid w:val="005B4087"/>
    <w:rsid w:val="005B51A3"/>
    <w:rsid w:val="005D6174"/>
    <w:rsid w:val="006011D6"/>
    <w:rsid w:val="006044FB"/>
    <w:rsid w:val="00646BE9"/>
    <w:rsid w:val="006753FE"/>
    <w:rsid w:val="00682A38"/>
    <w:rsid w:val="006B7054"/>
    <w:rsid w:val="006E0475"/>
    <w:rsid w:val="006E6091"/>
    <w:rsid w:val="007035D5"/>
    <w:rsid w:val="00705F90"/>
    <w:rsid w:val="00707997"/>
    <w:rsid w:val="00712426"/>
    <w:rsid w:val="007446C1"/>
    <w:rsid w:val="00771F8A"/>
    <w:rsid w:val="0077314A"/>
    <w:rsid w:val="00774C23"/>
    <w:rsid w:val="007A5458"/>
    <w:rsid w:val="007C34AD"/>
    <w:rsid w:val="007C4278"/>
    <w:rsid w:val="007C5B36"/>
    <w:rsid w:val="007F0E50"/>
    <w:rsid w:val="007F289D"/>
    <w:rsid w:val="007F5F30"/>
    <w:rsid w:val="008139A9"/>
    <w:rsid w:val="0081579F"/>
    <w:rsid w:val="00831ADE"/>
    <w:rsid w:val="00833FD5"/>
    <w:rsid w:val="00835C7D"/>
    <w:rsid w:val="00847655"/>
    <w:rsid w:val="00857F33"/>
    <w:rsid w:val="00876B85"/>
    <w:rsid w:val="008A3474"/>
    <w:rsid w:val="008B5E97"/>
    <w:rsid w:val="008E2217"/>
    <w:rsid w:val="008E3C8F"/>
    <w:rsid w:val="008E79B1"/>
    <w:rsid w:val="00912C4A"/>
    <w:rsid w:val="0093044D"/>
    <w:rsid w:val="009315D0"/>
    <w:rsid w:val="0094476B"/>
    <w:rsid w:val="00963BA7"/>
    <w:rsid w:val="00964594"/>
    <w:rsid w:val="0097239F"/>
    <w:rsid w:val="00982AD9"/>
    <w:rsid w:val="00984BC1"/>
    <w:rsid w:val="009B2D5A"/>
    <w:rsid w:val="009C57F3"/>
    <w:rsid w:val="009D4E13"/>
    <w:rsid w:val="00A112AD"/>
    <w:rsid w:val="00A11316"/>
    <w:rsid w:val="00A22F67"/>
    <w:rsid w:val="00A36BEA"/>
    <w:rsid w:val="00A529DD"/>
    <w:rsid w:val="00A52B05"/>
    <w:rsid w:val="00A6306F"/>
    <w:rsid w:val="00AB1CA5"/>
    <w:rsid w:val="00AC0CA2"/>
    <w:rsid w:val="00AE1115"/>
    <w:rsid w:val="00AE7EDE"/>
    <w:rsid w:val="00AF0DA2"/>
    <w:rsid w:val="00B0571A"/>
    <w:rsid w:val="00B53C25"/>
    <w:rsid w:val="00B56F3C"/>
    <w:rsid w:val="00B61DD2"/>
    <w:rsid w:val="00B75297"/>
    <w:rsid w:val="00B838F1"/>
    <w:rsid w:val="00B97C96"/>
    <w:rsid w:val="00BA1340"/>
    <w:rsid w:val="00BA4401"/>
    <w:rsid w:val="00BB74FC"/>
    <w:rsid w:val="00C50F7D"/>
    <w:rsid w:val="00C660EA"/>
    <w:rsid w:val="00C75011"/>
    <w:rsid w:val="00C86455"/>
    <w:rsid w:val="00CA2AEE"/>
    <w:rsid w:val="00CE5CAC"/>
    <w:rsid w:val="00CE6E85"/>
    <w:rsid w:val="00CE7432"/>
    <w:rsid w:val="00D0040F"/>
    <w:rsid w:val="00D06F81"/>
    <w:rsid w:val="00D10004"/>
    <w:rsid w:val="00D11631"/>
    <w:rsid w:val="00D14700"/>
    <w:rsid w:val="00D15ACB"/>
    <w:rsid w:val="00D24153"/>
    <w:rsid w:val="00D40700"/>
    <w:rsid w:val="00D55756"/>
    <w:rsid w:val="00D56475"/>
    <w:rsid w:val="00DA0338"/>
    <w:rsid w:val="00DC72BE"/>
    <w:rsid w:val="00DD0ED0"/>
    <w:rsid w:val="00DE1927"/>
    <w:rsid w:val="00DE4775"/>
    <w:rsid w:val="00E214CC"/>
    <w:rsid w:val="00E41DB2"/>
    <w:rsid w:val="00E42E4B"/>
    <w:rsid w:val="00E817C0"/>
    <w:rsid w:val="00E918E4"/>
    <w:rsid w:val="00EA1DC2"/>
    <w:rsid w:val="00EA6FCA"/>
    <w:rsid w:val="00EC4165"/>
    <w:rsid w:val="00ED7183"/>
    <w:rsid w:val="00ED7B29"/>
    <w:rsid w:val="00EE64D6"/>
    <w:rsid w:val="00F07C0A"/>
    <w:rsid w:val="00F32DAE"/>
    <w:rsid w:val="00F37919"/>
    <w:rsid w:val="00F43DE7"/>
    <w:rsid w:val="00F61FA7"/>
    <w:rsid w:val="00F816B2"/>
    <w:rsid w:val="00F977F6"/>
    <w:rsid w:val="00FA1044"/>
    <w:rsid w:val="00FA2049"/>
    <w:rsid w:val="00FA3A4A"/>
    <w:rsid w:val="00FB203A"/>
    <w:rsid w:val="00FD2626"/>
    <w:rsid w:val="00FE1157"/>
    <w:rsid w:val="00FE511B"/>
    <w:rsid w:val="00FE640B"/>
    <w:rsid w:val="00FF1826"/>
    <w:rsid w:val="00FF7749"/>
    <w:rsid w:val="01082DCE"/>
    <w:rsid w:val="01196377"/>
    <w:rsid w:val="011A27E6"/>
    <w:rsid w:val="011B4B0A"/>
    <w:rsid w:val="011D6ED0"/>
    <w:rsid w:val="013C7065"/>
    <w:rsid w:val="014D641B"/>
    <w:rsid w:val="01604B65"/>
    <w:rsid w:val="01631629"/>
    <w:rsid w:val="016A3995"/>
    <w:rsid w:val="01767A67"/>
    <w:rsid w:val="018B2605"/>
    <w:rsid w:val="019312E0"/>
    <w:rsid w:val="0195715E"/>
    <w:rsid w:val="019D2FC7"/>
    <w:rsid w:val="019E058F"/>
    <w:rsid w:val="01B82FCB"/>
    <w:rsid w:val="01BC5540"/>
    <w:rsid w:val="01E22FC9"/>
    <w:rsid w:val="01EB771E"/>
    <w:rsid w:val="01ED4448"/>
    <w:rsid w:val="02047B14"/>
    <w:rsid w:val="02104FD3"/>
    <w:rsid w:val="021A334D"/>
    <w:rsid w:val="02241CA7"/>
    <w:rsid w:val="022C0382"/>
    <w:rsid w:val="022D7E5C"/>
    <w:rsid w:val="02454DC6"/>
    <w:rsid w:val="02460711"/>
    <w:rsid w:val="024B086A"/>
    <w:rsid w:val="024C3FDE"/>
    <w:rsid w:val="025C2FF3"/>
    <w:rsid w:val="0260580C"/>
    <w:rsid w:val="026F50F7"/>
    <w:rsid w:val="0292228F"/>
    <w:rsid w:val="029A1F04"/>
    <w:rsid w:val="029D3473"/>
    <w:rsid w:val="02A843B9"/>
    <w:rsid w:val="02AF018D"/>
    <w:rsid w:val="02B17534"/>
    <w:rsid w:val="02C148EA"/>
    <w:rsid w:val="02F11F86"/>
    <w:rsid w:val="031402A0"/>
    <w:rsid w:val="03530EF0"/>
    <w:rsid w:val="03666726"/>
    <w:rsid w:val="036A6013"/>
    <w:rsid w:val="036B0042"/>
    <w:rsid w:val="03921536"/>
    <w:rsid w:val="03957CCA"/>
    <w:rsid w:val="03BA168E"/>
    <w:rsid w:val="03DE6BBF"/>
    <w:rsid w:val="03EA0F31"/>
    <w:rsid w:val="03EC548F"/>
    <w:rsid w:val="03FB6B06"/>
    <w:rsid w:val="04184E27"/>
    <w:rsid w:val="04233E93"/>
    <w:rsid w:val="04266180"/>
    <w:rsid w:val="04295DA0"/>
    <w:rsid w:val="04352FAD"/>
    <w:rsid w:val="04533F12"/>
    <w:rsid w:val="046B7205"/>
    <w:rsid w:val="047B3AB4"/>
    <w:rsid w:val="047C0CFA"/>
    <w:rsid w:val="047C234D"/>
    <w:rsid w:val="048328A9"/>
    <w:rsid w:val="04A52713"/>
    <w:rsid w:val="04A61CAB"/>
    <w:rsid w:val="04B66E9B"/>
    <w:rsid w:val="04DF02F5"/>
    <w:rsid w:val="04EA65EC"/>
    <w:rsid w:val="04F54297"/>
    <w:rsid w:val="04F76AAC"/>
    <w:rsid w:val="04F95D73"/>
    <w:rsid w:val="050022AA"/>
    <w:rsid w:val="05162632"/>
    <w:rsid w:val="05474D67"/>
    <w:rsid w:val="057351EA"/>
    <w:rsid w:val="05834B0B"/>
    <w:rsid w:val="059761EF"/>
    <w:rsid w:val="059F2433"/>
    <w:rsid w:val="05A12F8F"/>
    <w:rsid w:val="05B16949"/>
    <w:rsid w:val="05C614B1"/>
    <w:rsid w:val="05EC3DBF"/>
    <w:rsid w:val="05F90297"/>
    <w:rsid w:val="060C39DD"/>
    <w:rsid w:val="061006D5"/>
    <w:rsid w:val="061959B1"/>
    <w:rsid w:val="06227012"/>
    <w:rsid w:val="06291D77"/>
    <w:rsid w:val="062929E2"/>
    <w:rsid w:val="064B1FD0"/>
    <w:rsid w:val="06510831"/>
    <w:rsid w:val="0655574A"/>
    <w:rsid w:val="066756C3"/>
    <w:rsid w:val="066E7995"/>
    <w:rsid w:val="0671119D"/>
    <w:rsid w:val="068C07A0"/>
    <w:rsid w:val="069C2279"/>
    <w:rsid w:val="06C4263F"/>
    <w:rsid w:val="06C75E0F"/>
    <w:rsid w:val="06CD2659"/>
    <w:rsid w:val="06D9617D"/>
    <w:rsid w:val="06E209B7"/>
    <w:rsid w:val="06EE5449"/>
    <w:rsid w:val="071D3AEF"/>
    <w:rsid w:val="071F775B"/>
    <w:rsid w:val="0725414F"/>
    <w:rsid w:val="073E4D0F"/>
    <w:rsid w:val="07914D92"/>
    <w:rsid w:val="07C03A74"/>
    <w:rsid w:val="07C93DD2"/>
    <w:rsid w:val="07F10BD9"/>
    <w:rsid w:val="07F33261"/>
    <w:rsid w:val="07FB3039"/>
    <w:rsid w:val="07FC2047"/>
    <w:rsid w:val="080A4F8B"/>
    <w:rsid w:val="081D312D"/>
    <w:rsid w:val="08290DFC"/>
    <w:rsid w:val="082D031A"/>
    <w:rsid w:val="083227D0"/>
    <w:rsid w:val="083E61F6"/>
    <w:rsid w:val="08441F41"/>
    <w:rsid w:val="08662069"/>
    <w:rsid w:val="0871359F"/>
    <w:rsid w:val="08762289"/>
    <w:rsid w:val="088909C5"/>
    <w:rsid w:val="0897332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904735"/>
    <w:rsid w:val="09A1577F"/>
    <w:rsid w:val="09B1743D"/>
    <w:rsid w:val="09BF3C5F"/>
    <w:rsid w:val="09EC3543"/>
    <w:rsid w:val="0A017749"/>
    <w:rsid w:val="0A31325F"/>
    <w:rsid w:val="0A433EA3"/>
    <w:rsid w:val="0A4C0A53"/>
    <w:rsid w:val="0A5359E5"/>
    <w:rsid w:val="0A562E5C"/>
    <w:rsid w:val="0A595E3B"/>
    <w:rsid w:val="0A6D4428"/>
    <w:rsid w:val="0A70103F"/>
    <w:rsid w:val="0A7740C9"/>
    <w:rsid w:val="0A830A8F"/>
    <w:rsid w:val="0AB1314A"/>
    <w:rsid w:val="0AB92708"/>
    <w:rsid w:val="0ADB488F"/>
    <w:rsid w:val="0ADF4740"/>
    <w:rsid w:val="0AF404CA"/>
    <w:rsid w:val="0B237F0C"/>
    <w:rsid w:val="0B25655D"/>
    <w:rsid w:val="0B372831"/>
    <w:rsid w:val="0B3B41A4"/>
    <w:rsid w:val="0B466158"/>
    <w:rsid w:val="0B5807E8"/>
    <w:rsid w:val="0B765704"/>
    <w:rsid w:val="0B7D0BA2"/>
    <w:rsid w:val="0B831417"/>
    <w:rsid w:val="0B976282"/>
    <w:rsid w:val="0BAA0921"/>
    <w:rsid w:val="0BAB4B61"/>
    <w:rsid w:val="0BBE3C8E"/>
    <w:rsid w:val="0BD75140"/>
    <w:rsid w:val="0BD821CA"/>
    <w:rsid w:val="0BE00F68"/>
    <w:rsid w:val="0BFF5C25"/>
    <w:rsid w:val="0C0A4650"/>
    <w:rsid w:val="0C122E87"/>
    <w:rsid w:val="0C142061"/>
    <w:rsid w:val="0C25115F"/>
    <w:rsid w:val="0C30164C"/>
    <w:rsid w:val="0C4909C1"/>
    <w:rsid w:val="0C54553C"/>
    <w:rsid w:val="0C6153DA"/>
    <w:rsid w:val="0C680BDD"/>
    <w:rsid w:val="0C715D36"/>
    <w:rsid w:val="0C72723E"/>
    <w:rsid w:val="0C8830F0"/>
    <w:rsid w:val="0C915D6B"/>
    <w:rsid w:val="0C9F0011"/>
    <w:rsid w:val="0CA8035A"/>
    <w:rsid w:val="0CAD361F"/>
    <w:rsid w:val="0CAD70A0"/>
    <w:rsid w:val="0CAE6912"/>
    <w:rsid w:val="0CCA7A68"/>
    <w:rsid w:val="0CE45ABA"/>
    <w:rsid w:val="0CE55D2A"/>
    <w:rsid w:val="0CE72E37"/>
    <w:rsid w:val="0CEA1161"/>
    <w:rsid w:val="0D0D00B9"/>
    <w:rsid w:val="0D0E1A16"/>
    <w:rsid w:val="0D10611A"/>
    <w:rsid w:val="0D204464"/>
    <w:rsid w:val="0D245D5D"/>
    <w:rsid w:val="0D2A5D78"/>
    <w:rsid w:val="0D4D2A59"/>
    <w:rsid w:val="0D643C93"/>
    <w:rsid w:val="0D840310"/>
    <w:rsid w:val="0D8F2ED2"/>
    <w:rsid w:val="0D935001"/>
    <w:rsid w:val="0DA75F7E"/>
    <w:rsid w:val="0DBA39FC"/>
    <w:rsid w:val="0DCE19B4"/>
    <w:rsid w:val="0DDC4CD5"/>
    <w:rsid w:val="0E14052A"/>
    <w:rsid w:val="0E1B588D"/>
    <w:rsid w:val="0E265F28"/>
    <w:rsid w:val="0E2873E9"/>
    <w:rsid w:val="0E564460"/>
    <w:rsid w:val="0E744B2D"/>
    <w:rsid w:val="0E8D05E0"/>
    <w:rsid w:val="0E903DF5"/>
    <w:rsid w:val="0E9B3C63"/>
    <w:rsid w:val="0EB4636E"/>
    <w:rsid w:val="0EB75DCA"/>
    <w:rsid w:val="0EC81177"/>
    <w:rsid w:val="0ED12EB4"/>
    <w:rsid w:val="0ED16605"/>
    <w:rsid w:val="0ED97B37"/>
    <w:rsid w:val="0EE3071C"/>
    <w:rsid w:val="0EED2DF2"/>
    <w:rsid w:val="0EF83DB8"/>
    <w:rsid w:val="0F401FA4"/>
    <w:rsid w:val="0F4F57E8"/>
    <w:rsid w:val="0F6C3B60"/>
    <w:rsid w:val="0F6F6315"/>
    <w:rsid w:val="0F7150A0"/>
    <w:rsid w:val="0F74541D"/>
    <w:rsid w:val="0F7A125F"/>
    <w:rsid w:val="0FB81B5B"/>
    <w:rsid w:val="0FD00E8A"/>
    <w:rsid w:val="0FD6425A"/>
    <w:rsid w:val="0FE65A61"/>
    <w:rsid w:val="10090199"/>
    <w:rsid w:val="10337DDD"/>
    <w:rsid w:val="103656D1"/>
    <w:rsid w:val="103C7917"/>
    <w:rsid w:val="10564A8B"/>
    <w:rsid w:val="1058602D"/>
    <w:rsid w:val="10795C93"/>
    <w:rsid w:val="108B3AFA"/>
    <w:rsid w:val="10B15280"/>
    <w:rsid w:val="10B95885"/>
    <w:rsid w:val="10CF164C"/>
    <w:rsid w:val="10D50461"/>
    <w:rsid w:val="10E24CD8"/>
    <w:rsid w:val="10F15163"/>
    <w:rsid w:val="10F26CDC"/>
    <w:rsid w:val="11163C77"/>
    <w:rsid w:val="1139732F"/>
    <w:rsid w:val="114A7510"/>
    <w:rsid w:val="114C67B8"/>
    <w:rsid w:val="115A53BC"/>
    <w:rsid w:val="116479F0"/>
    <w:rsid w:val="11696085"/>
    <w:rsid w:val="117A2D8F"/>
    <w:rsid w:val="118E75B9"/>
    <w:rsid w:val="1194155A"/>
    <w:rsid w:val="119C1623"/>
    <w:rsid w:val="11AB3509"/>
    <w:rsid w:val="11B5299E"/>
    <w:rsid w:val="11E52624"/>
    <w:rsid w:val="11E8124D"/>
    <w:rsid w:val="11F9333E"/>
    <w:rsid w:val="11FE31AD"/>
    <w:rsid w:val="121466AA"/>
    <w:rsid w:val="122B6577"/>
    <w:rsid w:val="122B76A8"/>
    <w:rsid w:val="12343761"/>
    <w:rsid w:val="123756D1"/>
    <w:rsid w:val="123B7167"/>
    <w:rsid w:val="124E5F2C"/>
    <w:rsid w:val="12597E87"/>
    <w:rsid w:val="125B3739"/>
    <w:rsid w:val="126943EE"/>
    <w:rsid w:val="12865675"/>
    <w:rsid w:val="129A697A"/>
    <w:rsid w:val="12C6189A"/>
    <w:rsid w:val="12CE785B"/>
    <w:rsid w:val="12D16BCB"/>
    <w:rsid w:val="12DC2AAB"/>
    <w:rsid w:val="12E74E3F"/>
    <w:rsid w:val="12ED7F8F"/>
    <w:rsid w:val="12F04674"/>
    <w:rsid w:val="12FE1AE7"/>
    <w:rsid w:val="130C6CE3"/>
    <w:rsid w:val="13190BA4"/>
    <w:rsid w:val="13293F8A"/>
    <w:rsid w:val="132A5815"/>
    <w:rsid w:val="13356A71"/>
    <w:rsid w:val="134854F2"/>
    <w:rsid w:val="13594F2D"/>
    <w:rsid w:val="13714DE1"/>
    <w:rsid w:val="13A70B15"/>
    <w:rsid w:val="13B72E13"/>
    <w:rsid w:val="13BA32C6"/>
    <w:rsid w:val="13DE4A24"/>
    <w:rsid w:val="14003B68"/>
    <w:rsid w:val="14077165"/>
    <w:rsid w:val="140A4876"/>
    <w:rsid w:val="14231FAC"/>
    <w:rsid w:val="14264818"/>
    <w:rsid w:val="145378D4"/>
    <w:rsid w:val="1463315F"/>
    <w:rsid w:val="14664519"/>
    <w:rsid w:val="146F09C5"/>
    <w:rsid w:val="147441B4"/>
    <w:rsid w:val="14745B8C"/>
    <w:rsid w:val="14832530"/>
    <w:rsid w:val="14936D19"/>
    <w:rsid w:val="14F33B67"/>
    <w:rsid w:val="151E62FD"/>
    <w:rsid w:val="151F03B5"/>
    <w:rsid w:val="153A65BE"/>
    <w:rsid w:val="15422B45"/>
    <w:rsid w:val="156629A4"/>
    <w:rsid w:val="156A38D6"/>
    <w:rsid w:val="1584295D"/>
    <w:rsid w:val="158735B1"/>
    <w:rsid w:val="15895244"/>
    <w:rsid w:val="159E013D"/>
    <w:rsid w:val="15BA0961"/>
    <w:rsid w:val="15BC6BCB"/>
    <w:rsid w:val="15D32868"/>
    <w:rsid w:val="15EE1192"/>
    <w:rsid w:val="15FD0081"/>
    <w:rsid w:val="161713B9"/>
    <w:rsid w:val="162117F2"/>
    <w:rsid w:val="163D38BD"/>
    <w:rsid w:val="164432FC"/>
    <w:rsid w:val="166867F9"/>
    <w:rsid w:val="16746A12"/>
    <w:rsid w:val="16763172"/>
    <w:rsid w:val="167E2633"/>
    <w:rsid w:val="168431DE"/>
    <w:rsid w:val="168C763B"/>
    <w:rsid w:val="1690501F"/>
    <w:rsid w:val="16B01790"/>
    <w:rsid w:val="16B22F9A"/>
    <w:rsid w:val="16C62AAA"/>
    <w:rsid w:val="16D147CF"/>
    <w:rsid w:val="16DB2D50"/>
    <w:rsid w:val="16DE5569"/>
    <w:rsid w:val="16E8299C"/>
    <w:rsid w:val="16F40010"/>
    <w:rsid w:val="16FB1042"/>
    <w:rsid w:val="17096A52"/>
    <w:rsid w:val="170A608F"/>
    <w:rsid w:val="17176EC0"/>
    <w:rsid w:val="171A22E9"/>
    <w:rsid w:val="173213AE"/>
    <w:rsid w:val="1735048C"/>
    <w:rsid w:val="173C70F5"/>
    <w:rsid w:val="174206F3"/>
    <w:rsid w:val="17543035"/>
    <w:rsid w:val="175C1503"/>
    <w:rsid w:val="1761165F"/>
    <w:rsid w:val="176B4C2E"/>
    <w:rsid w:val="17912DBB"/>
    <w:rsid w:val="179E2BB2"/>
    <w:rsid w:val="17A31E57"/>
    <w:rsid w:val="17A41A09"/>
    <w:rsid w:val="17BE7705"/>
    <w:rsid w:val="17DE1931"/>
    <w:rsid w:val="17E43CA4"/>
    <w:rsid w:val="1803234F"/>
    <w:rsid w:val="181F7B0D"/>
    <w:rsid w:val="183412E3"/>
    <w:rsid w:val="184D7361"/>
    <w:rsid w:val="18611ADF"/>
    <w:rsid w:val="18660D83"/>
    <w:rsid w:val="188F0361"/>
    <w:rsid w:val="18A34D8C"/>
    <w:rsid w:val="18AD0BE1"/>
    <w:rsid w:val="18B619A6"/>
    <w:rsid w:val="18BB43F9"/>
    <w:rsid w:val="18BD2A66"/>
    <w:rsid w:val="18C13AC1"/>
    <w:rsid w:val="18D119EE"/>
    <w:rsid w:val="190524A1"/>
    <w:rsid w:val="19111C94"/>
    <w:rsid w:val="193809C2"/>
    <w:rsid w:val="194361A3"/>
    <w:rsid w:val="194E641E"/>
    <w:rsid w:val="19651738"/>
    <w:rsid w:val="198365E2"/>
    <w:rsid w:val="19976995"/>
    <w:rsid w:val="19B044DF"/>
    <w:rsid w:val="19FA5475"/>
    <w:rsid w:val="19FC6A1D"/>
    <w:rsid w:val="1A110767"/>
    <w:rsid w:val="1A1964F4"/>
    <w:rsid w:val="1A576AE8"/>
    <w:rsid w:val="1A613F40"/>
    <w:rsid w:val="1A6450AE"/>
    <w:rsid w:val="1A6F3D1D"/>
    <w:rsid w:val="1A742AE7"/>
    <w:rsid w:val="1A851E5E"/>
    <w:rsid w:val="1A976D8E"/>
    <w:rsid w:val="1A9A00BD"/>
    <w:rsid w:val="1A9F3526"/>
    <w:rsid w:val="1AB60854"/>
    <w:rsid w:val="1AB62259"/>
    <w:rsid w:val="1ADB5923"/>
    <w:rsid w:val="1ADF24BC"/>
    <w:rsid w:val="1AFB2F34"/>
    <w:rsid w:val="1B111758"/>
    <w:rsid w:val="1B142E41"/>
    <w:rsid w:val="1B1C4A6C"/>
    <w:rsid w:val="1B1F0131"/>
    <w:rsid w:val="1B200BA4"/>
    <w:rsid w:val="1B2372F3"/>
    <w:rsid w:val="1B2709C3"/>
    <w:rsid w:val="1B2C2EBB"/>
    <w:rsid w:val="1B300A8F"/>
    <w:rsid w:val="1B3028D7"/>
    <w:rsid w:val="1B344A57"/>
    <w:rsid w:val="1B364075"/>
    <w:rsid w:val="1B387860"/>
    <w:rsid w:val="1B5A266B"/>
    <w:rsid w:val="1B6F3157"/>
    <w:rsid w:val="1B745152"/>
    <w:rsid w:val="1B763A15"/>
    <w:rsid w:val="1B941FF2"/>
    <w:rsid w:val="1BB019DC"/>
    <w:rsid w:val="1BB91E00"/>
    <w:rsid w:val="1BC0329E"/>
    <w:rsid w:val="1BC863D0"/>
    <w:rsid w:val="1BEF1A51"/>
    <w:rsid w:val="1C01157A"/>
    <w:rsid w:val="1C28234F"/>
    <w:rsid w:val="1C337FF5"/>
    <w:rsid w:val="1C3B4532"/>
    <w:rsid w:val="1C3F63C6"/>
    <w:rsid w:val="1C495A9B"/>
    <w:rsid w:val="1C4A4F18"/>
    <w:rsid w:val="1C4C62F2"/>
    <w:rsid w:val="1C6063BC"/>
    <w:rsid w:val="1C677760"/>
    <w:rsid w:val="1C8342C9"/>
    <w:rsid w:val="1C835541"/>
    <w:rsid w:val="1CA63F16"/>
    <w:rsid w:val="1CB63D17"/>
    <w:rsid w:val="1CBE15B8"/>
    <w:rsid w:val="1CC70AAE"/>
    <w:rsid w:val="1CF93C71"/>
    <w:rsid w:val="1CF97B60"/>
    <w:rsid w:val="1D030883"/>
    <w:rsid w:val="1D1D75F2"/>
    <w:rsid w:val="1D330136"/>
    <w:rsid w:val="1D5039A9"/>
    <w:rsid w:val="1D670B14"/>
    <w:rsid w:val="1D924EB5"/>
    <w:rsid w:val="1D9F65B1"/>
    <w:rsid w:val="1DA002EB"/>
    <w:rsid w:val="1DD7785D"/>
    <w:rsid w:val="1DE0242C"/>
    <w:rsid w:val="1DE02E8C"/>
    <w:rsid w:val="1DFB418B"/>
    <w:rsid w:val="1E061D8D"/>
    <w:rsid w:val="1E1510B3"/>
    <w:rsid w:val="1E1B06D7"/>
    <w:rsid w:val="1E1D003B"/>
    <w:rsid w:val="1E2A636A"/>
    <w:rsid w:val="1E2B5895"/>
    <w:rsid w:val="1E3F71AC"/>
    <w:rsid w:val="1E407FC7"/>
    <w:rsid w:val="1E484768"/>
    <w:rsid w:val="1E4946FB"/>
    <w:rsid w:val="1E4A65BA"/>
    <w:rsid w:val="1E506677"/>
    <w:rsid w:val="1E5A2DA3"/>
    <w:rsid w:val="1E611165"/>
    <w:rsid w:val="1E6C6427"/>
    <w:rsid w:val="1E7646AA"/>
    <w:rsid w:val="1E965D04"/>
    <w:rsid w:val="1EA26379"/>
    <w:rsid w:val="1EC13239"/>
    <w:rsid w:val="1EC9566D"/>
    <w:rsid w:val="1ED352F2"/>
    <w:rsid w:val="1ED920BE"/>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1FFD71DA"/>
    <w:rsid w:val="200C298F"/>
    <w:rsid w:val="201C54FE"/>
    <w:rsid w:val="202A4D90"/>
    <w:rsid w:val="20435529"/>
    <w:rsid w:val="20517E69"/>
    <w:rsid w:val="20530F08"/>
    <w:rsid w:val="2066350B"/>
    <w:rsid w:val="208701DC"/>
    <w:rsid w:val="20942936"/>
    <w:rsid w:val="20AD1511"/>
    <w:rsid w:val="20AE71CD"/>
    <w:rsid w:val="20C75587"/>
    <w:rsid w:val="20DD7EA1"/>
    <w:rsid w:val="20EC6F0D"/>
    <w:rsid w:val="20EF3849"/>
    <w:rsid w:val="21114D59"/>
    <w:rsid w:val="212707FC"/>
    <w:rsid w:val="214B2529"/>
    <w:rsid w:val="216D73A5"/>
    <w:rsid w:val="2181475C"/>
    <w:rsid w:val="218D6398"/>
    <w:rsid w:val="219B4A0D"/>
    <w:rsid w:val="21C614F6"/>
    <w:rsid w:val="21D57E5D"/>
    <w:rsid w:val="220B38D3"/>
    <w:rsid w:val="220F27AB"/>
    <w:rsid w:val="221C62C3"/>
    <w:rsid w:val="223029AE"/>
    <w:rsid w:val="22441B96"/>
    <w:rsid w:val="224B1241"/>
    <w:rsid w:val="22565E31"/>
    <w:rsid w:val="226C24D9"/>
    <w:rsid w:val="227540C8"/>
    <w:rsid w:val="22C438D9"/>
    <w:rsid w:val="22C90127"/>
    <w:rsid w:val="22D008F7"/>
    <w:rsid w:val="22D42D6B"/>
    <w:rsid w:val="22DF5D82"/>
    <w:rsid w:val="22E9418C"/>
    <w:rsid w:val="22FD581D"/>
    <w:rsid w:val="231A6446"/>
    <w:rsid w:val="23200D04"/>
    <w:rsid w:val="23252F62"/>
    <w:rsid w:val="2329015A"/>
    <w:rsid w:val="233D41F6"/>
    <w:rsid w:val="233E1D9D"/>
    <w:rsid w:val="23471C6C"/>
    <w:rsid w:val="235A23F9"/>
    <w:rsid w:val="23690BF3"/>
    <w:rsid w:val="238A746E"/>
    <w:rsid w:val="23A70DB3"/>
    <w:rsid w:val="23D003FB"/>
    <w:rsid w:val="23E06FF0"/>
    <w:rsid w:val="23F26B67"/>
    <w:rsid w:val="24321DFA"/>
    <w:rsid w:val="24530C8F"/>
    <w:rsid w:val="24636547"/>
    <w:rsid w:val="2470600F"/>
    <w:rsid w:val="24717D47"/>
    <w:rsid w:val="249C788A"/>
    <w:rsid w:val="24B82B32"/>
    <w:rsid w:val="24BB6D5B"/>
    <w:rsid w:val="24DC6375"/>
    <w:rsid w:val="24F755BB"/>
    <w:rsid w:val="24FA5375"/>
    <w:rsid w:val="25167458"/>
    <w:rsid w:val="251E581D"/>
    <w:rsid w:val="252A368C"/>
    <w:rsid w:val="25306483"/>
    <w:rsid w:val="25317C88"/>
    <w:rsid w:val="253317B8"/>
    <w:rsid w:val="2537641D"/>
    <w:rsid w:val="253C3EF7"/>
    <w:rsid w:val="2558795E"/>
    <w:rsid w:val="255E089E"/>
    <w:rsid w:val="257F5882"/>
    <w:rsid w:val="25987884"/>
    <w:rsid w:val="25B67871"/>
    <w:rsid w:val="25BF330D"/>
    <w:rsid w:val="25C27A7C"/>
    <w:rsid w:val="25C76039"/>
    <w:rsid w:val="25E31DB1"/>
    <w:rsid w:val="25E60A73"/>
    <w:rsid w:val="25F341F9"/>
    <w:rsid w:val="25FD4EFD"/>
    <w:rsid w:val="2603678D"/>
    <w:rsid w:val="26050C41"/>
    <w:rsid w:val="261A0D6A"/>
    <w:rsid w:val="263F4733"/>
    <w:rsid w:val="264826D8"/>
    <w:rsid w:val="26486C62"/>
    <w:rsid w:val="26581526"/>
    <w:rsid w:val="26845C6C"/>
    <w:rsid w:val="26873841"/>
    <w:rsid w:val="269408C3"/>
    <w:rsid w:val="26A244E0"/>
    <w:rsid w:val="26AF5A72"/>
    <w:rsid w:val="26BE55EA"/>
    <w:rsid w:val="26C35476"/>
    <w:rsid w:val="26C762DB"/>
    <w:rsid w:val="26DC20E5"/>
    <w:rsid w:val="26F97745"/>
    <w:rsid w:val="270E3585"/>
    <w:rsid w:val="274B353E"/>
    <w:rsid w:val="27524FD4"/>
    <w:rsid w:val="275319F4"/>
    <w:rsid w:val="27613BAA"/>
    <w:rsid w:val="276A2C20"/>
    <w:rsid w:val="276E6872"/>
    <w:rsid w:val="277233BC"/>
    <w:rsid w:val="278E3101"/>
    <w:rsid w:val="27906EE8"/>
    <w:rsid w:val="27941CFF"/>
    <w:rsid w:val="27A458E7"/>
    <w:rsid w:val="27BC1DF8"/>
    <w:rsid w:val="28076074"/>
    <w:rsid w:val="280D4614"/>
    <w:rsid w:val="281846D4"/>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8EF7C3E"/>
    <w:rsid w:val="29001D45"/>
    <w:rsid w:val="290D0C20"/>
    <w:rsid w:val="291458F7"/>
    <w:rsid w:val="29154A5F"/>
    <w:rsid w:val="29162105"/>
    <w:rsid w:val="291D6CFF"/>
    <w:rsid w:val="291E564E"/>
    <w:rsid w:val="29454998"/>
    <w:rsid w:val="29741CFA"/>
    <w:rsid w:val="297C2E49"/>
    <w:rsid w:val="29941624"/>
    <w:rsid w:val="299554BA"/>
    <w:rsid w:val="29956056"/>
    <w:rsid w:val="29AA3C23"/>
    <w:rsid w:val="29BF59D6"/>
    <w:rsid w:val="29C53546"/>
    <w:rsid w:val="29C941A2"/>
    <w:rsid w:val="29EB49C9"/>
    <w:rsid w:val="29EF3FB8"/>
    <w:rsid w:val="29F12286"/>
    <w:rsid w:val="29FB2966"/>
    <w:rsid w:val="2A1D7695"/>
    <w:rsid w:val="2A291720"/>
    <w:rsid w:val="2A2B2E5B"/>
    <w:rsid w:val="2A37472F"/>
    <w:rsid w:val="2A3A63BF"/>
    <w:rsid w:val="2A411009"/>
    <w:rsid w:val="2A46394D"/>
    <w:rsid w:val="2A48150B"/>
    <w:rsid w:val="2A4C0A1A"/>
    <w:rsid w:val="2A4C6A3D"/>
    <w:rsid w:val="2A633D38"/>
    <w:rsid w:val="2A655AFF"/>
    <w:rsid w:val="2A715DEA"/>
    <w:rsid w:val="2A97631D"/>
    <w:rsid w:val="2AB4054B"/>
    <w:rsid w:val="2AB843C9"/>
    <w:rsid w:val="2AD307BD"/>
    <w:rsid w:val="2AEA4C38"/>
    <w:rsid w:val="2AFE46B0"/>
    <w:rsid w:val="2B073FBC"/>
    <w:rsid w:val="2B0C18DB"/>
    <w:rsid w:val="2B22095A"/>
    <w:rsid w:val="2B392180"/>
    <w:rsid w:val="2B3C1D66"/>
    <w:rsid w:val="2B3E28EB"/>
    <w:rsid w:val="2B430D79"/>
    <w:rsid w:val="2B6E1F63"/>
    <w:rsid w:val="2B9215B2"/>
    <w:rsid w:val="2BA42C24"/>
    <w:rsid w:val="2BB623FD"/>
    <w:rsid w:val="2BC566C7"/>
    <w:rsid w:val="2BC81736"/>
    <w:rsid w:val="2BE3479D"/>
    <w:rsid w:val="2BFB3F34"/>
    <w:rsid w:val="2C0E0D00"/>
    <w:rsid w:val="2C19133D"/>
    <w:rsid w:val="2C1A1B3D"/>
    <w:rsid w:val="2C221397"/>
    <w:rsid w:val="2C81653D"/>
    <w:rsid w:val="2CB9247E"/>
    <w:rsid w:val="2CF42A2C"/>
    <w:rsid w:val="2D1547AA"/>
    <w:rsid w:val="2D1C0C8B"/>
    <w:rsid w:val="2D500625"/>
    <w:rsid w:val="2D511CF8"/>
    <w:rsid w:val="2D8E5DB3"/>
    <w:rsid w:val="2D9C231F"/>
    <w:rsid w:val="2D9F3C27"/>
    <w:rsid w:val="2DAB019F"/>
    <w:rsid w:val="2DB15F1B"/>
    <w:rsid w:val="2DD47370"/>
    <w:rsid w:val="2DE44B7D"/>
    <w:rsid w:val="2DE85A59"/>
    <w:rsid w:val="2E00515D"/>
    <w:rsid w:val="2E153C96"/>
    <w:rsid w:val="2E1D043E"/>
    <w:rsid w:val="2E2C3CC9"/>
    <w:rsid w:val="2E2D39B2"/>
    <w:rsid w:val="2E3944DD"/>
    <w:rsid w:val="2E524DAC"/>
    <w:rsid w:val="2E553313"/>
    <w:rsid w:val="2E6C4C6B"/>
    <w:rsid w:val="2E760F81"/>
    <w:rsid w:val="2E7A64DB"/>
    <w:rsid w:val="2E7F0E45"/>
    <w:rsid w:val="2E816717"/>
    <w:rsid w:val="2E82511D"/>
    <w:rsid w:val="2EB774D0"/>
    <w:rsid w:val="2ED62883"/>
    <w:rsid w:val="2EE04406"/>
    <w:rsid w:val="2EE461BC"/>
    <w:rsid w:val="2EE642AD"/>
    <w:rsid w:val="2F05447E"/>
    <w:rsid w:val="2F3F6D21"/>
    <w:rsid w:val="2F427B64"/>
    <w:rsid w:val="2F7A7771"/>
    <w:rsid w:val="2F8E7570"/>
    <w:rsid w:val="2FA70B41"/>
    <w:rsid w:val="2FAE780E"/>
    <w:rsid w:val="2FB41BE1"/>
    <w:rsid w:val="2FEA61C6"/>
    <w:rsid w:val="2FF46A33"/>
    <w:rsid w:val="2FF62EF3"/>
    <w:rsid w:val="30164ACC"/>
    <w:rsid w:val="301746AE"/>
    <w:rsid w:val="301A510E"/>
    <w:rsid w:val="30446691"/>
    <w:rsid w:val="30536DA5"/>
    <w:rsid w:val="30555F0B"/>
    <w:rsid w:val="305B18F9"/>
    <w:rsid w:val="306675DB"/>
    <w:rsid w:val="306F4A5C"/>
    <w:rsid w:val="30704F1E"/>
    <w:rsid w:val="30B74EB9"/>
    <w:rsid w:val="30EA2FCA"/>
    <w:rsid w:val="31130579"/>
    <w:rsid w:val="31150AF7"/>
    <w:rsid w:val="312977F5"/>
    <w:rsid w:val="3140510D"/>
    <w:rsid w:val="31490B16"/>
    <w:rsid w:val="31500AF0"/>
    <w:rsid w:val="315D724F"/>
    <w:rsid w:val="31606BA9"/>
    <w:rsid w:val="317B5137"/>
    <w:rsid w:val="31B173FD"/>
    <w:rsid w:val="31B535AF"/>
    <w:rsid w:val="31EA44FA"/>
    <w:rsid w:val="31F304A6"/>
    <w:rsid w:val="32091243"/>
    <w:rsid w:val="32294765"/>
    <w:rsid w:val="324846F4"/>
    <w:rsid w:val="327E7CD9"/>
    <w:rsid w:val="32B56E69"/>
    <w:rsid w:val="32F445A5"/>
    <w:rsid w:val="32FC5FC6"/>
    <w:rsid w:val="330F4401"/>
    <w:rsid w:val="331E1E02"/>
    <w:rsid w:val="331F3A96"/>
    <w:rsid w:val="33353215"/>
    <w:rsid w:val="33435036"/>
    <w:rsid w:val="33472431"/>
    <w:rsid w:val="335D7B29"/>
    <w:rsid w:val="336B0B61"/>
    <w:rsid w:val="337B4743"/>
    <w:rsid w:val="338C3ABE"/>
    <w:rsid w:val="33A867A1"/>
    <w:rsid w:val="33BE0CB2"/>
    <w:rsid w:val="33C02706"/>
    <w:rsid w:val="33D21CA6"/>
    <w:rsid w:val="33F133C2"/>
    <w:rsid w:val="33F943AC"/>
    <w:rsid w:val="341548E7"/>
    <w:rsid w:val="34251F8E"/>
    <w:rsid w:val="345A7961"/>
    <w:rsid w:val="347A05C3"/>
    <w:rsid w:val="347E5080"/>
    <w:rsid w:val="348D4D75"/>
    <w:rsid w:val="34902CE5"/>
    <w:rsid w:val="34965FFC"/>
    <w:rsid w:val="349E0792"/>
    <w:rsid w:val="34B475AD"/>
    <w:rsid w:val="34C1398D"/>
    <w:rsid w:val="34D33C1F"/>
    <w:rsid w:val="34DB71D0"/>
    <w:rsid w:val="34E077DE"/>
    <w:rsid w:val="34EB3FFA"/>
    <w:rsid w:val="351911D3"/>
    <w:rsid w:val="351C58FB"/>
    <w:rsid w:val="35493147"/>
    <w:rsid w:val="35572F42"/>
    <w:rsid w:val="35597C68"/>
    <w:rsid w:val="35680A2A"/>
    <w:rsid w:val="35682CA4"/>
    <w:rsid w:val="356E5C0E"/>
    <w:rsid w:val="357375C4"/>
    <w:rsid w:val="357A743D"/>
    <w:rsid w:val="358B52B4"/>
    <w:rsid w:val="35990A65"/>
    <w:rsid w:val="359D6299"/>
    <w:rsid w:val="35A6171B"/>
    <w:rsid w:val="35A82F5F"/>
    <w:rsid w:val="35B603F5"/>
    <w:rsid w:val="35CC2089"/>
    <w:rsid w:val="35EF1F65"/>
    <w:rsid w:val="35EF4E9F"/>
    <w:rsid w:val="36011B96"/>
    <w:rsid w:val="360D3064"/>
    <w:rsid w:val="3619258E"/>
    <w:rsid w:val="3633238A"/>
    <w:rsid w:val="3652616D"/>
    <w:rsid w:val="366046B9"/>
    <w:rsid w:val="366135C0"/>
    <w:rsid w:val="366A5627"/>
    <w:rsid w:val="36710AA2"/>
    <w:rsid w:val="36AC26B2"/>
    <w:rsid w:val="36C81B5B"/>
    <w:rsid w:val="36CA4796"/>
    <w:rsid w:val="36D305E5"/>
    <w:rsid w:val="36EA7FF2"/>
    <w:rsid w:val="37017235"/>
    <w:rsid w:val="373D169F"/>
    <w:rsid w:val="374E143A"/>
    <w:rsid w:val="375145A6"/>
    <w:rsid w:val="37522485"/>
    <w:rsid w:val="37613C52"/>
    <w:rsid w:val="376F2885"/>
    <w:rsid w:val="377835C6"/>
    <w:rsid w:val="37C11509"/>
    <w:rsid w:val="37DD1744"/>
    <w:rsid w:val="37F25243"/>
    <w:rsid w:val="380255AF"/>
    <w:rsid w:val="38333626"/>
    <w:rsid w:val="384E441A"/>
    <w:rsid w:val="38506C2F"/>
    <w:rsid w:val="38803B23"/>
    <w:rsid w:val="38877CF7"/>
    <w:rsid w:val="38961914"/>
    <w:rsid w:val="38AF3010"/>
    <w:rsid w:val="38D822E9"/>
    <w:rsid w:val="38DD6A3B"/>
    <w:rsid w:val="38E03474"/>
    <w:rsid w:val="38E2286A"/>
    <w:rsid w:val="38E32D4B"/>
    <w:rsid w:val="38E94228"/>
    <w:rsid w:val="39051B96"/>
    <w:rsid w:val="39090EB2"/>
    <w:rsid w:val="390A09B4"/>
    <w:rsid w:val="390B2C76"/>
    <w:rsid w:val="391644FB"/>
    <w:rsid w:val="39257351"/>
    <w:rsid w:val="392D050D"/>
    <w:rsid w:val="392F0F3D"/>
    <w:rsid w:val="39322F95"/>
    <w:rsid w:val="39430A5E"/>
    <w:rsid w:val="39602F23"/>
    <w:rsid w:val="396B58C4"/>
    <w:rsid w:val="397B0BB4"/>
    <w:rsid w:val="399B3376"/>
    <w:rsid w:val="39A36AFF"/>
    <w:rsid w:val="39A64195"/>
    <w:rsid w:val="39AF1465"/>
    <w:rsid w:val="39C04E20"/>
    <w:rsid w:val="39CA3463"/>
    <w:rsid w:val="39CF6662"/>
    <w:rsid w:val="39E80849"/>
    <w:rsid w:val="39F2252B"/>
    <w:rsid w:val="3A0E5A41"/>
    <w:rsid w:val="3A2175BE"/>
    <w:rsid w:val="3A2436D1"/>
    <w:rsid w:val="3A2A7F00"/>
    <w:rsid w:val="3A4B32C5"/>
    <w:rsid w:val="3A593D19"/>
    <w:rsid w:val="3A6A27D7"/>
    <w:rsid w:val="3AB5468B"/>
    <w:rsid w:val="3ABC09E4"/>
    <w:rsid w:val="3AC407C9"/>
    <w:rsid w:val="3ADD1A06"/>
    <w:rsid w:val="3AF06CC1"/>
    <w:rsid w:val="3B183E18"/>
    <w:rsid w:val="3B215631"/>
    <w:rsid w:val="3B2D6711"/>
    <w:rsid w:val="3B51309B"/>
    <w:rsid w:val="3B850E7A"/>
    <w:rsid w:val="3B883403"/>
    <w:rsid w:val="3B954F85"/>
    <w:rsid w:val="3B9C0E95"/>
    <w:rsid w:val="3BA96A60"/>
    <w:rsid w:val="3BBD0AD4"/>
    <w:rsid w:val="3BC767F9"/>
    <w:rsid w:val="3BDE4EBF"/>
    <w:rsid w:val="3BFE5D03"/>
    <w:rsid w:val="3C0248C3"/>
    <w:rsid w:val="3C072215"/>
    <w:rsid w:val="3C167592"/>
    <w:rsid w:val="3C170EB9"/>
    <w:rsid w:val="3C250799"/>
    <w:rsid w:val="3C276162"/>
    <w:rsid w:val="3C2B1BD6"/>
    <w:rsid w:val="3C2C17DF"/>
    <w:rsid w:val="3C396A58"/>
    <w:rsid w:val="3C577B7C"/>
    <w:rsid w:val="3C663D83"/>
    <w:rsid w:val="3C664263"/>
    <w:rsid w:val="3C714A0F"/>
    <w:rsid w:val="3C762FBC"/>
    <w:rsid w:val="3C9108DC"/>
    <w:rsid w:val="3CA427D7"/>
    <w:rsid w:val="3CA431D4"/>
    <w:rsid w:val="3CA86B29"/>
    <w:rsid w:val="3CAC710F"/>
    <w:rsid w:val="3CBD03A6"/>
    <w:rsid w:val="3CDC27C9"/>
    <w:rsid w:val="3CE068D8"/>
    <w:rsid w:val="3CE07B72"/>
    <w:rsid w:val="3CF21AEE"/>
    <w:rsid w:val="3D0A22D5"/>
    <w:rsid w:val="3D0B5F2D"/>
    <w:rsid w:val="3D114B5C"/>
    <w:rsid w:val="3D193B16"/>
    <w:rsid w:val="3D3F2810"/>
    <w:rsid w:val="3D484D37"/>
    <w:rsid w:val="3D495DF7"/>
    <w:rsid w:val="3D851633"/>
    <w:rsid w:val="3D875BB8"/>
    <w:rsid w:val="3DBF1661"/>
    <w:rsid w:val="3DFB1002"/>
    <w:rsid w:val="3E051FCE"/>
    <w:rsid w:val="3E1756B6"/>
    <w:rsid w:val="3E1920C0"/>
    <w:rsid w:val="3E2048C2"/>
    <w:rsid w:val="3E28471D"/>
    <w:rsid w:val="3E352534"/>
    <w:rsid w:val="3E42659A"/>
    <w:rsid w:val="3E4C632F"/>
    <w:rsid w:val="3E5E3BF8"/>
    <w:rsid w:val="3E5F70CE"/>
    <w:rsid w:val="3E610DA9"/>
    <w:rsid w:val="3E645172"/>
    <w:rsid w:val="3E701062"/>
    <w:rsid w:val="3E77442B"/>
    <w:rsid w:val="3EAC39B4"/>
    <w:rsid w:val="3EC11BF7"/>
    <w:rsid w:val="3EF169DA"/>
    <w:rsid w:val="3EF93089"/>
    <w:rsid w:val="3F0E4239"/>
    <w:rsid w:val="3F127531"/>
    <w:rsid w:val="3F207BB8"/>
    <w:rsid w:val="3F2B4E96"/>
    <w:rsid w:val="3F3840E2"/>
    <w:rsid w:val="3F3A7BF4"/>
    <w:rsid w:val="3F507482"/>
    <w:rsid w:val="3F5661ED"/>
    <w:rsid w:val="3F5C181E"/>
    <w:rsid w:val="3F6263C0"/>
    <w:rsid w:val="3F700303"/>
    <w:rsid w:val="3F755AF4"/>
    <w:rsid w:val="3F7A035D"/>
    <w:rsid w:val="3F7A4AAC"/>
    <w:rsid w:val="3F7F2AED"/>
    <w:rsid w:val="3F8568C6"/>
    <w:rsid w:val="3F895D56"/>
    <w:rsid w:val="3FAF7F99"/>
    <w:rsid w:val="3FBE325D"/>
    <w:rsid w:val="3FC24EFB"/>
    <w:rsid w:val="3FC42D5D"/>
    <w:rsid w:val="3FC470DF"/>
    <w:rsid w:val="3FCC6181"/>
    <w:rsid w:val="3FCF37A1"/>
    <w:rsid w:val="3FDD44BD"/>
    <w:rsid w:val="3FEE70B9"/>
    <w:rsid w:val="400910C5"/>
    <w:rsid w:val="400B3158"/>
    <w:rsid w:val="4016105A"/>
    <w:rsid w:val="402C30CE"/>
    <w:rsid w:val="4050338D"/>
    <w:rsid w:val="40507088"/>
    <w:rsid w:val="40511B29"/>
    <w:rsid w:val="40525CFA"/>
    <w:rsid w:val="405666DE"/>
    <w:rsid w:val="405A164D"/>
    <w:rsid w:val="405A2653"/>
    <w:rsid w:val="40622EEA"/>
    <w:rsid w:val="407D09B4"/>
    <w:rsid w:val="40892F96"/>
    <w:rsid w:val="408E1F25"/>
    <w:rsid w:val="409D774F"/>
    <w:rsid w:val="40A22DA0"/>
    <w:rsid w:val="40A354E5"/>
    <w:rsid w:val="40B03322"/>
    <w:rsid w:val="40C444B5"/>
    <w:rsid w:val="4109777D"/>
    <w:rsid w:val="411F6223"/>
    <w:rsid w:val="41390C96"/>
    <w:rsid w:val="413B683F"/>
    <w:rsid w:val="41466C95"/>
    <w:rsid w:val="414B6987"/>
    <w:rsid w:val="4158647C"/>
    <w:rsid w:val="416B0B98"/>
    <w:rsid w:val="4175321B"/>
    <w:rsid w:val="418F78FA"/>
    <w:rsid w:val="4195768D"/>
    <w:rsid w:val="41A605D0"/>
    <w:rsid w:val="41CA3305"/>
    <w:rsid w:val="41CC6A6E"/>
    <w:rsid w:val="41D46746"/>
    <w:rsid w:val="41E50241"/>
    <w:rsid w:val="41ED6B4B"/>
    <w:rsid w:val="42065175"/>
    <w:rsid w:val="42203DE5"/>
    <w:rsid w:val="423339AE"/>
    <w:rsid w:val="42400071"/>
    <w:rsid w:val="42623E1B"/>
    <w:rsid w:val="42702AE2"/>
    <w:rsid w:val="427A3AB6"/>
    <w:rsid w:val="427B2568"/>
    <w:rsid w:val="427B6090"/>
    <w:rsid w:val="428A5209"/>
    <w:rsid w:val="42A32E9D"/>
    <w:rsid w:val="42A37451"/>
    <w:rsid w:val="42AA632B"/>
    <w:rsid w:val="42AE7F37"/>
    <w:rsid w:val="42B9327D"/>
    <w:rsid w:val="42CC28E0"/>
    <w:rsid w:val="42D07157"/>
    <w:rsid w:val="43037BB1"/>
    <w:rsid w:val="4308583C"/>
    <w:rsid w:val="433E40E3"/>
    <w:rsid w:val="434C25F0"/>
    <w:rsid w:val="434D4AE8"/>
    <w:rsid w:val="43512BF1"/>
    <w:rsid w:val="435448CE"/>
    <w:rsid w:val="43572820"/>
    <w:rsid w:val="43633FF9"/>
    <w:rsid w:val="436B0A40"/>
    <w:rsid w:val="43715519"/>
    <w:rsid w:val="437B5074"/>
    <w:rsid w:val="437E400B"/>
    <w:rsid w:val="43993698"/>
    <w:rsid w:val="43B31196"/>
    <w:rsid w:val="43BB720C"/>
    <w:rsid w:val="43BC335F"/>
    <w:rsid w:val="43C92B32"/>
    <w:rsid w:val="43CF0940"/>
    <w:rsid w:val="43EB7ACC"/>
    <w:rsid w:val="43FC1AB4"/>
    <w:rsid w:val="4404683C"/>
    <w:rsid w:val="441D29CD"/>
    <w:rsid w:val="442944F4"/>
    <w:rsid w:val="442A1993"/>
    <w:rsid w:val="442F4C28"/>
    <w:rsid w:val="44402F95"/>
    <w:rsid w:val="447D407D"/>
    <w:rsid w:val="448A0E5D"/>
    <w:rsid w:val="449D45F7"/>
    <w:rsid w:val="44A435AA"/>
    <w:rsid w:val="44A872EC"/>
    <w:rsid w:val="44A91136"/>
    <w:rsid w:val="44C07EB7"/>
    <w:rsid w:val="44C41CD0"/>
    <w:rsid w:val="44EB55BF"/>
    <w:rsid w:val="44EF33F2"/>
    <w:rsid w:val="4516216D"/>
    <w:rsid w:val="451F0B3D"/>
    <w:rsid w:val="452A57C8"/>
    <w:rsid w:val="452D2698"/>
    <w:rsid w:val="454E3658"/>
    <w:rsid w:val="4570054D"/>
    <w:rsid w:val="45836B41"/>
    <w:rsid w:val="45BA3A93"/>
    <w:rsid w:val="45D32B9D"/>
    <w:rsid w:val="45D51F09"/>
    <w:rsid w:val="45E335B5"/>
    <w:rsid w:val="46072FDC"/>
    <w:rsid w:val="460B44C8"/>
    <w:rsid w:val="46136A51"/>
    <w:rsid w:val="46144FA7"/>
    <w:rsid w:val="461F3C01"/>
    <w:rsid w:val="462D4AD7"/>
    <w:rsid w:val="463B13F8"/>
    <w:rsid w:val="463E6D3E"/>
    <w:rsid w:val="46566AA9"/>
    <w:rsid w:val="46661558"/>
    <w:rsid w:val="466A3548"/>
    <w:rsid w:val="466C4AED"/>
    <w:rsid w:val="46967F5B"/>
    <w:rsid w:val="46B05B1F"/>
    <w:rsid w:val="46B35E11"/>
    <w:rsid w:val="46BA27BC"/>
    <w:rsid w:val="46BC6770"/>
    <w:rsid w:val="46CF7E90"/>
    <w:rsid w:val="46D13DB8"/>
    <w:rsid w:val="47240834"/>
    <w:rsid w:val="47546CCD"/>
    <w:rsid w:val="475567CD"/>
    <w:rsid w:val="475B3DA3"/>
    <w:rsid w:val="478039D4"/>
    <w:rsid w:val="479E642E"/>
    <w:rsid w:val="47A20A59"/>
    <w:rsid w:val="47B5458F"/>
    <w:rsid w:val="47C1238D"/>
    <w:rsid w:val="47CB0AA5"/>
    <w:rsid w:val="47E246F7"/>
    <w:rsid w:val="47E76F91"/>
    <w:rsid w:val="47FF0DAF"/>
    <w:rsid w:val="48030380"/>
    <w:rsid w:val="48185A6B"/>
    <w:rsid w:val="48273A4D"/>
    <w:rsid w:val="483F2C13"/>
    <w:rsid w:val="48490C72"/>
    <w:rsid w:val="484A471E"/>
    <w:rsid w:val="485162E7"/>
    <w:rsid w:val="48560B58"/>
    <w:rsid w:val="48615205"/>
    <w:rsid w:val="486B3599"/>
    <w:rsid w:val="486F3FB1"/>
    <w:rsid w:val="487452ED"/>
    <w:rsid w:val="48936FC5"/>
    <w:rsid w:val="489414DE"/>
    <w:rsid w:val="489B34E7"/>
    <w:rsid w:val="48A61185"/>
    <w:rsid w:val="48BC2E38"/>
    <w:rsid w:val="48BD0D6D"/>
    <w:rsid w:val="48C34DDE"/>
    <w:rsid w:val="48D17B15"/>
    <w:rsid w:val="48F814A8"/>
    <w:rsid w:val="491171A1"/>
    <w:rsid w:val="4927647B"/>
    <w:rsid w:val="492C5797"/>
    <w:rsid w:val="495013A9"/>
    <w:rsid w:val="495F48E7"/>
    <w:rsid w:val="49804F41"/>
    <w:rsid w:val="498203FE"/>
    <w:rsid w:val="499C2D6D"/>
    <w:rsid w:val="49B82B2F"/>
    <w:rsid w:val="49B96530"/>
    <w:rsid w:val="49BF7880"/>
    <w:rsid w:val="49C82B49"/>
    <w:rsid w:val="49D56C49"/>
    <w:rsid w:val="49D855C7"/>
    <w:rsid w:val="49EC4258"/>
    <w:rsid w:val="49F80512"/>
    <w:rsid w:val="4A21436D"/>
    <w:rsid w:val="4A263F01"/>
    <w:rsid w:val="4A4658CB"/>
    <w:rsid w:val="4A4C1CC9"/>
    <w:rsid w:val="4A7F1D52"/>
    <w:rsid w:val="4A854E3F"/>
    <w:rsid w:val="4AAB146E"/>
    <w:rsid w:val="4AED724C"/>
    <w:rsid w:val="4AF850BA"/>
    <w:rsid w:val="4AFB4F34"/>
    <w:rsid w:val="4B130467"/>
    <w:rsid w:val="4B1338CC"/>
    <w:rsid w:val="4B172B12"/>
    <w:rsid w:val="4B262EBA"/>
    <w:rsid w:val="4B3F1EC7"/>
    <w:rsid w:val="4B4A7644"/>
    <w:rsid w:val="4B531F8D"/>
    <w:rsid w:val="4B662E8B"/>
    <w:rsid w:val="4B82772E"/>
    <w:rsid w:val="4B8D450C"/>
    <w:rsid w:val="4B943B21"/>
    <w:rsid w:val="4BAB096B"/>
    <w:rsid w:val="4BAF7E06"/>
    <w:rsid w:val="4BBB3716"/>
    <w:rsid w:val="4BD46636"/>
    <w:rsid w:val="4BEE45CB"/>
    <w:rsid w:val="4C082496"/>
    <w:rsid w:val="4C08678F"/>
    <w:rsid w:val="4C166789"/>
    <w:rsid w:val="4C1B5AC4"/>
    <w:rsid w:val="4C396B73"/>
    <w:rsid w:val="4C426781"/>
    <w:rsid w:val="4C4C5496"/>
    <w:rsid w:val="4C6A1CEF"/>
    <w:rsid w:val="4C6C3432"/>
    <w:rsid w:val="4C755449"/>
    <w:rsid w:val="4C854697"/>
    <w:rsid w:val="4C8C21FB"/>
    <w:rsid w:val="4C907331"/>
    <w:rsid w:val="4C9D08B4"/>
    <w:rsid w:val="4CA66198"/>
    <w:rsid w:val="4CAA102F"/>
    <w:rsid w:val="4CB14655"/>
    <w:rsid w:val="4CB33E17"/>
    <w:rsid w:val="4CC80B92"/>
    <w:rsid w:val="4CC92C3A"/>
    <w:rsid w:val="4CE01489"/>
    <w:rsid w:val="4CEB74B6"/>
    <w:rsid w:val="4CF50A59"/>
    <w:rsid w:val="4CF8202F"/>
    <w:rsid w:val="4CFD4AAA"/>
    <w:rsid w:val="4D182801"/>
    <w:rsid w:val="4D1836FB"/>
    <w:rsid w:val="4D533AAF"/>
    <w:rsid w:val="4D79073E"/>
    <w:rsid w:val="4D7B0185"/>
    <w:rsid w:val="4D9E34B9"/>
    <w:rsid w:val="4DAC7F99"/>
    <w:rsid w:val="4DBF6851"/>
    <w:rsid w:val="4DC90683"/>
    <w:rsid w:val="4DC94ACF"/>
    <w:rsid w:val="4DD67F46"/>
    <w:rsid w:val="4DE047C5"/>
    <w:rsid w:val="4DE54991"/>
    <w:rsid w:val="4DF05258"/>
    <w:rsid w:val="4E252D2A"/>
    <w:rsid w:val="4E3F795C"/>
    <w:rsid w:val="4E40707C"/>
    <w:rsid w:val="4E42373A"/>
    <w:rsid w:val="4E507D99"/>
    <w:rsid w:val="4E866E0A"/>
    <w:rsid w:val="4E8D2056"/>
    <w:rsid w:val="4EAD5C2E"/>
    <w:rsid w:val="4EBB286E"/>
    <w:rsid w:val="4ED21F42"/>
    <w:rsid w:val="4EE07940"/>
    <w:rsid w:val="4EF647A8"/>
    <w:rsid w:val="4F093E78"/>
    <w:rsid w:val="4F1D2082"/>
    <w:rsid w:val="4F1E444B"/>
    <w:rsid w:val="4F280A7B"/>
    <w:rsid w:val="4F2B223C"/>
    <w:rsid w:val="4F2C416E"/>
    <w:rsid w:val="4F3B0396"/>
    <w:rsid w:val="4F4D0E89"/>
    <w:rsid w:val="4F5464CE"/>
    <w:rsid w:val="4F55307E"/>
    <w:rsid w:val="4F602B90"/>
    <w:rsid w:val="4F6F5219"/>
    <w:rsid w:val="4F8E4B27"/>
    <w:rsid w:val="4F907AA4"/>
    <w:rsid w:val="4FA60918"/>
    <w:rsid w:val="4FB476B5"/>
    <w:rsid w:val="4FBC4BF4"/>
    <w:rsid w:val="4FD65B1E"/>
    <w:rsid w:val="50051405"/>
    <w:rsid w:val="500832F8"/>
    <w:rsid w:val="501136F0"/>
    <w:rsid w:val="502256AD"/>
    <w:rsid w:val="504215FA"/>
    <w:rsid w:val="50451DB7"/>
    <w:rsid w:val="504B791D"/>
    <w:rsid w:val="5050039D"/>
    <w:rsid w:val="50501952"/>
    <w:rsid w:val="508168F7"/>
    <w:rsid w:val="508F60CA"/>
    <w:rsid w:val="50981162"/>
    <w:rsid w:val="50BC7B28"/>
    <w:rsid w:val="50C06385"/>
    <w:rsid w:val="50C11611"/>
    <w:rsid w:val="50CE6418"/>
    <w:rsid w:val="50D40BCA"/>
    <w:rsid w:val="50D70E9D"/>
    <w:rsid w:val="50F35D93"/>
    <w:rsid w:val="50FA44CD"/>
    <w:rsid w:val="510036F5"/>
    <w:rsid w:val="5105303B"/>
    <w:rsid w:val="51114085"/>
    <w:rsid w:val="511216F1"/>
    <w:rsid w:val="512A1CE3"/>
    <w:rsid w:val="514516F1"/>
    <w:rsid w:val="51545650"/>
    <w:rsid w:val="516E7D73"/>
    <w:rsid w:val="5180209A"/>
    <w:rsid w:val="51897721"/>
    <w:rsid w:val="519667AD"/>
    <w:rsid w:val="51973EE4"/>
    <w:rsid w:val="51A84D41"/>
    <w:rsid w:val="51AA2482"/>
    <w:rsid w:val="51B1317F"/>
    <w:rsid w:val="51B82B60"/>
    <w:rsid w:val="51C23429"/>
    <w:rsid w:val="51DB1E92"/>
    <w:rsid w:val="51E14E39"/>
    <w:rsid w:val="51ED757F"/>
    <w:rsid w:val="52150A7D"/>
    <w:rsid w:val="52414306"/>
    <w:rsid w:val="52457AEB"/>
    <w:rsid w:val="52564EE5"/>
    <w:rsid w:val="52666F95"/>
    <w:rsid w:val="526763FB"/>
    <w:rsid w:val="526D2AE2"/>
    <w:rsid w:val="52741EC2"/>
    <w:rsid w:val="52A975E0"/>
    <w:rsid w:val="52E1213E"/>
    <w:rsid w:val="53336AAE"/>
    <w:rsid w:val="533A136C"/>
    <w:rsid w:val="53480B19"/>
    <w:rsid w:val="5355264E"/>
    <w:rsid w:val="535F2BBA"/>
    <w:rsid w:val="537C67BA"/>
    <w:rsid w:val="53AF337A"/>
    <w:rsid w:val="53B26284"/>
    <w:rsid w:val="53B759F4"/>
    <w:rsid w:val="53B82303"/>
    <w:rsid w:val="53D225A4"/>
    <w:rsid w:val="53DF4479"/>
    <w:rsid w:val="54157C9B"/>
    <w:rsid w:val="54186AD3"/>
    <w:rsid w:val="54371F77"/>
    <w:rsid w:val="543B112A"/>
    <w:rsid w:val="544A4D29"/>
    <w:rsid w:val="54547B86"/>
    <w:rsid w:val="545E0121"/>
    <w:rsid w:val="546A3396"/>
    <w:rsid w:val="54760B52"/>
    <w:rsid w:val="5477405D"/>
    <w:rsid w:val="5481317B"/>
    <w:rsid w:val="5494027A"/>
    <w:rsid w:val="54A21918"/>
    <w:rsid w:val="54AA76FF"/>
    <w:rsid w:val="54B92F65"/>
    <w:rsid w:val="54DA00AC"/>
    <w:rsid w:val="54DE5937"/>
    <w:rsid w:val="54E05AE9"/>
    <w:rsid w:val="54E82ECC"/>
    <w:rsid w:val="54FB3C17"/>
    <w:rsid w:val="55220DA5"/>
    <w:rsid w:val="55272CCA"/>
    <w:rsid w:val="552B579B"/>
    <w:rsid w:val="55487F01"/>
    <w:rsid w:val="555C6E60"/>
    <w:rsid w:val="556B7BE3"/>
    <w:rsid w:val="556E398A"/>
    <w:rsid w:val="556F1F83"/>
    <w:rsid w:val="558114B8"/>
    <w:rsid w:val="55813D78"/>
    <w:rsid w:val="55910F8E"/>
    <w:rsid w:val="55AB500F"/>
    <w:rsid w:val="55B256C0"/>
    <w:rsid w:val="55C73811"/>
    <w:rsid w:val="55DF79E5"/>
    <w:rsid w:val="5611384C"/>
    <w:rsid w:val="561B28DD"/>
    <w:rsid w:val="561D05FE"/>
    <w:rsid w:val="5635520A"/>
    <w:rsid w:val="564846E1"/>
    <w:rsid w:val="566056C5"/>
    <w:rsid w:val="56641FF0"/>
    <w:rsid w:val="566C0CDE"/>
    <w:rsid w:val="567F34E2"/>
    <w:rsid w:val="56840D14"/>
    <w:rsid w:val="568868CC"/>
    <w:rsid w:val="56933527"/>
    <w:rsid w:val="56994311"/>
    <w:rsid w:val="569B0A3B"/>
    <w:rsid w:val="569C4AD4"/>
    <w:rsid w:val="56A90562"/>
    <w:rsid w:val="56AD325A"/>
    <w:rsid w:val="56AD47B1"/>
    <w:rsid w:val="56B913AD"/>
    <w:rsid w:val="56DA0859"/>
    <w:rsid w:val="56DC35DD"/>
    <w:rsid w:val="56E17318"/>
    <w:rsid w:val="56FD590E"/>
    <w:rsid w:val="56FE257B"/>
    <w:rsid w:val="57036880"/>
    <w:rsid w:val="572B37BA"/>
    <w:rsid w:val="57305E26"/>
    <w:rsid w:val="57314C5A"/>
    <w:rsid w:val="574A5794"/>
    <w:rsid w:val="575A261C"/>
    <w:rsid w:val="57A6426A"/>
    <w:rsid w:val="57D14267"/>
    <w:rsid w:val="57E01724"/>
    <w:rsid w:val="57F307C1"/>
    <w:rsid w:val="57FA2BAA"/>
    <w:rsid w:val="57FA43F1"/>
    <w:rsid w:val="580162E5"/>
    <w:rsid w:val="58041F34"/>
    <w:rsid w:val="5815497A"/>
    <w:rsid w:val="581C6799"/>
    <w:rsid w:val="58327181"/>
    <w:rsid w:val="585D149C"/>
    <w:rsid w:val="586621B6"/>
    <w:rsid w:val="589C683B"/>
    <w:rsid w:val="58B9588A"/>
    <w:rsid w:val="58C14572"/>
    <w:rsid w:val="58C73AD7"/>
    <w:rsid w:val="58DA2920"/>
    <w:rsid w:val="58F020A3"/>
    <w:rsid w:val="58FB332B"/>
    <w:rsid w:val="59011144"/>
    <w:rsid w:val="59090D3D"/>
    <w:rsid w:val="59540A82"/>
    <w:rsid w:val="59594578"/>
    <w:rsid w:val="59631729"/>
    <w:rsid w:val="598A7A09"/>
    <w:rsid w:val="59B33075"/>
    <w:rsid w:val="59B63D96"/>
    <w:rsid w:val="59C13ED2"/>
    <w:rsid w:val="59E6253A"/>
    <w:rsid w:val="59E7033F"/>
    <w:rsid w:val="59E8544B"/>
    <w:rsid w:val="5A0354F7"/>
    <w:rsid w:val="5A1E5359"/>
    <w:rsid w:val="5A291824"/>
    <w:rsid w:val="5A344ECC"/>
    <w:rsid w:val="5A390B46"/>
    <w:rsid w:val="5A492723"/>
    <w:rsid w:val="5A5D74BC"/>
    <w:rsid w:val="5A7B4428"/>
    <w:rsid w:val="5A7C5C8F"/>
    <w:rsid w:val="5A90403D"/>
    <w:rsid w:val="5A9D71ED"/>
    <w:rsid w:val="5AA2571A"/>
    <w:rsid w:val="5AB04EDE"/>
    <w:rsid w:val="5AC64C86"/>
    <w:rsid w:val="5ACF4A76"/>
    <w:rsid w:val="5AD51064"/>
    <w:rsid w:val="5ADE295C"/>
    <w:rsid w:val="5AEB0C39"/>
    <w:rsid w:val="5AF8170C"/>
    <w:rsid w:val="5B05555C"/>
    <w:rsid w:val="5B110237"/>
    <w:rsid w:val="5B1649CC"/>
    <w:rsid w:val="5B244DD8"/>
    <w:rsid w:val="5B2717CA"/>
    <w:rsid w:val="5B295890"/>
    <w:rsid w:val="5B2E4556"/>
    <w:rsid w:val="5B3879B9"/>
    <w:rsid w:val="5B436EF0"/>
    <w:rsid w:val="5B4D2B80"/>
    <w:rsid w:val="5B550806"/>
    <w:rsid w:val="5B893F6C"/>
    <w:rsid w:val="5B9F1B41"/>
    <w:rsid w:val="5BA37F28"/>
    <w:rsid w:val="5BAE24A8"/>
    <w:rsid w:val="5BB117B1"/>
    <w:rsid w:val="5BC51BF0"/>
    <w:rsid w:val="5BCF26D8"/>
    <w:rsid w:val="5C0B7CEE"/>
    <w:rsid w:val="5C217DF1"/>
    <w:rsid w:val="5C44015E"/>
    <w:rsid w:val="5C4D41F0"/>
    <w:rsid w:val="5C554BC5"/>
    <w:rsid w:val="5C7D3D43"/>
    <w:rsid w:val="5C882C4F"/>
    <w:rsid w:val="5C8962BA"/>
    <w:rsid w:val="5CA70B0A"/>
    <w:rsid w:val="5CBD523A"/>
    <w:rsid w:val="5CCD31A9"/>
    <w:rsid w:val="5CD2475E"/>
    <w:rsid w:val="5CF86CAE"/>
    <w:rsid w:val="5D0B3776"/>
    <w:rsid w:val="5D443020"/>
    <w:rsid w:val="5D47572E"/>
    <w:rsid w:val="5D485FD5"/>
    <w:rsid w:val="5D487E79"/>
    <w:rsid w:val="5D516A2D"/>
    <w:rsid w:val="5D643C45"/>
    <w:rsid w:val="5D65410C"/>
    <w:rsid w:val="5D6C5E39"/>
    <w:rsid w:val="5D71281A"/>
    <w:rsid w:val="5D7D662C"/>
    <w:rsid w:val="5D954FBB"/>
    <w:rsid w:val="5DE847B7"/>
    <w:rsid w:val="5E0779FA"/>
    <w:rsid w:val="5E1D5BB1"/>
    <w:rsid w:val="5E1D5F77"/>
    <w:rsid w:val="5E234035"/>
    <w:rsid w:val="5E2911D4"/>
    <w:rsid w:val="5E4F7B9F"/>
    <w:rsid w:val="5E5D1A5A"/>
    <w:rsid w:val="5E751A3D"/>
    <w:rsid w:val="5E7762CF"/>
    <w:rsid w:val="5E8460C1"/>
    <w:rsid w:val="5EBF574D"/>
    <w:rsid w:val="5EC9135A"/>
    <w:rsid w:val="5ED14E5B"/>
    <w:rsid w:val="5EF04B7B"/>
    <w:rsid w:val="5EFF3DE0"/>
    <w:rsid w:val="5F007B24"/>
    <w:rsid w:val="5F106EAF"/>
    <w:rsid w:val="5F283CA5"/>
    <w:rsid w:val="5F305F32"/>
    <w:rsid w:val="5F425A26"/>
    <w:rsid w:val="5F4E3CB5"/>
    <w:rsid w:val="5F7D1E64"/>
    <w:rsid w:val="5F9374D0"/>
    <w:rsid w:val="5FDA48B5"/>
    <w:rsid w:val="5FE25384"/>
    <w:rsid w:val="5FE875BC"/>
    <w:rsid w:val="60550DC1"/>
    <w:rsid w:val="60671E65"/>
    <w:rsid w:val="607562A7"/>
    <w:rsid w:val="608664A5"/>
    <w:rsid w:val="608C7B28"/>
    <w:rsid w:val="608F41F2"/>
    <w:rsid w:val="609E6925"/>
    <w:rsid w:val="60BA77CD"/>
    <w:rsid w:val="60C63F24"/>
    <w:rsid w:val="60CA2B58"/>
    <w:rsid w:val="60E73E36"/>
    <w:rsid w:val="60F23EEF"/>
    <w:rsid w:val="60F80C2F"/>
    <w:rsid w:val="613468C2"/>
    <w:rsid w:val="613A48D5"/>
    <w:rsid w:val="61487E7F"/>
    <w:rsid w:val="614C4BCD"/>
    <w:rsid w:val="614F6149"/>
    <w:rsid w:val="61572E4F"/>
    <w:rsid w:val="615D1AF9"/>
    <w:rsid w:val="61610E12"/>
    <w:rsid w:val="616128EC"/>
    <w:rsid w:val="616720C6"/>
    <w:rsid w:val="61725619"/>
    <w:rsid w:val="617E294F"/>
    <w:rsid w:val="618649E8"/>
    <w:rsid w:val="619104F5"/>
    <w:rsid w:val="619932A7"/>
    <w:rsid w:val="61AB7C65"/>
    <w:rsid w:val="61AD5F1B"/>
    <w:rsid w:val="61C3512C"/>
    <w:rsid w:val="61DB7979"/>
    <w:rsid w:val="62073433"/>
    <w:rsid w:val="620B3059"/>
    <w:rsid w:val="620D753C"/>
    <w:rsid w:val="62181D46"/>
    <w:rsid w:val="626B7791"/>
    <w:rsid w:val="62721747"/>
    <w:rsid w:val="628762A4"/>
    <w:rsid w:val="628C2933"/>
    <w:rsid w:val="628C4312"/>
    <w:rsid w:val="62AB1D8D"/>
    <w:rsid w:val="62C42917"/>
    <w:rsid w:val="62D9309F"/>
    <w:rsid w:val="62DE5A92"/>
    <w:rsid w:val="62E73481"/>
    <w:rsid w:val="62ED42C9"/>
    <w:rsid w:val="62F0419C"/>
    <w:rsid w:val="62FA55D0"/>
    <w:rsid w:val="631A7E52"/>
    <w:rsid w:val="63234C0F"/>
    <w:rsid w:val="634B4DB7"/>
    <w:rsid w:val="634C01CF"/>
    <w:rsid w:val="635665B8"/>
    <w:rsid w:val="637A72AA"/>
    <w:rsid w:val="63A83A82"/>
    <w:rsid w:val="63CB3622"/>
    <w:rsid w:val="63D600F2"/>
    <w:rsid w:val="63E31E9D"/>
    <w:rsid w:val="640434E5"/>
    <w:rsid w:val="64185C22"/>
    <w:rsid w:val="643B275E"/>
    <w:rsid w:val="64411A38"/>
    <w:rsid w:val="64587275"/>
    <w:rsid w:val="646A5BED"/>
    <w:rsid w:val="64C4485F"/>
    <w:rsid w:val="64DA076B"/>
    <w:rsid w:val="64E36924"/>
    <w:rsid w:val="64E9112D"/>
    <w:rsid w:val="65014155"/>
    <w:rsid w:val="65142B38"/>
    <w:rsid w:val="6520621E"/>
    <w:rsid w:val="653D68E6"/>
    <w:rsid w:val="6558033E"/>
    <w:rsid w:val="65630AA9"/>
    <w:rsid w:val="656A3683"/>
    <w:rsid w:val="656A7144"/>
    <w:rsid w:val="657B048C"/>
    <w:rsid w:val="657F70B1"/>
    <w:rsid w:val="65865107"/>
    <w:rsid w:val="659242EE"/>
    <w:rsid w:val="65B0069A"/>
    <w:rsid w:val="65B61ED7"/>
    <w:rsid w:val="65E9533F"/>
    <w:rsid w:val="65F76683"/>
    <w:rsid w:val="65F93869"/>
    <w:rsid w:val="660B2971"/>
    <w:rsid w:val="660B5D8E"/>
    <w:rsid w:val="66224F9D"/>
    <w:rsid w:val="6632531C"/>
    <w:rsid w:val="667237CD"/>
    <w:rsid w:val="66953E2E"/>
    <w:rsid w:val="669F7CBA"/>
    <w:rsid w:val="66AE39AD"/>
    <w:rsid w:val="66B00768"/>
    <w:rsid w:val="66FB73E6"/>
    <w:rsid w:val="670A4B9E"/>
    <w:rsid w:val="67171C12"/>
    <w:rsid w:val="671C012D"/>
    <w:rsid w:val="672534F5"/>
    <w:rsid w:val="672E507D"/>
    <w:rsid w:val="673936D7"/>
    <w:rsid w:val="67517AFA"/>
    <w:rsid w:val="67805AAD"/>
    <w:rsid w:val="679850C1"/>
    <w:rsid w:val="67AB1B26"/>
    <w:rsid w:val="67AF11C7"/>
    <w:rsid w:val="67B265D1"/>
    <w:rsid w:val="67B30E44"/>
    <w:rsid w:val="67C23B71"/>
    <w:rsid w:val="67C501C3"/>
    <w:rsid w:val="67DA7D95"/>
    <w:rsid w:val="67E55296"/>
    <w:rsid w:val="67E87F7F"/>
    <w:rsid w:val="68080A2F"/>
    <w:rsid w:val="681E7CFD"/>
    <w:rsid w:val="68221B5F"/>
    <w:rsid w:val="682633F9"/>
    <w:rsid w:val="68270406"/>
    <w:rsid w:val="68273145"/>
    <w:rsid w:val="682A5BF7"/>
    <w:rsid w:val="68535738"/>
    <w:rsid w:val="68721156"/>
    <w:rsid w:val="687C423F"/>
    <w:rsid w:val="68B44299"/>
    <w:rsid w:val="68BA7D39"/>
    <w:rsid w:val="68C25D28"/>
    <w:rsid w:val="68D033F3"/>
    <w:rsid w:val="68D06E03"/>
    <w:rsid w:val="68DC689F"/>
    <w:rsid w:val="68E0170A"/>
    <w:rsid w:val="68F302CC"/>
    <w:rsid w:val="690D472E"/>
    <w:rsid w:val="69123CE1"/>
    <w:rsid w:val="69141C2E"/>
    <w:rsid w:val="69184264"/>
    <w:rsid w:val="693350FB"/>
    <w:rsid w:val="695479FA"/>
    <w:rsid w:val="696F1E02"/>
    <w:rsid w:val="69705CB0"/>
    <w:rsid w:val="69762AAC"/>
    <w:rsid w:val="697826BD"/>
    <w:rsid w:val="69874F79"/>
    <w:rsid w:val="69997553"/>
    <w:rsid w:val="699D5604"/>
    <w:rsid w:val="69AA23F5"/>
    <w:rsid w:val="69BF7EC3"/>
    <w:rsid w:val="69D330B4"/>
    <w:rsid w:val="69F432B5"/>
    <w:rsid w:val="6A1B5C00"/>
    <w:rsid w:val="6A2835EC"/>
    <w:rsid w:val="6A291175"/>
    <w:rsid w:val="6A2C34AA"/>
    <w:rsid w:val="6A405925"/>
    <w:rsid w:val="6A6459AF"/>
    <w:rsid w:val="6A820F91"/>
    <w:rsid w:val="6A824374"/>
    <w:rsid w:val="6A87407F"/>
    <w:rsid w:val="6A99127D"/>
    <w:rsid w:val="6AB8004E"/>
    <w:rsid w:val="6AB861B4"/>
    <w:rsid w:val="6AD96CB7"/>
    <w:rsid w:val="6B0F3C1E"/>
    <w:rsid w:val="6B13077A"/>
    <w:rsid w:val="6B1424DD"/>
    <w:rsid w:val="6B221E5F"/>
    <w:rsid w:val="6B272595"/>
    <w:rsid w:val="6B2B1CE6"/>
    <w:rsid w:val="6B2F5E6F"/>
    <w:rsid w:val="6B4629BA"/>
    <w:rsid w:val="6B4C3CF7"/>
    <w:rsid w:val="6B6B5CD2"/>
    <w:rsid w:val="6B711394"/>
    <w:rsid w:val="6B7C0E69"/>
    <w:rsid w:val="6B882178"/>
    <w:rsid w:val="6BA078E7"/>
    <w:rsid w:val="6BB36B04"/>
    <w:rsid w:val="6BB564DC"/>
    <w:rsid w:val="6BC576AE"/>
    <w:rsid w:val="6BC82F86"/>
    <w:rsid w:val="6BCC1277"/>
    <w:rsid w:val="6BE4278E"/>
    <w:rsid w:val="6BEA1F9C"/>
    <w:rsid w:val="6BFC4F57"/>
    <w:rsid w:val="6C1F76C2"/>
    <w:rsid w:val="6C455CAB"/>
    <w:rsid w:val="6C4E1244"/>
    <w:rsid w:val="6C5B6EEC"/>
    <w:rsid w:val="6C5D2D2B"/>
    <w:rsid w:val="6C6E3EA2"/>
    <w:rsid w:val="6C7765FE"/>
    <w:rsid w:val="6C8008DC"/>
    <w:rsid w:val="6CAA5E4D"/>
    <w:rsid w:val="6CC60DC9"/>
    <w:rsid w:val="6CD44DB3"/>
    <w:rsid w:val="6CDC7845"/>
    <w:rsid w:val="6D000FC4"/>
    <w:rsid w:val="6D031778"/>
    <w:rsid w:val="6D08005D"/>
    <w:rsid w:val="6D0A7C83"/>
    <w:rsid w:val="6D106FB7"/>
    <w:rsid w:val="6D1C3F9C"/>
    <w:rsid w:val="6D2B7848"/>
    <w:rsid w:val="6D4A67A4"/>
    <w:rsid w:val="6D517127"/>
    <w:rsid w:val="6D5D5CC1"/>
    <w:rsid w:val="6D6B744D"/>
    <w:rsid w:val="6DA07DE7"/>
    <w:rsid w:val="6DA721E6"/>
    <w:rsid w:val="6DBE5CD2"/>
    <w:rsid w:val="6DE374BA"/>
    <w:rsid w:val="6DEC6B1D"/>
    <w:rsid w:val="6E1A3D81"/>
    <w:rsid w:val="6E20601C"/>
    <w:rsid w:val="6E2A5041"/>
    <w:rsid w:val="6E2C4FDA"/>
    <w:rsid w:val="6E3A38A7"/>
    <w:rsid w:val="6E41574E"/>
    <w:rsid w:val="6E4660D0"/>
    <w:rsid w:val="6E4A043D"/>
    <w:rsid w:val="6E6F129A"/>
    <w:rsid w:val="6E8C7E9A"/>
    <w:rsid w:val="6EA7226C"/>
    <w:rsid w:val="6EB13143"/>
    <w:rsid w:val="6EBF0F07"/>
    <w:rsid w:val="6EC3545C"/>
    <w:rsid w:val="6ECA78B1"/>
    <w:rsid w:val="6EFD5C0F"/>
    <w:rsid w:val="6F0211AE"/>
    <w:rsid w:val="6F081FAF"/>
    <w:rsid w:val="6F1D5BE7"/>
    <w:rsid w:val="6F252E0D"/>
    <w:rsid w:val="6F257D94"/>
    <w:rsid w:val="6F4379DD"/>
    <w:rsid w:val="6F6A055F"/>
    <w:rsid w:val="6F6A09C1"/>
    <w:rsid w:val="6F733EF8"/>
    <w:rsid w:val="6F7478CD"/>
    <w:rsid w:val="6F7C4610"/>
    <w:rsid w:val="6F8310B0"/>
    <w:rsid w:val="6FA66C5B"/>
    <w:rsid w:val="6FAF4A0F"/>
    <w:rsid w:val="6FB917DB"/>
    <w:rsid w:val="6FC80B1A"/>
    <w:rsid w:val="6FD31A72"/>
    <w:rsid w:val="6FD412E1"/>
    <w:rsid w:val="6FDC0E21"/>
    <w:rsid w:val="6FEA1D9F"/>
    <w:rsid w:val="6FEE7DF4"/>
    <w:rsid w:val="6FF43A17"/>
    <w:rsid w:val="6FF473BA"/>
    <w:rsid w:val="6FFC588A"/>
    <w:rsid w:val="70233526"/>
    <w:rsid w:val="70306C17"/>
    <w:rsid w:val="70754C0A"/>
    <w:rsid w:val="70810F20"/>
    <w:rsid w:val="70984F7D"/>
    <w:rsid w:val="709970EF"/>
    <w:rsid w:val="709C1A8C"/>
    <w:rsid w:val="70B27B70"/>
    <w:rsid w:val="70CE09C3"/>
    <w:rsid w:val="70E41A32"/>
    <w:rsid w:val="71147566"/>
    <w:rsid w:val="71287630"/>
    <w:rsid w:val="712C1AEB"/>
    <w:rsid w:val="713148BC"/>
    <w:rsid w:val="71371CF9"/>
    <w:rsid w:val="713E5AE7"/>
    <w:rsid w:val="716F1C44"/>
    <w:rsid w:val="717E7A69"/>
    <w:rsid w:val="71806D32"/>
    <w:rsid w:val="71AD6FAE"/>
    <w:rsid w:val="71AE30B5"/>
    <w:rsid w:val="71C27EC8"/>
    <w:rsid w:val="71C33DD0"/>
    <w:rsid w:val="72005AE6"/>
    <w:rsid w:val="72104AC2"/>
    <w:rsid w:val="72124041"/>
    <w:rsid w:val="72135B21"/>
    <w:rsid w:val="721601E1"/>
    <w:rsid w:val="72337620"/>
    <w:rsid w:val="723F5BDB"/>
    <w:rsid w:val="72570EA7"/>
    <w:rsid w:val="726C2611"/>
    <w:rsid w:val="72726B56"/>
    <w:rsid w:val="727355E2"/>
    <w:rsid w:val="72A11E23"/>
    <w:rsid w:val="72A322A5"/>
    <w:rsid w:val="72A82AD9"/>
    <w:rsid w:val="72AF0917"/>
    <w:rsid w:val="72B3210B"/>
    <w:rsid w:val="72CF7ADB"/>
    <w:rsid w:val="72E75951"/>
    <w:rsid w:val="72E91B02"/>
    <w:rsid w:val="72F9284C"/>
    <w:rsid w:val="72FF3233"/>
    <w:rsid w:val="732650C3"/>
    <w:rsid w:val="733C616F"/>
    <w:rsid w:val="7340334A"/>
    <w:rsid w:val="734A7EB9"/>
    <w:rsid w:val="73586DC3"/>
    <w:rsid w:val="735B05AA"/>
    <w:rsid w:val="736811C4"/>
    <w:rsid w:val="73725CC7"/>
    <w:rsid w:val="739B35DE"/>
    <w:rsid w:val="73DA0AAB"/>
    <w:rsid w:val="73FA2A89"/>
    <w:rsid w:val="73FF32CB"/>
    <w:rsid w:val="7405758D"/>
    <w:rsid w:val="74301EA6"/>
    <w:rsid w:val="74386E56"/>
    <w:rsid w:val="7439010A"/>
    <w:rsid w:val="743F7814"/>
    <w:rsid w:val="74622F2F"/>
    <w:rsid w:val="7497088D"/>
    <w:rsid w:val="74A30572"/>
    <w:rsid w:val="74C73FE3"/>
    <w:rsid w:val="74DC5A55"/>
    <w:rsid w:val="74E63482"/>
    <w:rsid w:val="74E71A82"/>
    <w:rsid w:val="74F64E3F"/>
    <w:rsid w:val="74FD1B30"/>
    <w:rsid w:val="751D0E17"/>
    <w:rsid w:val="754A05DC"/>
    <w:rsid w:val="75942A40"/>
    <w:rsid w:val="75A023F2"/>
    <w:rsid w:val="75C5780F"/>
    <w:rsid w:val="75FB2A56"/>
    <w:rsid w:val="75FF18EA"/>
    <w:rsid w:val="76023351"/>
    <w:rsid w:val="761730DD"/>
    <w:rsid w:val="762514F1"/>
    <w:rsid w:val="762C5C47"/>
    <w:rsid w:val="765512FB"/>
    <w:rsid w:val="765E31FB"/>
    <w:rsid w:val="766477E6"/>
    <w:rsid w:val="76687032"/>
    <w:rsid w:val="7672045B"/>
    <w:rsid w:val="76766B2A"/>
    <w:rsid w:val="767F2D37"/>
    <w:rsid w:val="76895AED"/>
    <w:rsid w:val="7698131F"/>
    <w:rsid w:val="76984EB1"/>
    <w:rsid w:val="76991A17"/>
    <w:rsid w:val="76BA50E5"/>
    <w:rsid w:val="76C42FE0"/>
    <w:rsid w:val="76D42781"/>
    <w:rsid w:val="76D81D5A"/>
    <w:rsid w:val="77067FBD"/>
    <w:rsid w:val="771672D4"/>
    <w:rsid w:val="771A06F0"/>
    <w:rsid w:val="77236D53"/>
    <w:rsid w:val="772A5AB9"/>
    <w:rsid w:val="774D3DC3"/>
    <w:rsid w:val="776A22E2"/>
    <w:rsid w:val="776D6580"/>
    <w:rsid w:val="778C04E9"/>
    <w:rsid w:val="778F2765"/>
    <w:rsid w:val="77B360B7"/>
    <w:rsid w:val="77E22291"/>
    <w:rsid w:val="78125407"/>
    <w:rsid w:val="78163E0D"/>
    <w:rsid w:val="78300AEE"/>
    <w:rsid w:val="784F14F7"/>
    <w:rsid w:val="78507637"/>
    <w:rsid w:val="7859168E"/>
    <w:rsid w:val="7867796C"/>
    <w:rsid w:val="787F40EE"/>
    <w:rsid w:val="78985EAB"/>
    <w:rsid w:val="789E5F80"/>
    <w:rsid w:val="78B4709E"/>
    <w:rsid w:val="78B57BD3"/>
    <w:rsid w:val="78C14DB7"/>
    <w:rsid w:val="78C243BF"/>
    <w:rsid w:val="78D81144"/>
    <w:rsid w:val="78F669DD"/>
    <w:rsid w:val="78F824F7"/>
    <w:rsid w:val="79047D24"/>
    <w:rsid w:val="792073FF"/>
    <w:rsid w:val="79255B1E"/>
    <w:rsid w:val="79327BE3"/>
    <w:rsid w:val="793423B9"/>
    <w:rsid w:val="794674FF"/>
    <w:rsid w:val="794F5E9D"/>
    <w:rsid w:val="7950305C"/>
    <w:rsid w:val="79596ED9"/>
    <w:rsid w:val="795B7FA5"/>
    <w:rsid w:val="796606AB"/>
    <w:rsid w:val="797279F9"/>
    <w:rsid w:val="798B6440"/>
    <w:rsid w:val="79976759"/>
    <w:rsid w:val="799C0BFC"/>
    <w:rsid w:val="79B50C6F"/>
    <w:rsid w:val="79D319E8"/>
    <w:rsid w:val="79D5121E"/>
    <w:rsid w:val="79E06AB0"/>
    <w:rsid w:val="79FA156C"/>
    <w:rsid w:val="7A0527D6"/>
    <w:rsid w:val="7A073B40"/>
    <w:rsid w:val="7A1E66A7"/>
    <w:rsid w:val="7A3B4E23"/>
    <w:rsid w:val="7A3E3C86"/>
    <w:rsid w:val="7A421F6B"/>
    <w:rsid w:val="7A985BAD"/>
    <w:rsid w:val="7A9C129D"/>
    <w:rsid w:val="7AAC617C"/>
    <w:rsid w:val="7ABB0835"/>
    <w:rsid w:val="7ABE7A74"/>
    <w:rsid w:val="7AC30B08"/>
    <w:rsid w:val="7AC3193E"/>
    <w:rsid w:val="7AD41DBD"/>
    <w:rsid w:val="7AD825ED"/>
    <w:rsid w:val="7AE7522B"/>
    <w:rsid w:val="7AE81597"/>
    <w:rsid w:val="7AF11E4A"/>
    <w:rsid w:val="7AFC756B"/>
    <w:rsid w:val="7B026045"/>
    <w:rsid w:val="7B0A616D"/>
    <w:rsid w:val="7B1530FA"/>
    <w:rsid w:val="7B6A65F9"/>
    <w:rsid w:val="7B73525D"/>
    <w:rsid w:val="7B754167"/>
    <w:rsid w:val="7B841502"/>
    <w:rsid w:val="7B856B69"/>
    <w:rsid w:val="7BA51FAA"/>
    <w:rsid w:val="7BA71431"/>
    <w:rsid w:val="7BAB65F0"/>
    <w:rsid w:val="7BC5601A"/>
    <w:rsid w:val="7BE067C0"/>
    <w:rsid w:val="7BF7355E"/>
    <w:rsid w:val="7C041716"/>
    <w:rsid w:val="7C0F6F8D"/>
    <w:rsid w:val="7C1832E2"/>
    <w:rsid w:val="7C2C3168"/>
    <w:rsid w:val="7C60764A"/>
    <w:rsid w:val="7C7F077B"/>
    <w:rsid w:val="7C9A2C55"/>
    <w:rsid w:val="7CB570A3"/>
    <w:rsid w:val="7CC85D2E"/>
    <w:rsid w:val="7CFA0A3C"/>
    <w:rsid w:val="7CFB25C5"/>
    <w:rsid w:val="7D024938"/>
    <w:rsid w:val="7D0432EA"/>
    <w:rsid w:val="7D071A67"/>
    <w:rsid w:val="7D153027"/>
    <w:rsid w:val="7D240558"/>
    <w:rsid w:val="7D4E4391"/>
    <w:rsid w:val="7D6A50D1"/>
    <w:rsid w:val="7D6C1F0C"/>
    <w:rsid w:val="7D6F7C2B"/>
    <w:rsid w:val="7D7B5BD6"/>
    <w:rsid w:val="7D812A55"/>
    <w:rsid w:val="7D9828AA"/>
    <w:rsid w:val="7DA15DD8"/>
    <w:rsid w:val="7DA54E7B"/>
    <w:rsid w:val="7DAD4B1E"/>
    <w:rsid w:val="7DCE4670"/>
    <w:rsid w:val="7DDB6F5C"/>
    <w:rsid w:val="7DDF08B2"/>
    <w:rsid w:val="7DDF7781"/>
    <w:rsid w:val="7E2F58AE"/>
    <w:rsid w:val="7E464EB2"/>
    <w:rsid w:val="7E5724CE"/>
    <w:rsid w:val="7E5B4BE3"/>
    <w:rsid w:val="7E6C79E8"/>
    <w:rsid w:val="7E6E14DC"/>
    <w:rsid w:val="7EB90785"/>
    <w:rsid w:val="7EE97E69"/>
    <w:rsid w:val="7EEF15E6"/>
    <w:rsid w:val="7F0F3C4C"/>
    <w:rsid w:val="7F102E25"/>
    <w:rsid w:val="7F2B3490"/>
    <w:rsid w:val="7F4167DE"/>
    <w:rsid w:val="7F81479C"/>
    <w:rsid w:val="7F932247"/>
    <w:rsid w:val="7F961536"/>
    <w:rsid w:val="7FB772DD"/>
    <w:rsid w:val="7FD5728C"/>
    <w:rsid w:val="7FE66A22"/>
    <w:rsid w:val="7FED0787"/>
    <w:rsid w:val="7FF3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20DC1"/>
  <w15:docId w15:val="{8EB1ACDC-540D-4349-9F92-8DBB8AD1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Normal Indent" w:qFormat="1"/>
    <w:lsdException w:name="footnote text" w:unhideWhenUsed="1" w:qFormat="1"/>
    <w:lsdException w:name="annotation text" w:qFormat="1"/>
    <w:lsdException w:name="header" w:qFormat="1"/>
    <w:lsdException w:name="footer" w:uiPriority="99" w:qFormat="1"/>
    <w:lsdException w:name="caption" w:semiHidden="1" w:unhideWhenUsed="1" w:qFormat="1"/>
    <w:lsdException w:name="envelope return" w:uiPriority="99"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spacing w:beforeLines="100" w:afterLines="100" w:line="360" w:lineRule="auto"/>
      <w:ind w:firstLine="0"/>
      <w:jc w:val="center"/>
      <w:outlineLvl w:val="0"/>
    </w:pPr>
    <w:rPr>
      <w:rFonts w:eastAsia="微软雅黑"/>
      <w:b/>
      <w:bCs/>
      <w:kern w:val="44"/>
      <w:sz w:val="36"/>
      <w:szCs w:val="44"/>
    </w:rPr>
  </w:style>
  <w:style w:type="paragraph" w:styleId="2">
    <w:name w:val="heading 2"/>
    <w:basedOn w:val="a"/>
    <w:next w:val="a"/>
    <w:link w:val="20"/>
    <w:qFormat/>
    <w:pPr>
      <w:keepNext/>
      <w:keepLines/>
      <w:numPr>
        <w:numId w:val="2"/>
      </w:numPr>
      <w:spacing w:line="360" w:lineRule="auto"/>
      <w:outlineLvl w:val="1"/>
    </w:pPr>
    <w:rPr>
      <w:rFonts w:ascii="Arial" w:hAnsi="Arial"/>
      <w:b/>
      <w:bCs/>
      <w:sz w:val="28"/>
      <w:szCs w:val="32"/>
    </w:rPr>
  </w:style>
  <w:style w:type="paragraph" w:styleId="3">
    <w:name w:val="heading 3"/>
    <w:basedOn w:val="a"/>
    <w:next w:val="a"/>
    <w:qFormat/>
    <w:pPr>
      <w:keepNext/>
      <w:keepLines/>
      <w:outlineLvl w:val="2"/>
    </w:pPr>
    <w:rPr>
      <w:rFonts w:ascii="宋体" w:eastAsia="黑体" w:hAnsi="宋体"/>
      <w:bCs/>
      <w:sz w:val="24"/>
      <w:szCs w:val="28"/>
    </w:rPr>
  </w:style>
  <w:style w:type="paragraph" w:styleId="5">
    <w:name w:val="heading 5"/>
    <w:basedOn w:val="a"/>
    <w:next w:val="a"/>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pPr>
  </w:style>
  <w:style w:type="paragraph" w:styleId="a5">
    <w:name w:val="Normal Indent"/>
    <w:basedOn w:val="a"/>
    <w:qFormat/>
    <w:pPr>
      <w:ind w:firstLine="420"/>
    </w:pPr>
    <w:rPr>
      <w:szCs w:val="20"/>
    </w:rPr>
  </w:style>
  <w:style w:type="paragraph" w:styleId="a6">
    <w:name w:val="annotation text"/>
    <w:basedOn w:val="a"/>
    <w:link w:val="a7"/>
    <w:qFormat/>
    <w:pPr>
      <w:jc w:val="left"/>
    </w:pPr>
  </w:style>
  <w:style w:type="paragraph" w:styleId="30">
    <w:name w:val="Body Text 3"/>
    <w:basedOn w:val="a"/>
    <w:qFormat/>
    <w:pPr>
      <w:spacing w:beforeLines="50"/>
    </w:pPr>
    <w:rPr>
      <w:rFonts w:ascii="宋体" w:hAnsi="宋体"/>
      <w:szCs w:val="20"/>
    </w:rPr>
  </w:style>
  <w:style w:type="paragraph" w:styleId="a8">
    <w:name w:val="Body Text Indent"/>
    <w:basedOn w:val="a"/>
    <w:next w:val="a9"/>
    <w:qFormat/>
    <w:pPr>
      <w:spacing w:after="120"/>
      <w:ind w:leftChars="200" w:left="420"/>
    </w:pPr>
  </w:style>
  <w:style w:type="paragraph" w:styleId="a9">
    <w:name w:val="envelope return"/>
    <w:basedOn w:val="a"/>
    <w:uiPriority w:val="99"/>
    <w:unhideWhenUsed/>
    <w:qFormat/>
    <w:pPr>
      <w:snapToGrid w:val="0"/>
      <w:ind w:firstLine="200"/>
    </w:pPr>
    <w:rPr>
      <w:rFonts w:ascii="Arial" w:hAnsi="Arial" w:cs="Arial"/>
      <w:szCs w:val="20"/>
    </w:rPr>
  </w:style>
  <w:style w:type="paragraph" w:styleId="aa">
    <w:name w:val="Plain Text"/>
    <w:basedOn w:val="a"/>
    <w:qFormat/>
    <w:rPr>
      <w:rFonts w:ascii="宋体" w:hAnsi="Courier New"/>
      <w:szCs w:val="20"/>
    </w:rPr>
  </w:style>
  <w:style w:type="paragraph" w:styleId="ab">
    <w:name w:val="footer"/>
    <w:basedOn w:val="a"/>
    <w:uiPriority w:val="99"/>
    <w:qFormat/>
    <w:pPr>
      <w:tabs>
        <w:tab w:val="center" w:pos="4153"/>
        <w:tab w:val="right" w:pos="8306"/>
      </w:tabs>
      <w:snapToGrid w:val="0"/>
      <w:jc w:val="left"/>
    </w:pPr>
    <w:rPr>
      <w:sz w:val="18"/>
      <w:szCs w:val="18"/>
    </w:rPr>
  </w:style>
  <w:style w:type="paragraph" w:styleId="ac">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spacing w:before="120" w:after="120"/>
      <w:jc w:val="left"/>
    </w:pPr>
    <w:rPr>
      <w:rFonts w:cs="Calibri"/>
      <w:b/>
      <w:bCs/>
      <w:caps/>
      <w:sz w:val="20"/>
      <w:szCs w:val="20"/>
    </w:rPr>
  </w:style>
  <w:style w:type="paragraph" w:styleId="ad">
    <w:name w:val="footnote text"/>
    <w:basedOn w:val="a"/>
    <w:unhideWhenUsed/>
    <w:qFormat/>
    <w:pPr>
      <w:snapToGrid w:val="0"/>
      <w:jc w:val="left"/>
    </w:pPr>
    <w:rPr>
      <w:sz w:val="18"/>
      <w:szCs w:val="18"/>
    </w:rPr>
  </w:style>
  <w:style w:type="paragraph" w:styleId="ae">
    <w:name w:val="Normal (Web)"/>
    <w:qFormat/>
    <w:pPr>
      <w:spacing w:before="100" w:beforeAutospacing="1" w:after="100" w:afterAutospacing="1"/>
    </w:pPr>
    <w:rPr>
      <w:rFonts w:ascii="宋体" w:hAnsi="宋体" w:cs="宋体"/>
      <w:sz w:val="24"/>
      <w:szCs w:val="24"/>
    </w:rPr>
  </w:style>
  <w:style w:type="paragraph" w:styleId="10">
    <w:name w:val="index 1"/>
    <w:basedOn w:val="a"/>
    <w:next w:val="a"/>
    <w:semiHidden/>
    <w:qFormat/>
    <w:pPr>
      <w:spacing w:line="220" w:lineRule="exact"/>
      <w:jc w:val="center"/>
    </w:pPr>
    <w:rPr>
      <w:rFonts w:ascii="仿宋_GB2312" w:eastAsia="仿宋_GB2312"/>
      <w:szCs w:val="21"/>
    </w:rPr>
  </w:style>
  <w:style w:type="paragraph" w:styleId="af">
    <w:name w:val="annotation subject"/>
    <w:basedOn w:val="a6"/>
    <w:next w:val="a6"/>
    <w:link w:val="af0"/>
    <w:qFormat/>
    <w:rPr>
      <w:b/>
      <w:bCs/>
    </w:rPr>
  </w:style>
  <w:style w:type="table" w:styleId="af1">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qFormat/>
  </w:style>
  <w:style w:type="character" w:styleId="af3">
    <w:name w:val="annotation reference"/>
    <w:qFormat/>
    <w:rPr>
      <w:sz w:val="21"/>
      <w:szCs w:val="21"/>
    </w:rPr>
  </w:style>
  <w:style w:type="character" w:styleId="af4">
    <w:name w:val="footnote reference"/>
    <w:qFormat/>
    <w:rPr>
      <w:vertAlign w:val="superscript"/>
    </w:rPr>
  </w:style>
  <w:style w:type="paragraph" w:customStyle="1" w:styleId="Default">
    <w:name w:val="Default"/>
    <w:qFormat/>
    <w:pPr>
      <w:widowControl w:val="0"/>
      <w:autoSpaceDE w:val="0"/>
      <w:autoSpaceDN w:val="0"/>
    </w:pPr>
    <w:rPr>
      <w:rFonts w:ascii="Fang Song" w:eastAsia="Fang Song" w:hAnsi="Fang Song" w:hint="eastAsia"/>
      <w:color w:val="000000"/>
      <w:sz w:val="24"/>
    </w:rPr>
  </w:style>
  <w:style w:type="paragraph" w:customStyle="1" w:styleId="af5">
    <w:name w:val="表格"/>
    <w:basedOn w:val="a"/>
    <w:qFormat/>
    <w:pPr>
      <w:textAlignment w:val="center"/>
    </w:pPr>
    <w:rPr>
      <w:rFonts w:ascii="华文细黑" w:hAnsi="华文细黑"/>
      <w:kern w:val="0"/>
      <w:szCs w:val="20"/>
    </w:rPr>
  </w:style>
  <w:style w:type="paragraph" w:customStyle="1" w:styleId="af6">
    <w:name w:val="正文 题目"/>
    <w:basedOn w:val="a"/>
    <w:qFormat/>
    <w:pPr>
      <w:jc w:val="center"/>
    </w:pPr>
    <w:rPr>
      <w:rFonts w:ascii="黑体" w:eastAsia="黑体" w:hAnsi="黑体"/>
      <w:sz w:val="28"/>
    </w:rPr>
  </w:style>
  <w:style w:type="paragraph" w:customStyle="1" w:styleId="11">
    <w:name w:val="列出段落1"/>
    <w:basedOn w:val="a"/>
    <w:uiPriority w:val="99"/>
    <w:qFormat/>
    <w:rPr>
      <w:rFonts w:ascii="Times New Roman" w:hAnsi="Times New Roman"/>
    </w:rPr>
  </w:style>
  <w:style w:type="character" w:customStyle="1" w:styleId="20">
    <w:name w:val="标题 2 字符"/>
    <w:link w:val="2"/>
    <w:qFormat/>
    <w:rPr>
      <w:rFonts w:ascii="Arial" w:hAnsi="Arial"/>
      <w:b/>
      <w:bCs/>
      <w:sz w:val="28"/>
      <w:szCs w:val="32"/>
    </w:rPr>
  </w:style>
  <w:style w:type="paragraph" w:customStyle="1" w:styleId="6">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font21">
    <w:name w:val="font2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Times New Roman" w:hAnsi="Times New Roman" w:cs="Times New Roman" w:hint="default"/>
      <w:color w:val="000000"/>
      <w:sz w:val="24"/>
      <w:szCs w:val="24"/>
      <w:u w:val="none"/>
    </w:rPr>
  </w:style>
  <w:style w:type="character" w:customStyle="1" w:styleId="font11">
    <w:name w:val="font11"/>
    <w:basedOn w:val="a1"/>
    <w:qFormat/>
    <w:rPr>
      <w:rFonts w:ascii="Times New Roman" w:hAnsi="Times New Roman" w:cs="Times New Roman" w:hint="default"/>
      <w:color w:val="000000"/>
      <w:sz w:val="20"/>
      <w:szCs w:val="20"/>
      <w:u w:val="none"/>
    </w:rPr>
  </w:style>
  <w:style w:type="character" w:customStyle="1" w:styleId="font31">
    <w:name w:val="font31"/>
    <w:basedOn w:val="a1"/>
    <w:qFormat/>
    <w:rPr>
      <w:rFonts w:ascii="宋体" w:eastAsia="宋体" w:hAnsi="宋体" w:cs="宋体" w:hint="eastAsia"/>
      <w:color w:val="000000"/>
      <w:sz w:val="20"/>
      <w:szCs w:val="20"/>
      <w:u w:val="none"/>
    </w:rPr>
  </w:style>
  <w:style w:type="paragraph" w:styleId="af7">
    <w:name w:val="List Paragraph"/>
    <w:basedOn w:val="a"/>
    <w:uiPriority w:val="99"/>
    <w:unhideWhenUsed/>
    <w:qFormat/>
    <w:pPr>
      <w:ind w:firstLineChars="200" w:firstLine="420"/>
    </w:pPr>
  </w:style>
  <w:style w:type="character" w:customStyle="1" w:styleId="a4">
    <w:name w:val="正文文本 字符"/>
    <w:basedOn w:val="a1"/>
    <w:link w:val="a0"/>
    <w:uiPriority w:val="99"/>
    <w:qFormat/>
    <w:rPr>
      <w:rFonts w:asciiTheme="minorHAnsi" w:eastAsiaTheme="minorEastAsia" w:hAnsiTheme="minorHAnsi" w:cstheme="minorBidi"/>
      <w:kern w:val="2"/>
      <w:sz w:val="21"/>
      <w:szCs w:val="24"/>
    </w:rPr>
  </w:style>
  <w:style w:type="character" w:customStyle="1" w:styleId="a7">
    <w:name w:val="批注文字 字符"/>
    <w:basedOn w:val="a1"/>
    <w:link w:val="a6"/>
    <w:qFormat/>
    <w:rPr>
      <w:rFonts w:asciiTheme="minorHAnsi" w:eastAsiaTheme="minorEastAsia" w:hAnsiTheme="minorHAnsi" w:cstheme="minorBidi"/>
      <w:kern w:val="2"/>
      <w:sz w:val="21"/>
      <w:szCs w:val="24"/>
    </w:rPr>
  </w:style>
  <w:style w:type="character" w:customStyle="1" w:styleId="af0">
    <w:name w:val="批注主题 字符"/>
    <w:basedOn w:val="a7"/>
    <w:link w:val="af"/>
    <w:qFormat/>
    <w:rPr>
      <w:rFonts w:asciiTheme="minorHAnsi" w:eastAsiaTheme="minorEastAsia" w:hAnsiTheme="minorHAnsi" w:cstheme="minorBidi"/>
      <w:b/>
      <w:bCs/>
      <w:kern w:val="2"/>
      <w:sz w:val="21"/>
      <w:szCs w:val="24"/>
    </w:rPr>
  </w:style>
  <w:style w:type="paragraph" w:customStyle="1" w:styleId="12">
    <w:name w:val="修订1"/>
    <w:hidden/>
    <w:uiPriority w:val="99"/>
    <w:unhideWhenUsed/>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8581462-9cdb-487f-b714-a753f3714547}"/>
        <w:category>
          <w:name w:val="常规"/>
          <w:gallery w:val="placeholder"/>
        </w:category>
        <w:types>
          <w:type w:val="bbPlcHdr"/>
        </w:types>
        <w:behaviors>
          <w:behavior w:val="content"/>
        </w:behaviors>
        <w:guid w:val="{F8581462-9CDB-487F-B714-A753F3714547}"/>
      </w:docPartPr>
      <w:docPartBody>
        <w:p w:rsidR="00245D32" w:rsidRDefault="00000000">
          <w:r>
            <w:rPr>
              <w:color w:val="808080"/>
            </w:rPr>
            <w:t>单击此处输入文字。</w:t>
          </w:r>
        </w:p>
      </w:docPartBody>
    </w:docPart>
    <w:docPart>
      <w:docPartPr>
        <w:name w:val="{bdf27d92-e4f5-4d9e-9fca-b07a32d64a96}"/>
        <w:category>
          <w:name w:val="常规"/>
          <w:gallery w:val="placeholder"/>
        </w:category>
        <w:types>
          <w:type w:val="bbPlcHdr"/>
        </w:types>
        <w:behaviors>
          <w:behavior w:val="content"/>
        </w:behaviors>
        <w:guid w:val="{BDF27D92-E4F5-4D9E-9FCA-B07A32D64A96}"/>
      </w:docPartPr>
      <w:docPartBody>
        <w:p w:rsidR="00245D32" w:rsidRDefault="00000000">
          <w:r>
            <w:rPr>
              <w:color w:val="808080"/>
            </w:rPr>
            <w:t>单击此处输入文字。</w:t>
          </w:r>
        </w:p>
      </w:docPartBody>
    </w:docPart>
    <w:docPart>
      <w:docPartPr>
        <w:name w:val="{e811a058-2f41-4336-a330-95198a920115}"/>
        <w:category>
          <w:name w:val="常规"/>
          <w:gallery w:val="placeholder"/>
        </w:category>
        <w:types>
          <w:type w:val="bbPlcHdr"/>
        </w:types>
        <w:behaviors>
          <w:behavior w:val="content"/>
        </w:behaviors>
        <w:guid w:val="{E811A058-2F41-4336-A330-95198A920115}"/>
      </w:docPartPr>
      <w:docPartBody>
        <w:p w:rsidR="00245D32" w:rsidRDefault="00000000">
          <w:r>
            <w:rPr>
              <w:color w:val="808080"/>
            </w:rPr>
            <w:t>单击此处输入文字。</w:t>
          </w:r>
        </w:p>
      </w:docPartBody>
    </w:docPart>
    <w:docPart>
      <w:docPartPr>
        <w:name w:val="{84ca204a-1302-4314-9ec2-7dd9e539d80b}"/>
        <w:category>
          <w:name w:val="常规"/>
          <w:gallery w:val="placeholder"/>
        </w:category>
        <w:types>
          <w:type w:val="bbPlcHdr"/>
        </w:types>
        <w:behaviors>
          <w:behavior w:val="content"/>
        </w:behaviors>
        <w:guid w:val="{84CA204A-1302-4314-9EC2-7DD9E539D80B}"/>
      </w:docPartPr>
      <w:docPartBody>
        <w:p w:rsidR="00245D32" w:rsidRDefault="00000000">
          <w:r>
            <w:rPr>
              <w:color w:val="808080"/>
            </w:rPr>
            <w:t>单击此处输入文字。</w:t>
          </w:r>
        </w:p>
      </w:docPartBody>
    </w:docPart>
    <w:docPart>
      <w:docPartPr>
        <w:name w:val="{947c02ee-80f8-4d52-aa7f-7219eba1310c}"/>
        <w:category>
          <w:name w:val="常规"/>
          <w:gallery w:val="placeholder"/>
        </w:category>
        <w:types>
          <w:type w:val="bbPlcHdr"/>
        </w:types>
        <w:behaviors>
          <w:behavior w:val="content"/>
        </w:behaviors>
        <w:guid w:val="{947C02EE-80F8-4D52-AA7F-7219EBA1310C}"/>
      </w:docPartPr>
      <w:docPartBody>
        <w:p w:rsidR="00245D32" w:rsidRDefault="00000000">
          <w:r>
            <w:rPr>
              <w:color w:val="808080"/>
            </w:rPr>
            <w:t>单击此处输入文字。</w:t>
          </w:r>
        </w:p>
      </w:docPartBody>
    </w:docPart>
    <w:docPart>
      <w:docPartPr>
        <w:name w:val="{686c63b0-85a2-4b6e-b1c6-dc681fcb5cb1}"/>
        <w:category>
          <w:name w:val="常规"/>
          <w:gallery w:val="placeholder"/>
        </w:category>
        <w:types>
          <w:type w:val="bbPlcHdr"/>
        </w:types>
        <w:behaviors>
          <w:behavior w:val="content"/>
        </w:behaviors>
        <w:guid w:val="{686C63B0-85A2-4B6E-B1C6-DC681FCB5CB1}"/>
      </w:docPartPr>
      <w:docPartBody>
        <w:p w:rsidR="00245D32"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Fang Song">
    <w:altName w:val="微软雅黑"/>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05"/>
    <w:rsid w:val="00001906"/>
    <w:rsid w:val="00025F03"/>
    <w:rsid w:val="00046779"/>
    <w:rsid w:val="000B6E88"/>
    <w:rsid w:val="0018029F"/>
    <w:rsid w:val="00245D32"/>
    <w:rsid w:val="00287CE8"/>
    <w:rsid w:val="003561C2"/>
    <w:rsid w:val="0043281E"/>
    <w:rsid w:val="004D372A"/>
    <w:rsid w:val="00627993"/>
    <w:rsid w:val="0067678D"/>
    <w:rsid w:val="006A433D"/>
    <w:rsid w:val="006F106E"/>
    <w:rsid w:val="00703728"/>
    <w:rsid w:val="007D415B"/>
    <w:rsid w:val="007D6968"/>
    <w:rsid w:val="007D7127"/>
    <w:rsid w:val="007E15B1"/>
    <w:rsid w:val="007F40A1"/>
    <w:rsid w:val="00823B63"/>
    <w:rsid w:val="008F616F"/>
    <w:rsid w:val="00A32F6C"/>
    <w:rsid w:val="00B2672F"/>
    <w:rsid w:val="00B7317E"/>
    <w:rsid w:val="00BA1BB8"/>
    <w:rsid w:val="00BB62BC"/>
    <w:rsid w:val="00C120CF"/>
    <w:rsid w:val="00CB1007"/>
    <w:rsid w:val="00CC6BAC"/>
    <w:rsid w:val="00CF6B64"/>
    <w:rsid w:val="00D17480"/>
    <w:rsid w:val="00DA5399"/>
    <w:rsid w:val="00DC06EA"/>
    <w:rsid w:val="00E45390"/>
    <w:rsid w:val="00EF1541"/>
    <w:rsid w:val="00F47305"/>
    <w:rsid w:val="00FC5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32BDF70-B462-4FF6-AE74-F4E47847AC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57</Pages>
  <Words>3764</Words>
  <Characters>21456</Characters>
  <Application>Microsoft Office Word</Application>
  <DocSecurity>0</DocSecurity>
  <Lines>178</Lines>
  <Paragraphs>50</Paragraphs>
  <ScaleCrop>false</ScaleCrop>
  <Company/>
  <LinksUpToDate>false</LinksUpToDate>
  <CharactersWithSpaces>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huajie</dc:creator>
  <cp:lastModifiedBy>高春钊</cp:lastModifiedBy>
  <cp:revision>25</cp:revision>
  <dcterms:created xsi:type="dcterms:W3CDTF">2024-03-19T08:53:00Z</dcterms:created>
  <dcterms:modified xsi:type="dcterms:W3CDTF">2024-03-26T00:55:00Z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BBEC66A8158D40D0A50611509AA222A5_13</vt:lpwstr>
  </property>
  <property fmtid="{D5CDD505-2E9C-101B-9397-08002B2CF9AE}" pid="4" name="commondata">
    <vt:lpwstr>eyJoZGlkIjoiYzgxOTMyMWQ3ZmNkMzE2MDY3OGUwYjIyYzM1NGM4NTcifQ==</vt:lpwstr>
  </property>
</Properties>
</file>