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86F7" w14:textId="77777777" w:rsidR="00B60F43" w:rsidRDefault="00B60F43">
      <w:pPr>
        <w:widowControl/>
        <w:jc w:val="center"/>
        <w:rPr>
          <w:rFonts w:ascii="Times New Roman" w:eastAsia="宋体" w:hAnsi="Times New Roman" w:cs="Times New Roman"/>
          <w:sz w:val="24"/>
        </w:rPr>
      </w:pPr>
    </w:p>
    <w:p w14:paraId="17E5959D" w14:textId="77777777" w:rsidR="00B60F43" w:rsidRDefault="00B60F43">
      <w:pPr>
        <w:widowControl/>
        <w:jc w:val="center"/>
        <w:rPr>
          <w:rFonts w:ascii="Times New Roman" w:eastAsia="宋体" w:hAnsi="Times New Roman" w:cs="Times New Roman"/>
          <w:sz w:val="24"/>
        </w:rPr>
      </w:pPr>
    </w:p>
    <w:p w14:paraId="13800A1A" w14:textId="77777777" w:rsidR="001C03DE" w:rsidRPr="00F30CA4" w:rsidRDefault="001C03DE" w:rsidP="001C03DE">
      <w:pPr>
        <w:widowControl/>
        <w:jc w:val="center"/>
        <w:rPr>
          <w:rFonts w:ascii="Times New Roman" w:eastAsia="宋体" w:hAnsi="Times New Roman" w:cs="Times New Roman"/>
          <w:b/>
          <w:bCs/>
          <w:kern w:val="0"/>
          <w:sz w:val="40"/>
          <w:szCs w:val="40"/>
        </w:rPr>
      </w:pPr>
      <w:r w:rsidRPr="00F30CA4">
        <w:rPr>
          <w:rFonts w:ascii="Times New Roman" w:eastAsia="宋体" w:hAnsi="Times New Roman" w:cs="Times New Roman" w:hint="eastAsia"/>
          <w:b/>
          <w:bCs/>
          <w:kern w:val="0"/>
          <w:sz w:val="40"/>
          <w:szCs w:val="40"/>
        </w:rPr>
        <w:t>青浦区华新镇安联明悦</w:t>
      </w:r>
      <w:proofErr w:type="gramStart"/>
      <w:r w:rsidRPr="00F30CA4">
        <w:rPr>
          <w:rFonts w:ascii="Times New Roman" w:eastAsia="宋体" w:hAnsi="Times New Roman" w:cs="Times New Roman" w:hint="eastAsia"/>
          <w:b/>
          <w:bCs/>
          <w:kern w:val="0"/>
          <w:sz w:val="40"/>
          <w:szCs w:val="40"/>
        </w:rPr>
        <w:t>邸</w:t>
      </w:r>
      <w:proofErr w:type="gramEnd"/>
      <w:r w:rsidRPr="00F30CA4">
        <w:rPr>
          <w:rFonts w:ascii="Times New Roman" w:eastAsia="宋体" w:hAnsi="Times New Roman" w:cs="Times New Roman" w:hint="eastAsia"/>
          <w:b/>
          <w:bCs/>
          <w:kern w:val="0"/>
          <w:sz w:val="40"/>
          <w:szCs w:val="40"/>
        </w:rPr>
        <w:t>（安联·虹悦）</w:t>
      </w:r>
    </w:p>
    <w:p w14:paraId="5E30314C" w14:textId="08175041" w:rsidR="001C03DE" w:rsidRPr="00F30CA4" w:rsidRDefault="00246AAB" w:rsidP="001C03DE">
      <w:pPr>
        <w:widowControl/>
        <w:jc w:val="center"/>
        <w:rPr>
          <w:rFonts w:ascii="Times New Roman" w:eastAsia="宋体" w:hAnsi="Times New Roman" w:cs="Times New Roman"/>
          <w:b/>
          <w:bCs/>
          <w:kern w:val="0"/>
          <w:sz w:val="40"/>
          <w:szCs w:val="40"/>
        </w:rPr>
      </w:pPr>
      <w:r w:rsidRPr="00F30CA4">
        <w:rPr>
          <w:rFonts w:ascii="Times New Roman" w:eastAsia="宋体" w:hAnsi="Times New Roman" w:cs="Times New Roman" w:hint="eastAsia"/>
          <w:b/>
          <w:bCs/>
          <w:kern w:val="0"/>
          <w:sz w:val="40"/>
          <w:szCs w:val="40"/>
        </w:rPr>
        <w:t>2023</w:t>
      </w:r>
      <w:r w:rsidRPr="00F30CA4">
        <w:rPr>
          <w:rFonts w:ascii="Times New Roman" w:eastAsia="宋体" w:hAnsi="Times New Roman" w:cs="Times New Roman" w:hint="eastAsia"/>
          <w:b/>
          <w:bCs/>
          <w:kern w:val="0"/>
          <w:sz w:val="40"/>
          <w:szCs w:val="40"/>
        </w:rPr>
        <w:t>年</w:t>
      </w:r>
      <w:r w:rsidR="001C03DE" w:rsidRPr="00F30CA4">
        <w:rPr>
          <w:rFonts w:ascii="Times New Roman" w:eastAsia="宋体" w:hAnsi="Times New Roman" w:cs="Times New Roman" w:hint="eastAsia"/>
          <w:b/>
          <w:bCs/>
          <w:kern w:val="0"/>
          <w:sz w:val="40"/>
          <w:szCs w:val="40"/>
        </w:rPr>
        <w:t>整合推广及新媒体运营服务</w:t>
      </w:r>
      <w:r w:rsidR="0005220D" w:rsidRPr="00F30CA4">
        <w:rPr>
          <w:rFonts w:ascii="Times New Roman" w:eastAsia="宋体" w:hAnsi="Times New Roman" w:cs="Times New Roman" w:hint="eastAsia"/>
          <w:b/>
          <w:bCs/>
          <w:kern w:val="0"/>
          <w:sz w:val="40"/>
          <w:szCs w:val="40"/>
        </w:rPr>
        <w:t>、</w:t>
      </w:r>
    </w:p>
    <w:p w14:paraId="086FE7E4" w14:textId="5391867C" w:rsidR="001C03DE" w:rsidRPr="00F30CA4" w:rsidRDefault="001C03DE" w:rsidP="001C03DE">
      <w:pPr>
        <w:widowControl/>
        <w:rPr>
          <w:rFonts w:ascii="Times New Roman" w:eastAsia="宋体" w:hAnsi="Times New Roman" w:cs="Times New Roman"/>
          <w:b/>
          <w:bCs/>
          <w:kern w:val="0"/>
          <w:sz w:val="40"/>
          <w:szCs w:val="40"/>
        </w:rPr>
      </w:pPr>
      <w:r w:rsidRPr="00F30CA4">
        <w:rPr>
          <w:rFonts w:ascii="Times New Roman" w:eastAsia="宋体" w:hAnsi="Times New Roman" w:cs="Times New Roman" w:hint="eastAsia"/>
          <w:b/>
          <w:bCs/>
          <w:kern w:val="0"/>
          <w:sz w:val="40"/>
          <w:szCs w:val="40"/>
        </w:rPr>
        <w:t>青浦区</w:t>
      </w:r>
      <w:r w:rsidR="00F30CA4" w:rsidRPr="00F30CA4">
        <w:rPr>
          <w:rFonts w:ascii="Times New Roman" w:eastAsia="宋体" w:hAnsi="Times New Roman" w:cs="Times New Roman" w:hint="eastAsia"/>
          <w:b/>
          <w:bCs/>
          <w:kern w:val="0"/>
          <w:sz w:val="40"/>
          <w:szCs w:val="40"/>
        </w:rPr>
        <w:t>朱家角镇安联湖山悦</w:t>
      </w:r>
      <w:proofErr w:type="gramStart"/>
      <w:r w:rsidR="00F30CA4" w:rsidRPr="00F30CA4">
        <w:rPr>
          <w:rFonts w:ascii="Times New Roman" w:eastAsia="宋体" w:hAnsi="Times New Roman" w:cs="Times New Roman" w:hint="eastAsia"/>
          <w:b/>
          <w:bCs/>
          <w:kern w:val="0"/>
          <w:sz w:val="40"/>
          <w:szCs w:val="40"/>
        </w:rPr>
        <w:t>邸</w:t>
      </w:r>
      <w:proofErr w:type="gramEnd"/>
      <w:r w:rsidRPr="00F30CA4">
        <w:rPr>
          <w:rFonts w:ascii="Times New Roman" w:eastAsia="宋体" w:hAnsi="Times New Roman" w:cs="Times New Roman" w:hint="eastAsia"/>
          <w:b/>
          <w:bCs/>
          <w:kern w:val="0"/>
          <w:sz w:val="40"/>
          <w:szCs w:val="40"/>
        </w:rPr>
        <w:t>（安联·湖山悦）</w:t>
      </w:r>
    </w:p>
    <w:p w14:paraId="5DA96061" w14:textId="29BD9024" w:rsidR="00B60F43" w:rsidRPr="00F30CA4" w:rsidRDefault="00246AAB" w:rsidP="001C03DE">
      <w:pPr>
        <w:widowControl/>
        <w:jc w:val="center"/>
        <w:rPr>
          <w:rFonts w:ascii="仿宋_GB2312" w:eastAsia="仿宋_GB2312" w:hAnsi="仿宋" w:cs="仿宋"/>
          <w:sz w:val="28"/>
          <w:szCs w:val="28"/>
        </w:rPr>
      </w:pPr>
      <w:r w:rsidRPr="00F30CA4">
        <w:rPr>
          <w:rFonts w:ascii="Times New Roman" w:eastAsia="宋体" w:hAnsi="Times New Roman" w:cs="Times New Roman" w:hint="eastAsia"/>
          <w:b/>
          <w:bCs/>
          <w:kern w:val="0"/>
          <w:sz w:val="40"/>
          <w:szCs w:val="40"/>
        </w:rPr>
        <w:t>2023</w:t>
      </w:r>
      <w:r w:rsidRPr="00F30CA4">
        <w:rPr>
          <w:rFonts w:ascii="Times New Roman" w:eastAsia="宋体" w:hAnsi="Times New Roman" w:cs="Times New Roman" w:hint="eastAsia"/>
          <w:b/>
          <w:bCs/>
          <w:kern w:val="0"/>
          <w:sz w:val="40"/>
          <w:szCs w:val="40"/>
        </w:rPr>
        <w:t>年</w:t>
      </w:r>
      <w:r w:rsidR="001C03DE" w:rsidRPr="00F30CA4">
        <w:rPr>
          <w:rFonts w:ascii="Times New Roman" w:eastAsia="宋体" w:hAnsi="Times New Roman" w:cs="Times New Roman" w:hint="eastAsia"/>
          <w:b/>
          <w:bCs/>
          <w:kern w:val="0"/>
          <w:sz w:val="40"/>
          <w:szCs w:val="40"/>
        </w:rPr>
        <w:t>整合推广及新媒体运营服务</w:t>
      </w:r>
    </w:p>
    <w:p w14:paraId="45E359DB" w14:textId="77777777" w:rsidR="00B60F43" w:rsidRDefault="00B60F43">
      <w:pPr>
        <w:spacing w:line="540" w:lineRule="exact"/>
        <w:ind w:firstLine="420"/>
        <w:rPr>
          <w:rFonts w:ascii="Times New Roman" w:hAnsi="Times New Roman" w:cs="Times New Roman"/>
          <w:szCs w:val="21"/>
        </w:rPr>
      </w:pPr>
    </w:p>
    <w:p w14:paraId="3DFB009F" w14:textId="77777777" w:rsidR="00B60F43" w:rsidRDefault="00B60F43">
      <w:pPr>
        <w:pStyle w:val="a0"/>
        <w:rPr>
          <w:rFonts w:ascii="Times New Roman" w:hAnsi="Times New Roman" w:cs="Times New Roman"/>
          <w:szCs w:val="21"/>
        </w:rPr>
      </w:pPr>
    </w:p>
    <w:p w14:paraId="6153BA56" w14:textId="77777777" w:rsidR="00B60F43" w:rsidRDefault="00B60F43">
      <w:pPr>
        <w:pStyle w:val="a0"/>
        <w:rPr>
          <w:rFonts w:ascii="Times New Roman" w:hAnsi="Times New Roman" w:cs="Times New Roman"/>
          <w:szCs w:val="21"/>
        </w:rPr>
      </w:pPr>
    </w:p>
    <w:p w14:paraId="642068A1" w14:textId="77777777" w:rsidR="00B60F43" w:rsidRDefault="00B60F43">
      <w:pPr>
        <w:pStyle w:val="a0"/>
        <w:rPr>
          <w:rFonts w:ascii="Times New Roman" w:hAnsi="Times New Roman" w:cs="Times New Roman"/>
          <w:szCs w:val="21"/>
        </w:rPr>
      </w:pPr>
    </w:p>
    <w:p w14:paraId="4A5ADE33" w14:textId="77777777" w:rsidR="00B60F43" w:rsidRDefault="00B60F43">
      <w:pPr>
        <w:spacing w:line="540" w:lineRule="exact"/>
        <w:ind w:firstLine="420"/>
        <w:rPr>
          <w:rFonts w:ascii="Times New Roman" w:hAnsi="Times New Roman" w:cs="Times New Roman"/>
          <w:szCs w:val="21"/>
        </w:rPr>
      </w:pPr>
    </w:p>
    <w:p w14:paraId="1B0B3215" w14:textId="77777777" w:rsidR="00B60F43"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178D0428" w14:textId="77777777" w:rsidR="00B60F43" w:rsidRDefault="00B60F43">
      <w:pPr>
        <w:spacing w:line="540" w:lineRule="exact"/>
        <w:ind w:firstLine="420"/>
        <w:rPr>
          <w:rFonts w:ascii="Times New Roman" w:hAnsi="Times New Roman" w:cs="Times New Roman"/>
          <w:szCs w:val="21"/>
        </w:rPr>
      </w:pPr>
    </w:p>
    <w:p w14:paraId="17E532AC" w14:textId="77777777" w:rsidR="00B60F43" w:rsidRDefault="00B60F43">
      <w:pPr>
        <w:spacing w:line="540" w:lineRule="exact"/>
        <w:ind w:firstLine="420"/>
        <w:rPr>
          <w:rFonts w:ascii="Times New Roman" w:hAnsi="Times New Roman" w:cs="Times New Roman"/>
          <w:szCs w:val="21"/>
        </w:rPr>
      </w:pPr>
    </w:p>
    <w:p w14:paraId="4ED5B68B" w14:textId="77777777" w:rsidR="00B60F43" w:rsidRDefault="00B60F43">
      <w:pPr>
        <w:spacing w:line="540" w:lineRule="exact"/>
        <w:ind w:firstLine="420"/>
        <w:rPr>
          <w:rFonts w:ascii="Times New Roman" w:hAnsi="Times New Roman" w:cs="Times New Roman"/>
          <w:szCs w:val="21"/>
        </w:rPr>
      </w:pPr>
    </w:p>
    <w:p w14:paraId="77C8C5F7" w14:textId="77777777" w:rsidR="00B60F43" w:rsidRDefault="00B60F43">
      <w:pPr>
        <w:spacing w:line="540" w:lineRule="exact"/>
        <w:ind w:firstLine="420"/>
        <w:rPr>
          <w:rFonts w:ascii="Times New Roman" w:hAnsi="Times New Roman" w:cs="Times New Roman"/>
          <w:szCs w:val="21"/>
        </w:rPr>
      </w:pPr>
    </w:p>
    <w:p w14:paraId="6C5F7BE8" w14:textId="77777777" w:rsidR="00B60F43" w:rsidRDefault="00B60F43">
      <w:pPr>
        <w:spacing w:line="540" w:lineRule="exact"/>
        <w:ind w:firstLine="420"/>
        <w:rPr>
          <w:rFonts w:ascii="Times New Roman" w:hAnsi="Times New Roman" w:cs="Times New Roman"/>
          <w:szCs w:val="21"/>
        </w:rPr>
      </w:pPr>
    </w:p>
    <w:p w14:paraId="674AA7FD" w14:textId="77777777" w:rsidR="00B60F43" w:rsidRDefault="00B60F43" w:rsidP="00246AAB">
      <w:pPr>
        <w:spacing w:line="540" w:lineRule="exact"/>
        <w:rPr>
          <w:rFonts w:ascii="Times New Roman" w:hAnsi="Times New Roman" w:cs="Times New Roman"/>
          <w:szCs w:val="21"/>
        </w:rPr>
      </w:pPr>
    </w:p>
    <w:p w14:paraId="361B824E" w14:textId="77777777" w:rsidR="00B60F43" w:rsidRDefault="00B60F43">
      <w:pPr>
        <w:spacing w:line="540" w:lineRule="exact"/>
        <w:ind w:firstLine="420"/>
        <w:rPr>
          <w:rFonts w:ascii="Times New Roman" w:hAnsi="Times New Roman" w:cs="Times New Roman"/>
          <w:szCs w:val="21"/>
        </w:rPr>
      </w:pPr>
    </w:p>
    <w:p w14:paraId="5D1023BD" w14:textId="757D684A" w:rsidR="00246AAB" w:rsidRDefault="00000000" w:rsidP="00246AAB">
      <w:pPr>
        <w:snapToGrid w:val="0"/>
        <w:ind w:firstLineChars="300" w:firstLine="960"/>
        <w:rPr>
          <w:rFonts w:ascii="Times New Roman" w:eastAsia="黑体" w:hAnsi="Times New Roman" w:cs="Times New Roman"/>
          <w:sz w:val="32"/>
          <w:szCs w:val="32"/>
          <w:u w:val="single"/>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 xml:space="preserve"> </w:t>
      </w:r>
      <w:r w:rsidR="00246AAB">
        <w:rPr>
          <w:rFonts w:ascii="Times New Roman" w:eastAsia="黑体" w:hAnsi="Times New Roman" w:cs="Times New Roman"/>
          <w:sz w:val="32"/>
          <w:szCs w:val="32"/>
          <w:u w:val="single"/>
        </w:rPr>
        <w:t xml:space="preserve"> </w:t>
      </w:r>
      <w:r w:rsidR="001C03DE" w:rsidRPr="001C03DE">
        <w:rPr>
          <w:rFonts w:ascii="Times New Roman" w:eastAsia="黑体" w:hAnsi="Times New Roman" w:cs="Times New Roman" w:hint="eastAsia"/>
          <w:sz w:val="32"/>
          <w:szCs w:val="32"/>
          <w:u w:val="single"/>
        </w:rPr>
        <w:t>上海迈信</w:t>
      </w:r>
      <w:r w:rsidR="001C03DE">
        <w:rPr>
          <w:rFonts w:ascii="Times New Roman" w:eastAsia="黑体" w:hAnsi="Times New Roman" w:cs="Times New Roman" w:hint="eastAsia"/>
          <w:sz w:val="32"/>
          <w:szCs w:val="32"/>
          <w:u w:val="single"/>
        </w:rPr>
        <w:t>房地产开发</w:t>
      </w:r>
      <w:r w:rsidR="001C03DE" w:rsidRPr="001C03DE">
        <w:rPr>
          <w:rFonts w:ascii="Times New Roman" w:eastAsia="黑体" w:hAnsi="Times New Roman" w:cs="Times New Roman" w:hint="eastAsia"/>
          <w:sz w:val="32"/>
          <w:szCs w:val="32"/>
          <w:u w:val="single"/>
        </w:rPr>
        <w:t>有限公司</w:t>
      </w:r>
      <w:r w:rsidR="00246AAB">
        <w:rPr>
          <w:rFonts w:ascii="Times New Roman" w:eastAsia="黑体" w:hAnsi="Times New Roman" w:cs="Times New Roman" w:hint="eastAsia"/>
          <w:sz w:val="32"/>
          <w:szCs w:val="32"/>
          <w:u w:val="single"/>
        </w:rPr>
        <w:t xml:space="preserve"> </w:t>
      </w:r>
      <w:r w:rsidR="00246AAB">
        <w:rPr>
          <w:rFonts w:ascii="Times New Roman" w:eastAsia="黑体" w:hAnsi="Times New Roman" w:cs="Times New Roman"/>
          <w:sz w:val="32"/>
          <w:szCs w:val="32"/>
          <w:u w:val="single"/>
        </w:rPr>
        <w:t xml:space="preserve"> </w:t>
      </w:r>
    </w:p>
    <w:p w14:paraId="70D8B355" w14:textId="39BB4406" w:rsidR="00B60F43" w:rsidRPr="001C03DE" w:rsidRDefault="00246AAB" w:rsidP="00246AAB">
      <w:pPr>
        <w:snapToGrid w:val="0"/>
        <w:ind w:firstLineChars="800" w:firstLine="2560"/>
        <w:rPr>
          <w:rFonts w:ascii="Times New Roman" w:eastAsia="黑体" w:hAnsi="Times New Roman" w:cs="Times New Roman"/>
          <w:sz w:val="32"/>
          <w:szCs w:val="32"/>
          <w:u w:val="single"/>
        </w:rPr>
      </w:pPr>
      <w:r>
        <w:rPr>
          <w:rFonts w:ascii="Times New Roman" w:eastAsia="黑体" w:hAnsi="Times New Roman" w:cs="Times New Roman" w:hint="eastAsia"/>
          <w:sz w:val="32"/>
          <w:szCs w:val="32"/>
          <w:u w:val="single"/>
        </w:rPr>
        <w:t xml:space="preserve"> </w:t>
      </w:r>
      <w:r>
        <w:rPr>
          <w:rFonts w:ascii="Times New Roman" w:eastAsia="黑体" w:hAnsi="Times New Roman" w:cs="Times New Roman"/>
          <w:sz w:val="32"/>
          <w:szCs w:val="32"/>
          <w:u w:val="single"/>
        </w:rPr>
        <w:t xml:space="preserve"> </w:t>
      </w:r>
      <w:r w:rsidR="00DA5CC2">
        <w:rPr>
          <w:rFonts w:ascii="Times New Roman" w:eastAsia="黑体" w:hAnsi="Times New Roman" w:cs="Times New Roman" w:hint="eastAsia"/>
          <w:sz w:val="32"/>
          <w:szCs w:val="32"/>
          <w:u w:val="single"/>
        </w:rPr>
        <w:t>上海</w:t>
      </w:r>
      <w:r w:rsidR="001C03DE" w:rsidRPr="001C03DE">
        <w:rPr>
          <w:rFonts w:ascii="Times New Roman" w:eastAsia="黑体" w:hAnsi="Times New Roman" w:cs="Times New Roman" w:hint="eastAsia"/>
          <w:sz w:val="32"/>
          <w:szCs w:val="32"/>
          <w:u w:val="single"/>
        </w:rPr>
        <w:t>迈信置业有限公司</w:t>
      </w:r>
      <w:r>
        <w:rPr>
          <w:rFonts w:ascii="Times New Roman" w:eastAsia="黑体" w:hAnsi="Times New Roman" w:cs="Times New Roman"/>
          <w:sz w:val="32"/>
          <w:szCs w:val="32"/>
          <w:u w:val="single"/>
        </w:rPr>
        <w:t xml:space="preserve"> </w:t>
      </w:r>
      <w:r w:rsidR="00DA5CC2">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u w:val="single"/>
        </w:rPr>
        <w:t xml:space="preserve"> </w:t>
      </w:r>
    </w:p>
    <w:p w14:paraId="70F81D80" w14:textId="77777777" w:rsidR="00246AAB" w:rsidRDefault="00246AAB">
      <w:pPr>
        <w:snapToGrid w:val="0"/>
        <w:ind w:leftChars="903" w:left="1896"/>
        <w:rPr>
          <w:rFonts w:ascii="Times New Roman" w:eastAsia="黑体" w:hAnsi="Times New Roman" w:cs="Times New Roman"/>
          <w:sz w:val="32"/>
          <w:szCs w:val="32"/>
        </w:rPr>
      </w:pPr>
    </w:p>
    <w:p w14:paraId="4464C14F" w14:textId="305810EA" w:rsidR="00B60F43" w:rsidRDefault="00000000" w:rsidP="00246AAB">
      <w:pPr>
        <w:snapToGrid w:val="0"/>
        <w:ind w:firstLineChars="300" w:firstLine="960"/>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cs="Times New Roman"/>
          <w:sz w:val="32"/>
          <w:szCs w:val="32"/>
          <w:u w:val="single"/>
        </w:rPr>
        <w:t xml:space="preserve">  </w:t>
      </w:r>
      <w:r w:rsidR="00246AAB" w:rsidRPr="00A6452F">
        <w:rPr>
          <w:rFonts w:ascii="Times New Roman" w:eastAsia="黑体" w:hAnsi="Times New Roman" w:cs="Times New Roman" w:hint="eastAsia"/>
          <w:sz w:val="32"/>
          <w:szCs w:val="32"/>
          <w:u w:val="single"/>
        </w:rPr>
        <w:t>2023</w:t>
      </w:r>
      <w:r w:rsidRPr="00A6452F">
        <w:rPr>
          <w:rFonts w:ascii="Times New Roman" w:eastAsia="黑体" w:hAnsi="Times New Roman" w:cs="Times New Roman"/>
          <w:sz w:val="32"/>
          <w:szCs w:val="32"/>
          <w:u w:val="single"/>
        </w:rPr>
        <w:t xml:space="preserve">  </w:t>
      </w:r>
      <w:r w:rsidRPr="00A6452F">
        <w:rPr>
          <w:rFonts w:ascii="Times New Roman" w:hAnsi="Times New Roman" w:cs="Times New Roman"/>
          <w:sz w:val="32"/>
          <w:szCs w:val="32"/>
        </w:rPr>
        <w:t>年</w:t>
      </w:r>
      <w:r w:rsidRPr="00A6452F">
        <w:rPr>
          <w:rFonts w:ascii="Times New Roman" w:eastAsia="黑体" w:hAnsi="Times New Roman" w:cs="Times New Roman"/>
          <w:sz w:val="32"/>
          <w:szCs w:val="32"/>
          <w:u w:val="single"/>
        </w:rPr>
        <w:t xml:space="preserve">  </w:t>
      </w:r>
      <w:r w:rsidR="00246AAB" w:rsidRPr="00A6452F">
        <w:rPr>
          <w:rFonts w:ascii="Times New Roman" w:eastAsia="黑体" w:hAnsi="Times New Roman" w:cs="Times New Roman" w:hint="eastAsia"/>
          <w:sz w:val="32"/>
          <w:szCs w:val="32"/>
          <w:u w:val="single"/>
        </w:rPr>
        <w:t>1</w:t>
      </w:r>
      <w:r w:rsidRPr="00A6452F">
        <w:rPr>
          <w:rFonts w:ascii="Times New Roman" w:eastAsia="黑体" w:hAnsi="Times New Roman" w:cs="Times New Roman"/>
          <w:sz w:val="32"/>
          <w:szCs w:val="32"/>
          <w:u w:val="single"/>
        </w:rPr>
        <w:t xml:space="preserve">  </w:t>
      </w:r>
      <w:r w:rsidRPr="00A6452F">
        <w:rPr>
          <w:rFonts w:ascii="Times New Roman" w:hAnsi="Times New Roman" w:cs="Times New Roman"/>
          <w:sz w:val="32"/>
          <w:szCs w:val="32"/>
        </w:rPr>
        <w:t>月</w:t>
      </w:r>
      <w:r w:rsidRPr="00A6452F">
        <w:rPr>
          <w:rFonts w:ascii="Times New Roman" w:eastAsia="黑体" w:hAnsi="Times New Roman" w:cs="Times New Roman"/>
          <w:sz w:val="32"/>
          <w:szCs w:val="32"/>
          <w:u w:val="single"/>
        </w:rPr>
        <w:t xml:space="preserve">  </w:t>
      </w:r>
      <w:r w:rsidR="00246AAB" w:rsidRPr="00A6452F">
        <w:rPr>
          <w:rFonts w:ascii="Times New Roman" w:eastAsia="黑体" w:hAnsi="Times New Roman" w:cs="Times New Roman" w:hint="eastAsia"/>
          <w:sz w:val="32"/>
          <w:szCs w:val="32"/>
          <w:u w:val="single"/>
        </w:rPr>
        <w:t>1</w:t>
      </w:r>
      <w:r w:rsidR="00A6452F" w:rsidRPr="00A6452F">
        <w:rPr>
          <w:rFonts w:ascii="Times New Roman" w:eastAsia="黑体" w:hAnsi="Times New Roman" w:cs="Times New Roman" w:hint="eastAsia"/>
          <w:sz w:val="32"/>
          <w:szCs w:val="32"/>
          <w:u w:val="single"/>
        </w:rPr>
        <w:t>3</w:t>
      </w:r>
      <w:r w:rsidRPr="00A6452F">
        <w:rPr>
          <w:rFonts w:ascii="Times New Roman" w:eastAsia="黑体" w:hAnsi="Times New Roman" w:cs="Times New Roman"/>
          <w:sz w:val="32"/>
          <w:szCs w:val="32"/>
          <w:u w:val="single"/>
        </w:rPr>
        <w:t xml:space="preserve">  </w:t>
      </w:r>
      <w:r w:rsidRPr="00A6452F">
        <w:rPr>
          <w:rFonts w:ascii="Times New Roman" w:hAnsi="Times New Roman" w:cs="Times New Roman"/>
          <w:sz w:val="32"/>
          <w:szCs w:val="32"/>
        </w:rPr>
        <w:t>日</w:t>
      </w:r>
    </w:p>
    <w:p w14:paraId="6858D03C" w14:textId="77777777" w:rsidR="00B60F43" w:rsidRDefault="00B60F43">
      <w:pPr>
        <w:ind w:leftChars="903" w:left="1896"/>
        <w:rPr>
          <w:rFonts w:ascii="Times New Roman" w:eastAsia="宋体" w:hAnsi="Times New Roman" w:cs="Times New Roman"/>
          <w:sz w:val="24"/>
        </w:rPr>
        <w:sectPr w:rsidR="00B60F43">
          <w:pgSz w:w="11906" w:h="16838"/>
          <w:pgMar w:top="1440" w:right="1800" w:bottom="1440" w:left="1800" w:header="851" w:footer="992" w:gutter="0"/>
          <w:cols w:space="425"/>
          <w:docGrid w:type="lines" w:linePitch="312"/>
        </w:sectPr>
      </w:pPr>
    </w:p>
    <w:bookmarkStart w:id="0"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32397426" w14:textId="77777777" w:rsidR="00B60F43"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6129B44A" w14:textId="46A6B11C" w:rsidR="00B60F43"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采购公告（适用于公开</w:t>
                </w:r>
                <w:proofErr w:type="gramStart"/>
                <w:r>
                  <w:rPr>
                    <w:rFonts w:ascii="Times New Roman" w:eastAsia="宋体" w:hAnsi="Times New Roman" w:cs="Times New Roman"/>
                    <w:sz w:val="28"/>
                    <w:szCs w:val="28"/>
                  </w:rPr>
                  <w:t>询</w:t>
                </w:r>
                <w:proofErr w:type="gramEnd"/>
                <w:r>
                  <w:rPr>
                    <w:rFonts w:ascii="Times New Roman" w:eastAsia="宋体" w:hAnsi="Times New Roman" w:cs="Times New Roman"/>
                    <w:sz w:val="28"/>
                    <w:szCs w:val="28"/>
                  </w:rPr>
                  <w:t>比）</w:t>
                </w:r>
              </w:sdtContent>
            </w:sdt>
            <w:r>
              <w:rPr>
                <w:rFonts w:ascii="Times New Roman" w:eastAsia="宋体" w:hAnsi="Times New Roman" w:cs="Times New Roman"/>
                <w:sz w:val="28"/>
                <w:szCs w:val="28"/>
              </w:rPr>
              <w:tab/>
            </w:r>
          </w:hyperlink>
          <w:r w:rsidR="006B142F">
            <w:rPr>
              <w:rFonts w:ascii="Times New Roman" w:eastAsia="宋体" w:hAnsi="Times New Roman" w:cs="Times New Roman" w:hint="eastAsia"/>
              <w:sz w:val="28"/>
              <w:szCs w:val="28"/>
            </w:rPr>
            <w:t>3</w:t>
          </w:r>
        </w:p>
        <w:p w14:paraId="6064EBA5" w14:textId="42307D89" w:rsidR="00B60F43"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r w:rsidR="000B750C">
              <w:rPr>
                <w:rFonts w:ascii="Times New Roman" w:eastAsia="宋体" w:hAnsi="Times New Roman" w:cs="Times New Roman" w:hint="eastAsia"/>
                <w:sz w:val="28"/>
                <w:szCs w:val="28"/>
              </w:rPr>
              <w:t>6</w:t>
            </w:r>
          </w:hyperlink>
        </w:p>
        <w:p w14:paraId="1AB0FE66" w14:textId="1199DB9D" w:rsidR="00B60F43"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1" w:name="_Toc29272_WPSOffice_Level1Page"/>
            <w:r>
              <w:rPr>
                <w:rFonts w:ascii="Times New Roman" w:eastAsia="宋体" w:hAnsi="Times New Roman" w:cs="Times New Roman"/>
                <w:sz w:val="28"/>
                <w:szCs w:val="28"/>
              </w:rPr>
              <w:t>1</w:t>
            </w:r>
            <w:bookmarkEnd w:id="1"/>
            <w:r w:rsidR="00BD5DF3">
              <w:rPr>
                <w:rFonts w:ascii="Times New Roman" w:eastAsia="宋体" w:hAnsi="Times New Roman" w:cs="Times New Roman" w:hint="eastAsia"/>
                <w:sz w:val="28"/>
                <w:szCs w:val="28"/>
              </w:rPr>
              <w:t>3</w:t>
            </w:r>
          </w:hyperlink>
        </w:p>
        <w:p w14:paraId="131C4049" w14:textId="77B02EA1" w:rsidR="00B60F43"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hyperlink>
          <w:r w:rsidR="006B142F">
            <w:rPr>
              <w:rFonts w:ascii="Times New Roman" w:eastAsia="宋体" w:hAnsi="Times New Roman" w:cs="Times New Roman" w:hint="eastAsia"/>
              <w:sz w:val="28"/>
              <w:szCs w:val="28"/>
            </w:rPr>
            <w:t>19</w:t>
          </w:r>
        </w:p>
        <w:p w14:paraId="3DDAF0F5" w14:textId="6E62104F" w:rsidR="00B60F43" w:rsidRDefault="00000000">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38897415"/>
                <w:placeholder>
                  <w:docPart w:val="{947c02ee-80f8-4d52-aa7f-7219eba1310c}"/>
                </w:placeholder>
              </w:sdtPr>
              <w:sdtContent>
                <w:r>
                  <w:rPr>
                    <w:rFonts w:ascii="Times New Roman" w:eastAsia="宋体" w:hAnsi="Times New Roman" w:cs="Times New Roman"/>
                    <w:sz w:val="28"/>
                    <w:szCs w:val="28"/>
                  </w:rPr>
                  <w:t>第五章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采购需求及清单</w:t>
                </w:r>
              </w:sdtContent>
            </w:sdt>
            <w:r>
              <w:rPr>
                <w:rFonts w:ascii="Times New Roman" w:eastAsia="宋体" w:hAnsi="Times New Roman" w:cs="Times New Roman"/>
                <w:sz w:val="28"/>
                <w:szCs w:val="28"/>
              </w:rPr>
              <w:tab/>
            </w:r>
          </w:hyperlink>
          <w:r w:rsidR="006B142F">
            <w:rPr>
              <w:rFonts w:ascii="Times New Roman" w:eastAsia="宋体" w:hAnsi="Times New Roman" w:cs="Times New Roman" w:hint="eastAsia"/>
              <w:sz w:val="28"/>
              <w:szCs w:val="28"/>
            </w:rPr>
            <w:t>34</w:t>
          </w:r>
        </w:p>
        <w:p w14:paraId="135AC8F0" w14:textId="0CBBA08D" w:rsidR="00B60F43"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第六章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hyperlink>
          <w:bookmarkEnd w:id="0"/>
          <w:r w:rsidR="006B142F">
            <w:rPr>
              <w:rFonts w:ascii="Times New Roman" w:eastAsia="宋体" w:hAnsi="Times New Roman" w:cs="Times New Roman" w:hint="eastAsia"/>
              <w:sz w:val="28"/>
              <w:szCs w:val="28"/>
            </w:rPr>
            <w:t>37</w:t>
          </w:r>
        </w:p>
      </w:sdtContent>
    </w:sdt>
    <w:p w14:paraId="1CDB622D" w14:textId="77777777" w:rsidR="00B60F43" w:rsidRDefault="00B60F43">
      <w:pPr>
        <w:jc w:val="center"/>
        <w:rPr>
          <w:rFonts w:ascii="宋体" w:eastAsia="宋体" w:hAnsi="宋体"/>
        </w:rPr>
      </w:pPr>
    </w:p>
    <w:p w14:paraId="27521AA9" w14:textId="77777777" w:rsidR="00B60F43" w:rsidRDefault="00B60F43">
      <w:pPr>
        <w:jc w:val="center"/>
        <w:rPr>
          <w:rFonts w:ascii="宋体" w:eastAsia="宋体" w:hAnsi="宋体"/>
        </w:rPr>
      </w:pPr>
    </w:p>
    <w:p w14:paraId="13D595B8" w14:textId="77777777" w:rsidR="00B60F43" w:rsidRDefault="00B60F43">
      <w:pPr>
        <w:jc w:val="center"/>
        <w:rPr>
          <w:rFonts w:ascii="宋体" w:eastAsia="宋体" w:hAnsi="宋体"/>
        </w:rPr>
      </w:pPr>
    </w:p>
    <w:p w14:paraId="03DD82E6" w14:textId="77777777" w:rsidR="00B60F43" w:rsidRDefault="00B60F43">
      <w:pPr>
        <w:jc w:val="center"/>
        <w:rPr>
          <w:rFonts w:ascii="宋体" w:eastAsia="宋体" w:hAnsi="宋体"/>
        </w:rPr>
      </w:pPr>
    </w:p>
    <w:p w14:paraId="63F356DE" w14:textId="77777777" w:rsidR="00B60F43" w:rsidRDefault="00B60F43">
      <w:pPr>
        <w:pStyle w:val="1"/>
        <w:spacing w:before="312" w:after="312"/>
        <w:rPr>
          <w:rFonts w:ascii="Times New Roman" w:eastAsia="宋体" w:hAnsi="Times New Roman" w:cs="Times New Roman"/>
        </w:rPr>
        <w:sectPr w:rsidR="00B60F43">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14:paraId="09586E06" w14:textId="120DF28F" w:rsidR="00B60F43" w:rsidRDefault="00000000" w:rsidP="00BD5DF3">
      <w:pPr>
        <w:pStyle w:val="1"/>
        <w:spacing w:before="312" w:after="312"/>
        <w:jc w:val="left"/>
      </w:pPr>
      <w:bookmarkStart w:id="2" w:name="_Toc2405_WPSOffice_Level1"/>
      <w:r>
        <w:lastRenderedPageBreak/>
        <w:t>采购公告</w:t>
      </w:r>
      <w:bookmarkEnd w:id="2"/>
    </w:p>
    <w:p w14:paraId="20819AD2" w14:textId="77777777" w:rsidR="00B60F43" w:rsidRDefault="00000000" w:rsidP="000B750C">
      <w:pPr>
        <w:pStyle w:val="2"/>
        <w:snapToGrid w:val="0"/>
        <w:spacing w:before="120" w:line="240" w:lineRule="auto"/>
        <w:ind w:firstLine="403"/>
        <w:rPr>
          <w:rFonts w:ascii="Times New Roman" w:eastAsia="黑体" w:hAnsi="Times New Roman" w:cs="Times New Roman"/>
          <w:bCs w:val="0"/>
          <w:sz w:val="22"/>
          <w:szCs w:val="15"/>
        </w:rPr>
      </w:pPr>
      <w:bookmarkStart w:id="3" w:name="_Toc525632585"/>
      <w:bookmarkStart w:id="4" w:name="_Toc6496_WPSOffice_Level2"/>
      <w:bookmarkStart w:id="5" w:name="_Toc10395_WPSOffice_Level2"/>
      <w:bookmarkStart w:id="6" w:name="_Toc4489_WPSOffice_Level2"/>
      <w:bookmarkStart w:id="7" w:name="_Toc24354_WPSOffice_Level2"/>
      <w:bookmarkStart w:id="8" w:name="_Toc12765"/>
      <w:bookmarkStart w:id="9" w:name="_Toc13871"/>
      <w:r>
        <w:rPr>
          <w:rFonts w:ascii="Times New Roman" w:eastAsia="黑体" w:hAnsi="Times New Roman" w:cs="Times New Roman"/>
          <w:bCs w:val="0"/>
          <w:sz w:val="22"/>
          <w:szCs w:val="15"/>
        </w:rPr>
        <w:t>项目简介</w:t>
      </w:r>
      <w:bookmarkEnd w:id="3"/>
      <w:bookmarkEnd w:id="4"/>
      <w:bookmarkEnd w:id="5"/>
      <w:bookmarkEnd w:id="6"/>
      <w:bookmarkEnd w:id="7"/>
      <w:bookmarkEnd w:id="8"/>
      <w:bookmarkEnd w:id="9"/>
    </w:p>
    <w:p w14:paraId="271D3E6F" w14:textId="4C5EA241" w:rsidR="00B60F43" w:rsidRDefault="00000000" w:rsidP="000B750C">
      <w:pPr>
        <w:snapToGrid w:val="0"/>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Pr>
          <w:rFonts w:ascii="Times New Roman" w:hAnsi="Times New Roman" w:cs="Times New Roman"/>
          <w:szCs w:val="22"/>
          <w:u w:val="single"/>
        </w:rPr>
        <w:t xml:space="preserve">  </w:t>
      </w:r>
      <w:r w:rsidR="00246AAB" w:rsidRPr="00246AAB">
        <w:rPr>
          <w:rFonts w:ascii="Times New Roman" w:hAnsi="Times New Roman" w:cs="Times New Roman" w:hint="eastAsia"/>
          <w:szCs w:val="22"/>
          <w:u w:val="single"/>
        </w:rPr>
        <w:t>青浦区华新镇安联明悦</w:t>
      </w:r>
      <w:proofErr w:type="gramStart"/>
      <w:r w:rsidR="00246AAB" w:rsidRPr="00246AAB">
        <w:rPr>
          <w:rFonts w:ascii="Times New Roman" w:hAnsi="Times New Roman" w:cs="Times New Roman" w:hint="eastAsia"/>
          <w:szCs w:val="22"/>
          <w:u w:val="single"/>
        </w:rPr>
        <w:t>邸</w:t>
      </w:r>
      <w:proofErr w:type="gramEnd"/>
      <w:r w:rsidR="00246AAB" w:rsidRPr="00246AAB">
        <w:rPr>
          <w:rFonts w:ascii="Times New Roman" w:hAnsi="Times New Roman" w:cs="Times New Roman" w:hint="eastAsia"/>
          <w:szCs w:val="22"/>
          <w:u w:val="single"/>
        </w:rPr>
        <w:t>（安联·虹悦）</w:t>
      </w:r>
      <w:r w:rsidR="00246AAB" w:rsidRPr="00246AAB">
        <w:rPr>
          <w:rFonts w:ascii="Times New Roman" w:hAnsi="Times New Roman" w:cs="Times New Roman" w:hint="eastAsia"/>
          <w:szCs w:val="22"/>
          <w:u w:val="single"/>
        </w:rPr>
        <w:t>2023</w:t>
      </w:r>
      <w:r w:rsidR="00246AAB" w:rsidRPr="00246AAB">
        <w:rPr>
          <w:rFonts w:ascii="Times New Roman" w:hAnsi="Times New Roman" w:cs="Times New Roman" w:hint="eastAsia"/>
          <w:szCs w:val="22"/>
          <w:u w:val="single"/>
        </w:rPr>
        <w:t>年整合推广及新媒体运营服务</w:t>
      </w:r>
      <w:r w:rsidR="008341E1">
        <w:rPr>
          <w:rFonts w:ascii="Times New Roman" w:hAnsi="Times New Roman" w:cs="Times New Roman" w:hint="eastAsia"/>
          <w:szCs w:val="22"/>
          <w:u w:val="single"/>
        </w:rPr>
        <w:t>、</w:t>
      </w:r>
      <w:r w:rsidR="00246AAB" w:rsidRPr="00246AAB">
        <w:rPr>
          <w:rFonts w:ascii="Times New Roman" w:hAnsi="Times New Roman" w:cs="Times New Roman" w:hint="eastAsia"/>
          <w:szCs w:val="22"/>
          <w:u w:val="single"/>
        </w:rPr>
        <w:t>青浦区</w:t>
      </w:r>
      <w:r w:rsidR="00F30CA4">
        <w:rPr>
          <w:rFonts w:ascii="Times New Roman" w:hAnsi="Times New Roman" w:cs="Times New Roman" w:hint="eastAsia"/>
          <w:szCs w:val="22"/>
          <w:u w:val="single"/>
        </w:rPr>
        <w:t>朱家角镇安联湖山悦</w:t>
      </w:r>
      <w:proofErr w:type="gramStart"/>
      <w:r w:rsidR="00F30CA4">
        <w:rPr>
          <w:rFonts w:ascii="Times New Roman" w:hAnsi="Times New Roman" w:cs="Times New Roman" w:hint="eastAsia"/>
          <w:szCs w:val="22"/>
          <w:u w:val="single"/>
        </w:rPr>
        <w:t>邸</w:t>
      </w:r>
      <w:proofErr w:type="gramEnd"/>
      <w:r w:rsidR="00246AAB" w:rsidRPr="00246AAB">
        <w:rPr>
          <w:rFonts w:ascii="Times New Roman" w:hAnsi="Times New Roman" w:cs="Times New Roman" w:hint="eastAsia"/>
          <w:szCs w:val="22"/>
          <w:u w:val="single"/>
        </w:rPr>
        <w:t>（安联·湖山悦）</w:t>
      </w:r>
      <w:r w:rsidR="00246AAB" w:rsidRPr="00246AAB">
        <w:rPr>
          <w:rFonts w:ascii="Times New Roman" w:hAnsi="Times New Roman" w:cs="Times New Roman" w:hint="eastAsia"/>
          <w:szCs w:val="22"/>
          <w:u w:val="single"/>
        </w:rPr>
        <w:t>2023</w:t>
      </w:r>
      <w:r w:rsidR="00246AAB" w:rsidRPr="00246AAB">
        <w:rPr>
          <w:rFonts w:ascii="Times New Roman" w:hAnsi="Times New Roman" w:cs="Times New Roman" w:hint="eastAsia"/>
          <w:szCs w:val="22"/>
          <w:u w:val="single"/>
        </w:rPr>
        <w:t>年整合推广及新媒体运营服务</w:t>
      </w:r>
      <w:r>
        <w:rPr>
          <w:rFonts w:ascii="Times New Roman" w:hAnsi="Times New Roman" w:cs="Times New Roman"/>
          <w:szCs w:val="22"/>
          <w:u w:val="single"/>
        </w:rPr>
        <w:t xml:space="preserve">  </w:t>
      </w:r>
    </w:p>
    <w:p w14:paraId="27F1017E" w14:textId="510FB72E" w:rsidR="00B60F43" w:rsidRPr="008341E1" w:rsidRDefault="00000000" w:rsidP="000B750C">
      <w:pPr>
        <w:snapToGrid w:val="0"/>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8341E1" w:rsidRPr="008341E1">
        <w:rPr>
          <w:rFonts w:ascii="Times New Roman" w:hAnsi="Times New Roman" w:cs="Times New Roman" w:hint="eastAsia"/>
          <w:szCs w:val="22"/>
          <w:u w:val="single"/>
        </w:rPr>
        <w:t>上海迈信房地产开发有限公司</w:t>
      </w:r>
      <w:r w:rsidR="008341E1">
        <w:rPr>
          <w:rFonts w:ascii="Times New Roman" w:hAnsi="Times New Roman" w:cs="Times New Roman" w:hint="eastAsia"/>
          <w:szCs w:val="22"/>
          <w:u w:val="single"/>
        </w:rPr>
        <w:t>、</w:t>
      </w:r>
      <w:r w:rsidR="006C2AE8">
        <w:rPr>
          <w:rFonts w:ascii="Times New Roman" w:hAnsi="Times New Roman" w:cs="Times New Roman" w:hint="eastAsia"/>
          <w:szCs w:val="22"/>
          <w:u w:val="single"/>
        </w:rPr>
        <w:t>上海</w:t>
      </w:r>
      <w:r w:rsidR="008341E1" w:rsidRPr="008341E1">
        <w:rPr>
          <w:rFonts w:ascii="Times New Roman" w:hAnsi="Times New Roman" w:cs="Times New Roman" w:hint="eastAsia"/>
          <w:szCs w:val="22"/>
          <w:u w:val="single"/>
        </w:rPr>
        <w:t>迈信置业有限公司</w:t>
      </w:r>
      <w:r>
        <w:rPr>
          <w:rFonts w:ascii="Times New Roman" w:hAnsi="Times New Roman" w:cs="Times New Roman"/>
          <w:szCs w:val="22"/>
          <w:u w:val="single"/>
        </w:rPr>
        <w:t xml:space="preserve">  </w:t>
      </w:r>
    </w:p>
    <w:p w14:paraId="1E0EDD65" w14:textId="0F04610D" w:rsidR="008341E1" w:rsidRDefault="00000000" w:rsidP="000B750C">
      <w:pPr>
        <w:snapToGrid w:val="0"/>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1.3 </w:t>
      </w:r>
      <w:r>
        <w:rPr>
          <w:rFonts w:ascii="Times New Roman" w:hAnsi="Times New Roman" w:cs="Times New Roman"/>
          <w:szCs w:val="22"/>
        </w:rPr>
        <w:t>项目概况：</w:t>
      </w:r>
      <w:r>
        <w:rPr>
          <w:rFonts w:ascii="Times New Roman" w:hAnsi="Times New Roman" w:cs="Times New Roman"/>
          <w:szCs w:val="22"/>
          <w:u w:val="single"/>
        </w:rPr>
        <w:t xml:space="preserve">  </w:t>
      </w:r>
      <w:r w:rsidR="008341E1" w:rsidRPr="008341E1">
        <w:rPr>
          <w:rFonts w:ascii="Times New Roman" w:hAnsi="Times New Roman" w:cs="Times New Roman" w:hint="eastAsia"/>
          <w:szCs w:val="22"/>
          <w:u w:val="single"/>
        </w:rPr>
        <w:t>青浦华新镇安联明悦</w:t>
      </w:r>
      <w:proofErr w:type="gramStart"/>
      <w:r w:rsidR="008341E1" w:rsidRPr="008341E1">
        <w:rPr>
          <w:rFonts w:ascii="Times New Roman" w:hAnsi="Times New Roman" w:cs="Times New Roman" w:hint="eastAsia"/>
          <w:szCs w:val="22"/>
          <w:u w:val="single"/>
        </w:rPr>
        <w:t>邸</w:t>
      </w:r>
      <w:proofErr w:type="gramEnd"/>
      <w:r w:rsidR="008341E1" w:rsidRPr="008341E1">
        <w:rPr>
          <w:rFonts w:ascii="Times New Roman" w:hAnsi="Times New Roman" w:cs="Times New Roman" w:hint="eastAsia"/>
          <w:szCs w:val="22"/>
          <w:u w:val="single"/>
        </w:rPr>
        <w:t>项目位于上海市青浦区华新镇，本项目总用地面积</w:t>
      </w:r>
      <w:r w:rsidR="008341E1" w:rsidRPr="008341E1">
        <w:rPr>
          <w:rFonts w:ascii="Times New Roman" w:hAnsi="Times New Roman" w:cs="Times New Roman" w:hint="eastAsia"/>
          <w:szCs w:val="22"/>
          <w:u w:val="single"/>
        </w:rPr>
        <w:t>46717.9</w:t>
      </w:r>
      <w:r w:rsidR="008341E1" w:rsidRPr="008341E1">
        <w:rPr>
          <w:rFonts w:ascii="Times New Roman" w:hAnsi="Times New Roman" w:cs="Times New Roman" w:hint="eastAsia"/>
          <w:szCs w:val="22"/>
          <w:u w:val="single"/>
        </w:rPr>
        <w:t>平方米，地上总计容建筑面积约</w:t>
      </w:r>
      <w:r w:rsidR="008341E1" w:rsidRPr="008341E1">
        <w:rPr>
          <w:rFonts w:ascii="Times New Roman" w:hAnsi="Times New Roman" w:cs="Times New Roman" w:hint="eastAsia"/>
          <w:szCs w:val="22"/>
          <w:u w:val="single"/>
        </w:rPr>
        <w:t>8.4</w:t>
      </w:r>
      <w:r w:rsidR="008341E1" w:rsidRPr="008341E1">
        <w:rPr>
          <w:rFonts w:ascii="Times New Roman" w:hAnsi="Times New Roman" w:cs="Times New Roman" w:hint="eastAsia"/>
          <w:szCs w:val="22"/>
          <w:u w:val="single"/>
        </w:rPr>
        <w:t>万平方米，总建筑面积约</w:t>
      </w:r>
      <w:r w:rsidR="008341E1" w:rsidRPr="008341E1">
        <w:rPr>
          <w:rFonts w:ascii="Times New Roman" w:hAnsi="Times New Roman" w:cs="Times New Roman" w:hint="eastAsia"/>
          <w:szCs w:val="22"/>
          <w:u w:val="single"/>
        </w:rPr>
        <w:t>12.5</w:t>
      </w:r>
      <w:r w:rsidR="008341E1" w:rsidRPr="008341E1">
        <w:rPr>
          <w:rFonts w:ascii="Times New Roman" w:hAnsi="Times New Roman" w:cs="Times New Roman" w:hint="eastAsia"/>
          <w:szCs w:val="22"/>
          <w:u w:val="single"/>
        </w:rPr>
        <w:t>万平方米。项目主要建设内容包括住宅、居委会、物业用房等配套；</w:t>
      </w:r>
      <w:r w:rsidR="008341E1">
        <w:rPr>
          <w:rFonts w:ascii="Times New Roman" w:hAnsi="Times New Roman" w:cs="Times New Roman" w:hint="eastAsia"/>
          <w:szCs w:val="22"/>
          <w:u w:val="single"/>
        </w:rPr>
        <w:t xml:space="preserve"> </w:t>
      </w:r>
      <w:r w:rsidR="008341E1">
        <w:rPr>
          <w:rFonts w:ascii="Times New Roman" w:hAnsi="Times New Roman" w:cs="Times New Roman"/>
          <w:szCs w:val="22"/>
          <w:u w:val="single"/>
        </w:rPr>
        <w:t xml:space="preserve"> </w:t>
      </w:r>
    </w:p>
    <w:p w14:paraId="7CA83B64" w14:textId="31457597" w:rsidR="008341E1" w:rsidRDefault="008341E1" w:rsidP="006B142F">
      <w:pPr>
        <w:snapToGrid w:val="0"/>
        <w:spacing w:line="400" w:lineRule="exact"/>
        <w:ind w:firstLineChars="200" w:firstLine="420"/>
        <w:jc w:val="left"/>
        <w:rPr>
          <w:rFonts w:ascii="Times New Roman" w:hAnsi="Times New Roman" w:cs="Times New Roman"/>
          <w:szCs w:val="22"/>
          <w:u w:val="single"/>
        </w:rPr>
      </w:pPr>
      <w:r>
        <w:rPr>
          <w:rFonts w:ascii="Times New Roman" w:hAnsi="Times New Roman" w:cs="Times New Roman" w:hint="eastAsia"/>
          <w:szCs w:val="22"/>
          <w:u w:val="single"/>
        </w:rPr>
        <w:t xml:space="preserve"> </w:t>
      </w:r>
      <w:r>
        <w:rPr>
          <w:rFonts w:ascii="Times New Roman" w:hAnsi="Times New Roman" w:cs="Times New Roman"/>
          <w:szCs w:val="22"/>
          <w:u w:val="single"/>
        </w:rPr>
        <w:t xml:space="preserve"> </w:t>
      </w:r>
      <w:r w:rsidRPr="008341E1">
        <w:rPr>
          <w:rFonts w:ascii="Times New Roman" w:hAnsi="Times New Roman" w:cs="Times New Roman" w:hint="eastAsia"/>
          <w:szCs w:val="22"/>
          <w:u w:val="single"/>
        </w:rPr>
        <w:t>青浦朱家角镇安联湖山悦</w:t>
      </w:r>
      <w:proofErr w:type="gramStart"/>
      <w:r w:rsidRPr="008341E1">
        <w:rPr>
          <w:rFonts w:ascii="Times New Roman" w:hAnsi="Times New Roman" w:cs="Times New Roman" w:hint="eastAsia"/>
          <w:szCs w:val="22"/>
          <w:u w:val="single"/>
        </w:rPr>
        <w:t>邸</w:t>
      </w:r>
      <w:proofErr w:type="gramEnd"/>
      <w:r w:rsidRPr="008341E1">
        <w:rPr>
          <w:rFonts w:ascii="Times New Roman" w:hAnsi="Times New Roman" w:cs="Times New Roman" w:hint="eastAsia"/>
          <w:szCs w:val="22"/>
          <w:u w:val="single"/>
        </w:rPr>
        <w:t>项目位于上海市青浦区朱家角镇，本项目总用地面积</w:t>
      </w:r>
      <w:r w:rsidRPr="008341E1">
        <w:rPr>
          <w:rFonts w:ascii="Times New Roman" w:hAnsi="Times New Roman" w:cs="Times New Roman" w:hint="eastAsia"/>
          <w:szCs w:val="22"/>
          <w:u w:val="single"/>
        </w:rPr>
        <w:t>50354</w:t>
      </w:r>
      <w:r w:rsidRPr="008341E1">
        <w:rPr>
          <w:rFonts w:ascii="Times New Roman" w:hAnsi="Times New Roman" w:cs="Times New Roman" w:hint="eastAsia"/>
          <w:szCs w:val="22"/>
          <w:u w:val="single"/>
        </w:rPr>
        <w:t>平方米，地上总计容建筑面积约</w:t>
      </w:r>
      <w:r w:rsidRPr="008341E1">
        <w:rPr>
          <w:rFonts w:ascii="Times New Roman" w:hAnsi="Times New Roman" w:cs="Times New Roman" w:hint="eastAsia"/>
          <w:szCs w:val="22"/>
          <w:u w:val="single"/>
        </w:rPr>
        <w:t>6.3</w:t>
      </w:r>
      <w:r w:rsidRPr="008341E1">
        <w:rPr>
          <w:rFonts w:ascii="Times New Roman" w:hAnsi="Times New Roman" w:cs="Times New Roman" w:hint="eastAsia"/>
          <w:szCs w:val="22"/>
          <w:u w:val="single"/>
        </w:rPr>
        <w:t>万平方米，总建筑面积约</w:t>
      </w:r>
      <w:r w:rsidRPr="008341E1">
        <w:rPr>
          <w:rFonts w:ascii="Times New Roman" w:hAnsi="Times New Roman" w:cs="Times New Roman" w:hint="eastAsia"/>
          <w:szCs w:val="22"/>
          <w:u w:val="single"/>
        </w:rPr>
        <w:t>10</w:t>
      </w:r>
      <w:r w:rsidRPr="008341E1">
        <w:rPr>
          <w:rFonts w:ascii="Times New Roman" w:hAnsi="Times New Roman" w:cs="Times New Roman" w:hint="eastAsia"/>
          <w:szCs w:val="22"/>
          <w:u w:val="single"/>
        </w:rPr>
        <w:t>万平方米。项目主要建设内容包括住宅以及商业（暂定）、老年活动室、物业用房等配套。</w:t>
      </w:r>
      <w:r>
        <w:rPr>
          <w:rFonts w:ascii="Times New Roman" w:hAnsi="Times New Roman" w:cs="Times New Roman" w:hint="eastAsia"/>
          <w:szCs w:val="22"/>
          <w:u w:val="single"/>
        </w:rPr>
        <w:t xml:space="preserve"> </w:t>
      </w:r>
      <w:r>
        <w:rPr>
          <w:rFonts w:ascii="Times New Roman" w:hAnsi="Times New Roman" w:cs="Times New Roman"/>
          <w:szCs w:val="22"/>
          <w:u w:val="single"/>
        </w:rPr>
        <w:t xml:space="preserve"> </w:t>
      </w:r>
    </w:p>
    <w:p w14:paraId="63D2F817" w14:textId="5C3C3DFC" w:rsidR="00B60F43" w:rsidRPr="008341E1" w:rsidRDefault="008341E1" w:rsidP="006B142F">
      <w:pPr>
        <w:snapToGrid w:val="0"/>
        <w:spacing w:line="400" w:lineRule="exact"/>
        <w:ind w:firstLineChars="200" w:firstLine="420"/>
        <w:jc w:val="left"/>
        <w:rPr>
          <w:rFonts w:ascii="Times New Roman" w:hAnsi="Times New Roman" w:cs="Times New Roman"/>
          <w:szCs w:val="22"/>
          <w:u w:val="single"/>
        </w:rPr>
      </w:pPr>
      <w:r>
        <w:rPr>
          <w:rFonts w:ascii="Times New Roman" w:hAnsi="Times New Roman" w:cs="Times New Roman" w:hint="eastAsia"/>
          <w:szCs w:val="22"/>
          <w:u w:val="single"/>
        </w:rPr>
        <w:t xml:space="preserve"> </w:t>
      </w:r>
      <w:r>
        <w:rPr>
          <w:rFonts w:ascii="Times New Roman" w:hAnsi="Times New Roman" w:cs="Times New Roman"/>
          <w:szCs w:val="22"/>
          <w:u w:val="single"/>
        </w:rPr>
        <w:t xml:space="preserve"> </w:t>
      </w:r>
      <w:r w:rsidRPr="008341E1">
        <w:rPr>
          <w:rFonts w:ascii="Times New Roman" w:hAnsi="Times New Roman" w:cs="Times New Roman" w:hint="eastAsia"/>
          <w:szCs w:val="22"/>
          <w:u w:val="single"/>
        </w:rPr>
        <w:t>本次采购内容为</w:t>
      </w:r>
      <w:r w:rsidRPr="008341E1">
        <w:rPr>
          <w:rFonts w:ascii="Times New Roman" w:hAnsi="Times New Roman" w:cs="Times New Roman" w:hint="eastAsia"/>
          <w:szCs w:val="22"/>
          <w:u w:val="single"/>
        </w:rPr>
        <w:t>2023</w:t>
      </w:r>
      <w:r w:rsidRPr="008341E1">
        <w:rPr>
          <w:rFonts w:ascii="Times New Roman" w:hAnsi="Times New Roman" w:cs="Times New Roman" w:hint="eastAsia"/>
          <w:szCs w:val="22"/>
          <w:u w:val="single"/>
        </w:rPr>
        <w:t>年青浦区华新镇安联明悦</w:t>
      </w:r>
      <w:proofErr w:type="gramStart"/>
      <w:r w:rsidRPr="008341E1">
        <w:rPr>
          <w:rFonts w:ascii="Times New Roman" w:hAnsi="Times New Roman" w:cs="Times New Roman" w:hint="eastAsia"/>
          <w:szCs w:val="22"/>
          <w:u w:val="single"/>
        </w:rPr>
        <w:t>邸</w:t>
      </w:r>
      <w:proofErr w:type="gramEnd"/>
      <w:r w:rsidRPr="008341E1">
        <w:rPr>
          <w:rFonts w:ascii="Times New Roman" w:hAnsi="Times New Roman" w:cs="Times New Roman" w:hint="eastAsia"/>
          <w:szCs w:val="22"/>
          <w:u w:val="single"/>
        </w:rPr>
        <w:t>（安联·虹悦）</w:t>
      </w:r>
      <w:r w:rsidRPr="008341E1">
        <w:rPr>
          <w:rFonts w:ascii="Times New Roman" w:hAnsi="Times New Roman" w:cs="Times New Roman" w:hint="eastAsia"/>
          <w:szCs w:val="22"/>
          <w:u w:val="single"/>
        </w:rPr>
        <w:t>2023</w:t>
      </w:r>
      <w:r w:rsidRPr="008341E1">
        <w:rPr>
          <w:rFonts w:ascii="Times New Roman" w:hAnsi="Times New Roman" w:cs="Times New Roman" w:hint="eastAsia"/>
          <w:szCs w:val="22"/>
          <w:u w:val="single"/>
        </w:rPr>
        <w:t>年整合推广及新媒体运营服务、青浦区朱家角镇</w:t>
      </w:r>
      <w:r w:rsidR="007E0E91">
        <w:rPr>
          <w:rFonts w:ascii="Times New Roman" w:hAnsi="Times New Roman" w:cs="Times New Roman" w:hint="eastAsia"/>
          <w:szCs w:val="22"/>
          <w:u w:val="single"/>
        </w:rPr>
        <w:t>安联</w:t>
      </w:r>
      <w:r w:rsidRPr="008341E1">
        <w:rPr>
          <w:rFonts w:ascii="Times New Roman" w:hAnsi="Times New Roman" w:cs="Times New Roman" w:hint="eastAsia"/>
          <w:szCs w:val="22"/>
          <w:u w:val="single"/>
        </w:rPr>
        <w:t>湖山悦</w:t>
      </w:r>
      <w:proofErr w:type="gramStart"/>
      <w:r w:rsidRPr="008341E1">
        <w:rPr>
          <w:rFonts w:ascii="Times New Roman" w:hAnsi="Times New Roman" w:cs="Times New Roman" w:hint="eastAsia"/>
          <w:szCs w:val="22"/>
          <w:u w:val="single"/>
        </w:rPr>
        <w:t>邸</w:t>
      </w:r>
      <w:proofErr w:type="gramEnd"/>
      <w:r w:rsidRPr="008341E1">
        <w:rPr>
          <w:rFonts w:ascii="Times New Roman" w:hAnsi="Times New Roman" w:cs="Times New Roman" w:hint="eastAsia"/>
          <w:szCs w:val="22"/>
          <w:u w:val="single"/>
        </w:rPr>
        <w:t>（安联·湖山悦）</w:t>
      </w:r>
      <w:r w:rsidRPr="008341E1">
        <w:rPr>
          <w:rFonts w:ascii="Times New Roman" w:hAnsi="Times New Roman" w:cs="Times New Roman" w:hint="eastAsia"/>
          <w:szCs w:val="22"/>
          <w:u w:val="single"/>
        </w:rPr>
        <w:t>2023</w:t>
      </w:r>
      <w:r w:rsidRPr="008341E1">
        <w:rPr>
          <w:rFonts w:ascii="Times New Roman" w:hAnsi="Times New Roman" w:cs="Times New Roman" w:hint="eastAsia"/>
          <w:szCs w:val="22"/>
          <w:u w:val="single"/>
        </w:rPr>
        <w:t>年整合推广及新媒体运营服务。</w:t>
      </w:r>
      <w:r>
        <w:rPr>
          <w:rFonts w:ascii="Times New Roman" w:hAnsi="Times New Roman" w:cs="Times New Roman"/>
          <w:szCs w:val="22"/>
          <w:u w:val="single"/>
        </w:rPr>
        <w:t xml:space="preserve">  </w:t>
      </w:r>
    </w:p>
    <w:p w14:paraId="2F8488D6"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bookmarkStart w:id="10" w:name="_Toc23266_WPSOffice_Level2"/>
      <w:bookmarkStart w:id="11" w:name="_Toc18367_WPSOffice_Level2"/>
      <w:bookmarkStart w:id="12" w:name="_Toc10274"/>
      <w:bookmarkStart w:id="13" w:name="_Toc17858_WPSOffice_Level2"/>
      <w:bookmarkStart w:id="14" w:name="_Toc8128_WPSOffice_Level2"/>
      <w:bookmarkStart w:id="15" w:name="_Toc18453"/>
      <w:bookmarkStart w:id="16" w:name="_Toc525632586"/>
      <w:r>
        <w:rPr>
          <w:rFonts w:ascii="Times New Roman" w:eastAsia="黑体" w:hAnsi="Times New Roman" w:cs="Times New Roman"/>
          <w:bCs w:val="0"/>
          <w:sz w:val="22"/>
          <w:szCs w:val="15"/>
        </w:rPr>
        <w:t>采购说明</w:t>
      </w:r>
      <w:bookmarkEnd w:id="10"/>
      <w:bookmarkEnd w:id="11"/>
      <w:bookmarkEnd w:id="12"/>
      <w:bookmarkEnd w:id="13"/>
      <w:bookmarkEnd w:id="14"/>
      <w:bookmarkEnd w:id="15"/>
      <w:bookmarkEnd w:id="16"/>
    </w:p>
    <w:p w14:paraId="0A824499" w14:textId="6CE3A53C" w:rsidR="00B60F43" w:rsidRDefault="00000000" w:rsidP="006B142F">
      <w:pPr>
        <w:snapToGrid w:val="0"/>
        <w:spacing w:line="400" w:lineRule="exact"/>
        <w:ind w:firstLineChars="200" w:firstLine="420"/>
        <w:jc w:val="left"/>
        <w:rPr>
          <w:rFonts w:ascii="Times New Roman" w:hAnsi="Times New Roman" w:cs="Times New Roman"/>
          <w:szCs w:val="22"/>
          <w:u w:val="single"/>
        </w:rPr>
      </w:pPr>
      <w:bookmarkStart w:id="17"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17"/>
      <w:r w:rsidR="008341E1" w:rsidRPr="008341E1">
        <w:rPr>
          <w:rFonts w:ascii="Times New Roman" w:hAnsi="Times New Roman" w:cs="Times New Roman" w:hint="eastAsia"/>
          <w:szCs w:val="22"/>
          <w:u w:val="single"/>
        </w:rPr>
        <w:t xml:space="preserve"> </w:t>
      </w:r>
      <w:r w:rsidR="008341E1" w:rsidRPr="008341E1">
        <w:rPr>
          <w:rFonts w:ascii="Times New Roman" w:hAnsi="Times New Roman" w:cs="Times New Roman"/>
          <w:szCs w:val="22"/>
          <w:u w:val="single"/>
        </w:rPr>
        <w:t xml:space="preserve"> </w:t>
      </w:r>
      <w:r w:rsidRPr="008341E1">
        <w:rPr>
          <w:rFonts w:ascii="Times New Roman" w:hAnsi="Times New Roman" w:cs="Times New Roman"/>
          <w:szCs w:val="22"/>
          <w:u w:val="single"/>
        </w:rPr>
        <w:t>公开</w:t>
      </w:r>
      <w:proofErr w:type="gramStart"/>
      <w:r w:rsidRPr="008341E1">
        <w:rPr>
          <w:rFonts w:ascii="Times New Roman" w:hAnsi="Times New Roman" w:cs="Times New Roman"/>
          <w:szCs w:val="22"/>
          <w:u w:val="single"/>
        </w:rPr>
        <w:t>询</w:t>
      </w:r>
      <w:proofErr w:type="gramEnd"/>
      <w:r w:rsidRPr="008341E1">
        <w:rPr>
          <w:rFonts w:ascii="Times New Roman" w:hAnsi="Times New Roman" w:cs="Times New Roman"/>
          <w:szCs w:val="22"/>
          <w:u w:val="single"/>
        </w:rPr>
        <w:t>比采购</w:t>
      </w:r>
      <w:r w:rsidR="008341E1" w:rsidRPr="008341E1">
        <w:rPr>
          <w:rFonts w:ascii="Times New Roman" w:hAnsi="Times New Roman" w:cs="Times New Roman" w:hint="eastAsia"/>
          <w:szCs w:val="22"/>
          <w:u w:val="single"/>
        </w:rPr>
        <w:t xml:space="preserve"> </w:t>
      </w:r>
      <w:r w:rsidR="008341E1" w:rsidRPr="008341E1">
        <w:rPr>
          <w:rFonts w:ascii="Times New Roman" w:hAnsi="Times New Roman" w:cs="Times New Roman"/>
          <w:szCs w:val="22"/>
          <w:u w:val="single"/>
        </w:rPr>
        <w:t xml:space="preserve"> </w:t>
      </w:r>
    </w:p>
    <w:p w14:paraId="428E66AB" w14:textId="19502B76" w:rsidR="00B60F43" w:rsidRDefault="00000000" w:rsidP="006B142F">
      <w:pPr>
        <w:snapToGrid w:val="0"/>
        <w:spacing w:line="400" w:lineRule="exact"/>
        <w:ind w:firstLineChars="200" w:firstLine="420"/>
        <w:jc w:val="left"/>
        <w:rPr>
          <w:rFonts w:ascii="Times New Roman" w:hAnsi="Times New Roman" w:cs="Times New Roman"/>
          <w:szCs w:val="22"/>
          <w:u w:val="single"/>
        </w:rPr>
      </w:pPr>
      <w:bookmarkStart w:id="18"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19" w:name="_Toc22379_WPSOffice_Level3"/>
      <w:bookmarkEnd w:id="18"/>
      <w:r w:rsidR="008341E1" w:rsidRPr="00D57E58">
        <w:rPr>
          <w:rFonts w:asciiTheme="minorEastAsia" w:hAnsiTheme="minorEastAsia" w:cs="Times New Roman" w:hint="eastAsia"/>
          <w:szCs w:val="22"/>
          <w:u w:val="single"/>
        </w:rPr>
        <w:t xml:space="preserve"> </w:t>
      </w:r>
      <w:r w:rsidR="008341E1" w:rsidRPr="00D57E58">
        <w:rPr>
          <w:rFonts w:asciiTheme="minorEastAsia" w:hAnsiTheme="minorEastAsia" w:cs="Times New Roman"/>
          <w:szCs w:val="22"/>
          <w:u w:val="single"/>
        </w:rPr>
        <w:t xml:space="preserve"> </w:t>
      </w:r>
      <w:r w:rsidRPr="00D57E58">
        <w:rPr>
          <w:rFonts w:asciiTheme="minorEastAsia" w:hAnsiTheme="minorEastAsia" w:cs="Times New Roman" w:hint="eastAsia"/>
          <w:szCs w:val="22"/>
          <w:u w:val="single"/>
        </w:rPr>
        <w:t>100%来自</w:t>
      </w:r>
      <w:r w:rsidRPr="00D57E58">
        <w:rPr>
          <w:rFonts w:asciiTheme="minorEastAsia" w:hAnsiTheme="minorEastAsia" w:cs="Times New Roman"/>
          <w:szCs w:val="22"/>
          <w:u w:val="single"/>
        </w:rPr>
        <w:t>企业自筹</w:t>
      </w:r>
      <w:r w:rsidR="008341E1" w:rsidRPr="00D57E58">
        <w:rPr>
          <w:rFonts w:asciiTheme="minorEastAsia" w:hAnsiTheme="minorEastAsia" w:cs="Times New Roman" w:hint="eastAsia"/>
          <w:szCs w:val="22"/>
          <w:u w:val="single"/>
        </w:rPr>
        <w:t xml:space="preserve"> </w:t>
      </w:r>
      <w:r w:rsidR="008341E1" w:rsidRPr="00D57E58">
        <w:rPr>
          <w:rFonts w:asciiTheme="minorEastAsia" w:hAnsiTheme="minorEastAsia" w:cs="Times New Roman"/>
          <w:szCs w:val="22"/>
          <w:u w:val="single"/>
        </w:rPr>
        <w:t xml:space="preserve"> </w:t>
      </w:r>
    </w:p>
    <w:p w14:paraId="6C0573BA" w14:textId="07E1DB48"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r>
        <w:rPr>
          <w:rFonts w:ascii="Times New Roman" w:hAnsi="Times New Roman" w:cs="Times New Roman"/>
          <w:szCs w:val="22"/>
          <w:u w:val="single"/>
        </w:rPr>
        <w:t xml:space="preserve">  </w:t>
      </w:r>
      <w:r w:rsidR="007F3FC7">
        <w:rPr>
          <w:rFonts w:ascii="Times New Roman" w:hAnsi="Times New Roman" w:cs="Times New Roman" w:hint="eastAsia"/>
          <w:szCs w:val="22"/>
          <w:u w:val="single"/>
        </w:rPr>
        <w:t>2023</w:t>
      </w:r>
      <w:r w:rsidR="007F3FC7">
        <w:rPr>
          <w:rFonts w:ascii="Times New Roman" w:hAnsi="Times New Roman" w:cs="Times New Roman" w:hint="eastAsia"/>
          <w:szCs w:val="22"/>
          <w:u w:val="single"/>
        </w:rPr>
        <w:t>年</w:t>
      </w:r>
      <w:r w:rsidR="007F3FC7" w:rsidRPr="007F3FC7">
        <w:rPr>
          <w:rFonts w:ascii="Times New Roman" w:hAnsi="Times New Roman" w:cs="Times New Roman" w:hint="eastAsia"/>
          <w:szCs w:val="22"/>
          <w:u w:val="single"/>
        </w:rPr>
        <w:t>整合推广及新媒体运营服务，详细内容</w:t>
      </w:r>
      <w:proofErr w:type="gramStart"/>
      <w:r w:rsidR="007F3FC7" w:rsidRPr="007F3FC7">
        <w:rPr>
          <w:rFonts w:ascii="Times New Roman" w:hAnsi="Times New Roman" w:cs="Times New Roman" w:hint="eastAsia"/>
          <w:szCs w:val="22"/>
          <w:u w:val="single"/>
        </w:rPr>
        <w:t>见合同</w:t>
      </w:r>
      <w:proofErr w:type="gramEnd"/>
      <w:r w:rsidR="007F3FC7" w:rsidRPr="007F3FC7">
        <w:rPr>
          <w:rFonts w:ascii="Times New Roman" w:hAnsi="Times New Roman" w:cs="Times New Roman" w:hint="eastAsia"/>
          <w:szCs w:val="22"/>
          <w:u w:val="single"/>
        </w:rPr>
        <w:t>附件一：《</w:t>
      </w:r>
      <w:r w:rsidR="007F3FC7">
        <w:rPr>
          <w:rFonts w:ascii="Times New Roman" w:hAnsi="Times New Roman" w:cs="Times New Roman" w:hint="eastAsia"/>
          <w:szCs w:val="22"/>
          <w:u w:val="single"/>
        </w:rPr>
        <w:t>2023</w:t>
      </w:r>
      <w:r w:rsidR="007F3FC7">
        <w:rPr>
          <w:rFonts w:ascii="Times New Roman" w:hAnsi="Times New Roman" w:cs="Times New Roman" w:hint="eastAsia"/>
          <w:szCs w:val="22"/>
          <w:u w:val="single"/>
        </w:rPr>
        <w:t>年</w:t>
      </w:r>
      <w:r w:rsidR="007F3FC7" w:rsidRPr="007F3FC7">
        <w:rPr>
          <w:rFonts w:ascii="Times New Roman" w:hAnsi="Times New Roman" w:cs="Times New Roman" w:hint="eastAsia"/>
          <w:szCs w:val="22"/>
          <w:u w:val="single"/>
        </w:rPr>
        <w:t>整合推广工作清单》、附件二：《</w:t>
      </w:r>
      <w:r w:rsidR="007F3FC7">
        <w:rPr>
          <w:rFonts w:ascii="Times New Roman" w:hAnsi="Times New Roman" w:cs="Times New Roman" w:hint="eastAsia"/>
          <w:szCs w:val="22"/>
          <w:u w:val="single"/>
        </w:rPr>
        <w:t>2023</w:t>
      </w:r>
      <w:r w:rsidR="007F3FC7">
        <w:rPr>
          <w:rFonts w:ascii="Times New Roman" w:hAnsi="Times New Roman" w:cs="Times New Roman" w:hint="eastAsia"/>
          <w:szCs w:val="22"/>
          <w:u w:val="single"/>
        </w:rPr>
        <w:t>年</w:t>
      </w:r>
      <w:r w:rsidR="007F3FC7" w:rsidRPr="007F3FC7">
        <w:rPr>
          <w:rFonts w:ascii="Times New Roman" w:hAnsi="Times New Roman" w:cs="Times New Roman" w:hint="eastAsia"/>
          <w:szCs w:val="22"/>
          <w:u w:val="single"/>
        </w:rPr>
        <w:t>新媒体运营工作清单》</w:t>
      </w:r>
      <w:r>
        <w:rPr>
          <w:rFonts w:ascii="Times New Roman" w:hAnsi="Times New Roman" w:cs="Times New Roman"/>
          <w:szCs w:val="22"/>
          <w:u w:val="single"/>
        </w:rPr>
        <w:t xml:space="preserve">  </w:t>
      </w:r>
    </w:p>
    <w:p w14:paraId="28359CF5" w14:textId="04DFDCE5"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sidR="007F3FC7" w:rsidRPr="007F3FC7">
        <w:rPr>
          <w:rFonts w:ascii="Times New Roman" w:hAnsi="Times New Roman" w:cs="Times New Roman" w:hint="eastAsia"/>
          <w:szCs w:val="22"/>
          <w:u w:val="single"/>
        </w:rPr>
        <w:t>2</w:t>
      </w:r>
      <w:r w:rsidR="007F3FC7" w:rsidRPr="007F3FC7">
        <w:rPr>
          <w:rFonts w:ascii="Times New Roman" w:hAnsi="Times New Roman" w:cs="Times New Roman" w:hint="eastAsia"/>
          <w:szCs w:val="22"/>
          <w:u w:val="single"/>
        </w:rPr>
        <w:t>个合同包。其中</w:t>
      </w:r>
      <w:r w:rsidR="007F3FC7" w:rsidRPr="007F3FC7">
        <w:rPr>
          <w:rFonts w:ascii="Times New Roman" w:hAnsi="Times New Roman" w:cs="Times New Roman" w:hint="eastAsia"/>
          <w:szCs w:val="22"/>
          <w:u w:val="single"/>
        </w:rPr>
        <w:t>01</w:t>
      </w:r>
      <w:r w:rsidR="007F3FC7" w:rsidRPr="007F3FC7">
        <w:rPr>
          <w:rFonts w:ascii="Times New Roman" w:hAnsi="Times New Roman" w:cs="Times New Roman" w:hint="eastAsia"/>
          <w:szCs w:val="22"/>
          <w:u w:val="single"/>
        </w:rPr>
        <w:t>合同包为</w:t>
      </w:r>
      <w:r w:rsidR="007F3FC7" w:rsidRPr="00246AAB">
        <w:rPr>
          <w:rFonts w:ascii="Times New Roman" w:hAnsi="Times New Roman" w:cs="Times New Roman" w:hint="eastAsia"/>
          <w:szCs w:val="22"/>
          <w:u w:val="single"/>
        </w:rPr>
        <w:t>青浦区华新镇安联明悦</w:t>
      </w:r>
      <w:proofErr w:type="gramStart"/>
      <w:r w:rsidR="007F3FC7" w:rsidRPr="00246AAB">
        <w:rPr>
          <w:rFonts w:ascii="Times New Roman" w:hAnsi="Times New Roman" w:cs="Times New Roman" w:hint="eastAsia"/>
          <w:szCs w:val="22"/>
          <w:u w:val="single"/>
        </w:rPr>
        <w:t>邸</w:t>
      </w:r>
      <w:proofErr w:type="gramEnd"/>
      <w:r w:rsidR="007F3FC7" w:rsidRPr="00246AAB">
        <w:rPr>
          <w:rFonts w:ascii="Times New Roman" w:hAnsi="Times New Roman" w:cs="Times New Roman" w:hint="eastAsia"/>
          <w:szCs w:val="22"/>
          <w:u w:val="single"/>
        </w:rPr>
        <w:t>（安联·虹悦）</w:t>
      </w:r>
      <w:r w:rsidR="007F3FC7" w:rsidRPr="00246AAB">
        <w:rPr>
          <w:rFonts w:ascii="Times New Roman" w:hAnsi="Times New Roman" w:cs="Times New Roman" w:hint="eastAsia"/>
          <w:szCs w:val="22"/>
          <w:u w:val="single"/>
        </w:rPr>
        <w:t>2023</w:t>
      </w:r>
      <w:r w:rsidR="007F3FC7" w:rsidRPr="00246AAB">
        <w:rPr>
          <w:rFonts w:ascii="Times New Roman" w:hAnsi="Times New Roman" w:cs="Times New Roman" w:hint="eastAsia"/>
          <w:szCs w:val="22"/>
          <w:u w:val="single"/>
        </w:rPr>
        <w:t>年整合推广及新媒体运营服务</w:t>
      </w:r>
      <w:r w:rsidR="007F3FC7" w:rsidRPr="007F3FC7">
        <w:rPr>
          <w:rFonts w:ascii="Times New Roman" w:hAnsi="Times New Roman" w:cs="Times New Roman" w:hint="eastAsia"/>
          <w:szCs w:val="22"/>
          <w:u w:val="single"/>
        </w:rPr>
        <w:t>、</w:t>
      </w:r>
      <w:r w:rsidR="007F3FC7" w:rsidRPr="007F3FC7">
        <w:rPr>
          <w:rFonts w:ascii="Times New Roman" w:hAnsi="Times New Roman" w:cs="Times New Roman" w:hint="eastAsia"/>
          <w:szCs w:val="22"/>
          <w:u w:val="single"/>
        </w:rPr>
        <w:t>02</w:t>
      </w:r>
      <w:r w:rsidR="007F3FC7" w:rsidRPr="007F3FC7">
        <w:rPr>
          <w:rFonts w:ascii="Times New Roman" w:hAnsi="Times New Roman" w:cs="Times New Roman" w:hint="eastAsia"/>
          <w:szCs w:val="22"/>
          <w:u w:val="single"/>
        </w:rPr>
        <w:t>合同包为</w:t>
      </w:r>
      <w:r w:rsidR="007F3FC7" w:rsidRPr="00246AAB">
        <w:rPr>
          <w:rFonts w:ascii="Times New Roman" w:hAnsi="Times New Roman" w:cs="Times New Roman" w:hint="eastAsia"/>
          <w:szCs w:val="22"/>
          <w:u w:val="single"/>
        </w:rPr>
        <w:t>青浦区朱家角镇</w:t>
      </w:r>
      <w:r w:rsidR="007E0E91">
        <w:rPr>
          <w:rFonts w:ascii="Times New Roman" w:hAnsi="Times New Roman" w:cs="Times New Roman" w:hint="eastAsia"/>
          <w:szCs w:val="22"/>
          <w:u w:val="single"/>
        </w:rPr>
        <w:t>安联</w:t>
      </w:r>
      <w:r w:rsidR="007F3FC7" w:rsidRPr="00246AAB">
        <w:rPr>
          <w:rFonts w:ascii="Times New Roman" w:hAnsi="Times New Roman" w:cs="Times New Roman" w:hint="eastAsia"/>
          <w:szCs w:val="22"/>
          <w:u w:val="single"/>
        </w:rPr>
        <w:t>湖山悦</w:t>
      </w:r>
      <w:proofErr w:type="gramStart"/>
      <w:r w:rsidR="007F3FC7" w:rsidRPr="00246AAB">
        <w:rPr>
          <w:rFonts w:ascii="Times New Roman" w:hAnsi="Times New Roman" w:cs="Times New Roman" w:hint="eastAsia"/>
          <w:szCs w:val="22"/>
          <w:u w:val="single"/>
        </w:rPr>
        <w:t>邸</w:t>
      </w:r>
      <w:proofErr w:type="gramEnd"/>
      <w:r w:rsidR="007F3FC7" w:rsidRPr="00246AAB">
        <w:rPr>
          <w:rFonts w:ascii="Times New Roman" w:hAnsi="Times New Roman" w:cs="Times New Roman" w:hint="eastAsia"/>
          <w:szCs w:val="22"/>
          <w:u w:val="single"/>
        </w:rPr>
        <w:t>（安联·湖山悦）</w:t>
      </w:r>
      <w:r w:rsidR="007F3FC7" w:rsidRPr="00246AAB">
        <w:rPr>
          <w:rFonts w:ascii="Times New Roman" w:hAnsi="Times New Roman" w:cs="Times New Roman" w:hint="eastAsia"/>
          <w:szCs w:val="22"/>
          <w:u w:val="single"/>
        </w:rPr>
        <w:t>2023</w:t>
      </w:r>
      <w:r w:rsidR="007F3FC7" w:rsidRPr="00246AAB">
        <w:rPr>
          <w:rFonts w:ascii="Times New Roman" w:hAnsi="Times New Roman" w:cs="Times New Roman" w:hint="eastAsia"/>
          <w:szCs w:val="22"/>
          <w:u w:val="single"/>
        </w:rPr>
        <w:t>年整合推广及新媒体运营服务</w:t>
      </w:r>
      <w:r w:rsidR="007F3FC7">
        <w:rPr>
          <w:rFonts w:ascii="Times New Roman" w:hAnsi="Times New Roman" w:cs="Times New Roman" w:hint="eastAsia"/>
          <w:szCs w:val="22"/>
          <w:u w:val="single"/>
        </w:rPr>
        <w:t>。</w:t>
      </w:r>
      <w:r>
        <w:rPr>
          <w:rFonts w:ascii="Times New Roman" w:hAnsi="Times New Roman" w:cs="Times New Roman"/>
          <w:szCs w:val="22"/>
          <w:u w:val="single"/>
        </w:rPr>
        <w:t xml:space="preserve">  </w:t>
      </w:r>
    </w:p>
    <w:p w14:paraId="2BD33C8B" w14:textId="7145D988" w:rsidR="00B60F43" w:rsidRDefault="00000000" w:rsidP="006B142F">
      <w:pPr>
        <w:snapToGrid w:val="0"/>
        <w:spacing w:line="400" w:lineRule="exact"/>
        <w:ind w:firstLineChars="200" w:firstLine="420"/>
        <w:jc w:val="left"/>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bookmarkEnd w:id="19"/>
      <w:r>
        <w:rPr>
          <w:rFonts w:ascii="Times New Roman" w:hAnsi="Times New Roman" w:cs="Times New Roman"/>
          <w:szCs w:val="22"/>
          <w:u w:val="single"/>
        </w:rPr>
        <w:t xml:space="preserve">  </w:t>
      </w:r>
      <w:r w:rsidR="007F3FC7" w:rsidRPr="007F3FC7">
        <w:rPr>
          <w:rFonts w:ascii="Times New Roman" w:hAnsi="Times New Roman" w:cs="Times New Roman" w:hint="eastAsia"/>
          <w:szCs w:val="22"/>
          <w:u w:val="single"/>
        </w:rPr>
        <w:t>01</w:t>
      </w:r>
      <w:r w:rsidR="007F3FC7" w:rsidRPr="007F3FC7">
        <w:rPr>
          <w:rFonts w:ascii="Times New Roman" w:hAnsi="Times New Roman" w:cs="Times New Roman" w:hint="eastAsia"/>
          <w:szCs w:val="22"/>
          <w:u w:val="single"/>
        </w:rPr>
        <w:t>合同</w:t>
      </w:r>
      <w:proofErr w:type="gramStart"/>
      <w:r w:rsidR="007F3FC7" w:rsidRPr="007F3FC7">
        <w:rPr>
          <w:rFonts w:ascii="Times New Roman" w:hAnsi="Times New Roman" w:cs="Times New Roman" w:hint="eastAsia"/>
          <w:szCs w:val="22"/>
          <w:u w:val="single"/>
        </w:rPr>
        <w:t>包最高</w:t>
      </w:r>
      <w:proofErr w:type="gramEnd"/>
      <w:r w:rsidR="007F3FC7" w:rsidRPr="007F3FC7">
        <w:rPr>
          <w:rFonts w:ascii="Times New Roman" w:hAnsi="Times New Roman" w:cs="Times New Roman" w:hint="eastAsia"/>
          <w:szCs w:val="22"/>
          <w:u w:val="single"/>
        </w:rPr>
        <w:t>限价</w:t>
      </w:r>
      <w:r w:rsidR="007F3FC7">
        <w:rPr>
          <w:rFonts w:ascii="Times New Roman" w:hAnsi="Times New Roman" w:cs="Times New Roman" w:hint="eastAsia"/>
          <w:szCs w:val="22"/>
          <w:u w:val="single"/>
        </w:rPr>
        <w:t>99</w:t>
      </w:r>
      <w:r w:rsidR="007F3FC7" w:rsidRPr="007F3FC7">
        <w:rPr>
          <w:rFonts w:ascii="Times New Roman" w:hAnsi="Times New Roman" w:cs="Times New Roman" w:hint="eastAsia"/>
          <w:szCs w:val="22"/>
          <w:u w:val="single"/>
        </w:rPr>
        <w:t>万元（大写：</w:t>
      </w:r>
      <w:r w:rsidR="007F3FC7">
        <w:rPr>
          <w:rFonts w:ascii="Times New Roman" w:hAnsi="Times New Roman" w:cs="Times New Roman" w:hint="eastAsia"/>
          <w:szCs w:val="22"/>
          <w:u w:val="single"/>
        </w:rPr>
        <w:t>玖</w:t>
      </w:r>
      <w:r w:rsidR="007F3FC7" w:rsidRPr="007F3FC7">
        <w:rPr>
          <w:rFonts w:ascii="Times New Roman" w:hAnsi="Times New Roman" w:cs="Times New Roman" w:hint="eastAsia"/>
          <w:szCs w:val="22"/>
          <w:u w:val="single"/>
        </w:rPr>
        <w:t>拾</w:t>
      </w:r>
      <w:r w:rsidR="007F3FC7">
        <w:rPr>
          <w:rFonts w:ascii="Times New Roman" w:hAnsi="Times New Roman" w:cs="Times New Roman" w:hint="eastAsia"/>
          <w:szCs w:val="22"/>
          <w:u w:val="single"/>
        </w:rPr>
        <w:t>玖</w:t>
      </w:r>
      <w:r w:rsidR="007F3FC7" w:rsidRPr="007F3FC7">
        <w:rPr>
          <w:rFonts w:ascii="Times New Roman" w:hAnsi="Times New Roman" w:cs="Times New Roman" w:hint="eastAsia"/>
          <w:szCs w:val="22"/>
          <w:u w:val="single"/>
        </w:rPr>
        <w:t>万元）</w:t>
      </w:r>
      <w:r w:rsidR="007F3FC7" w:rsidRPr="007F3FC7">
        <w:rPr>
          <w:rFonts w:ascii="Times New Roman" w:hAnsi="Times New Roman" w:cs="Times New Roman" w:hint="eastAsia"/>
          <w:szCs w:val="22"/>
          <w:u w:val="single"/>
        </w:rPr>
        <w:t>,</w:t>
      </w:r>
      <w:r w:rsidR="007F3FC7" w:rsidRPr="007F3FC7">
        <w:rPr>
          <w:rFonts w:ascii="Times New Roman" w:hAnsi="Times New Roman" w:cs="Times New Roman" w:hint="eastAsia"/>
          <w:szCs w:val="22"/>
          <w:u w:val="single"/>
        </w:rPr>
        <w:t>含增值税</w:t>
      </w:r>
      <w:r w:rsidR="007F3FC7" w:rsidRPr="007F3FC7">
        <w:rPr>
          <w:rFonts w:ascii="Times New Roman" w:hAnsi="Times New Roman" w:cs="Times New Roman" w:hint="eastAsia"/>
          <w:szCs w:val="22"/>
          <w:u w:val="single"/>
        </w:rPr>
        <w:t>6%</w:t>
      </w:r>
      <w:r w:rsidR="007F3FC7" w:rsidRPr="007F3FC7">
        <w:rPr>
          <w:rFonts w:ascii="Times New Roman" w:hAnsi="Times New Roman" w:cs="Times New Roman" w:hint="eastAsia"/>
          <w:szCs w:val="22"/>
          <w:u w:val="single"/>
        </w:rPr>
        <w:t>；</w:t>
      </w:r>
      <w:r w:rsidR="007F3FC7" w:rsidRPr="007F3FC7">
        <w:rPr>
          <w:rFonts w:ascii="Times New Roman" w:hAnsi="Times New Roman" w:cs="Times New Roman" w:hint="eastAsia"/>
          <w:szCs w:val="22"/>
          <w:u w:val="single"/>
        </w:rPr>
        <w:t>02</w:t>
      </w:r>
      <w:r w:rsidR="007F3FC7" w:rsidRPr="007F3FC7">
        <w:rPr>
          <w:rFonts w:ascii="Times New Roman" w:hAnsi="Times New Roman" w:cs="Times New Roman" w:hint="eastAsia"/>
          <w:szCs w:val="22"/>
          <w:u w:val="single"/>
        </w:rPr>
        <w:t>合同</w:t>
      </w:r>
      <w:proofErr w:type="gramStart"/>
      <w:r w:rsidR="007F3FC7" w:rsidRPr="007F3FC7">
        <w:rPr>
          <w:rFonts w:ascii="Times New Roman" w:hAnsi="Times New Roman" w:cs="Times New Roman" w:hint="eastAsia"/>
          <w:szCs w:val="22"/>
          <w:u w:val="single"/>
        </w:rPr>
        <w:t>包最高</w:t>
      </w:r>
      <w:proofErr w:type="gramEnd"/>
      <w:r w:rsidR="007F3FC7" w:rsidRPr="007F3FC7">
        <w:rPr>
          <w:rFonts w:ascii="Times New Roman" w:hAnsi="Times New Roman" w:cs="Times New Roman" w:hint="eastAsia"/>
          <w:szCs w:val="22"/>
          <w:u w:val="single"/>
        </w:rPr>
        <w:t>限价</w:t>
      </w:r>
      <w:r w:rsidR="007F3FC7">
        <w:rPr>
          <w:rFonts w:ascii="Times New Roman" w:hAnsi="Times New Roman" w:cs="Times New Roman" w:hint="eastAsia"/>
          <w:szCs w:val="22"/>
          <w:u w:val="single"/>
        </w:rPr>
        <w:t>99</w:t>
      </w:r>
      <w:r w:rsidR="007F3FC7" w:rsidRPr="007F3FC7">
        <w:rPr>
          <w:rFonts w:ascii="Times New Roman" w:hAnsi="Times New Roman" w:cs="Times New Roman" w:hint="eastAsia"/>
          <w:szCs w:val="22"/>
          <w:u w:val="single"/>
        </w:rPr>
        <w:t>万元（大写：</w:t>
      </w:r>
      <w:r w:rsidR="007F3FC7">
        <w:rPr>
          <w:rFonts w:ascii="Times New Roman" w:hAnsi="Times New Roman" w:cs="Times New Roman" w:hint="eastAsia"/>
          <w:szCs w:val="22"/>
          <w:u w:val="single"/>
        </w:rPr>
        <w:t>玖</w:t>
      </w:r>
      <w:r w:rsidR="007F3FC7" w:rsidRPr="007F3FC7">
        <w:rPr>
          <w:rFonts w:ascii="Times New Roman" w:hAnsi="Times New Roman" w:cs="Times New Roman" w:hint="eastAsia"/>
          <w:szCs w:val="22"/>
          <w:u w:val="single"/>
        </w:rPr>
        <w:t>拾</w:t>
      </w:r>
      <w:r w:rsidR="007F3FC7">
        <w:rPr>
          <w:rFonts w:ascii="Times New Roman" w:hAnsi="Times New Roman" w:cs="Times New Roman" w:hint="eastAsia"/>
          <w:szCs w:val="22"/>
          <w:u w:val="single"/>
        </w:rPr>
        <w:t>玖</w:t>
      </w:r>
      <w:r w:rsidR="007F3FC7" w:rsidRPr="007F3FC7">
        <w:rPr>
          <w:rFonts w:ascii="Times New Roman" w:hAnsi="Times New Roman" w:cs="Times New Roman" w:hint="eastAsia"/>
          <w:szCs w:val="22"/>
          <w:u w:val="single"/>
        </w:rPr>
        <w:t>万元）</w:t>
      </w:r>
      <w:r w:rsidR="007F3FC7" w:rsidRPr="007F3FC7">
        <w:rPr>
          <w:rFonts w:ascii="Times New Roman" w:hAnsi="Times New Roman" w:cs="Times New Roman" w:hint="eastAsia"/>
          <w:szCs w:val="22"/>
          <w:u w:val="single"/>
        </w:rPr>
        <w:t>,</w:t>
      </w:r>
      <w:r w:rsidR="007F3FC7" w:rsidRPr="007F3FC7">
        <w:rPr>
          <w:rFonts w:ascii="Times New Roman" w:hAnsi="Times New Roman" w:cs="Times New Roman" w:hint="eastAsia"/>
          <w:szCs w:val="22"/>
          <w:u w:val="single"/>
        </w:rPr>
        <w:t>含增值税</w:t>
      </w:r>
      <w:r w:rsidR="007F3FC7" w:rsidRPr="007F3FC7">
        <w:rPr>
          <w:rFonts w:ascii="Times New Roman" w:hAnsi="Times New Roman" w:cs="Times New Roman" w:hint="eastAsia"/>
          <w:szCs w:val="22"/>
          <w:u w:val="single"/>
        </w:rPr>
        <w:t xml:space="preserve">6% </w:t>
      </w:r>
      <w:r>
        <w:rPr>
          <w:rFonts w:ascii="Times New Roman" w:hAnsi="Times New Roman" w:cs="Times New Roman"/>
          <w:szCs w:val="22"/>
          <w:u w:val="single"/>
        </w:rPr>
        <w:t xml:space="preserve">  </w:t>
      </w:r>
    </w:p>
    <w:p w14:paraId="61C67CA8" w14:textId="09F339DF" w:rsidR="00B60F43" w:rsidRPr="00C73F28" w:rsidRDefault="00000000" w:rsidP="006B142F">
      <w:pPr>
        <w:snapToGrid w:val="0"/>
        <w:spacing w:line="400" w:lineRule="exact"/>
        <w:ind w:firstLineChars="200" w:firstLine="420"/>
        <w:jc w:val="left"/>
        <w:rPr>
          <w:rFonts w:ascii="Times New Roman" w:hAnsi="Times New Roman" w:cs="Times New Roman"/>
          <w:szCs w:val="22"/>
          <w:u w:val="single"/>
        </w:rPr>
      </w:pPr>
      <w:r>
        <w:rPr>
          <w:rFonts w:ascii="Times New Roman" w:hAnsi="Times New Roman" w:cs="Times New Roman"/>
          <w:szCs w:val="22"/>
        </w:rPr>
        <w:t xml:space="preserve">2.6 </w:t>
      </w:r>
      <w:r>
        <w:rPr>
          <w:rFonts w:ascii="Times New Roman" w:hAnsi="Times New Roman" w:cs="Times New Roman"/>
          <w:szCs w:val="22"/>
        </w:rPr>
        <w:t>计划服务期：</w:t>
      </w:r>
      <w:r w:rsidR="00247D0A" w:rsidRPr="00247D0A">
        <w:rPr>
          <w:rFonts w:ascii="Times New Roman" w:hAnsi="Times New Roman" w:cs="Times New Roman" w:hint="eastAsia"/>
          <w:szCs w:val="22"/>
          <w:u w:val="single"/>
        </w:rPr>
        <w:t xml:space="preserve"> </w:t>
      </w:r>
      <w:r w:rsidR="00247D0A" w:rsidRPr="00247D0A">
        <w:rPr>
          <w:rFonts w:ascii="Times New Roman" w:hAnsi="Times New Roman" w:cs="Times New Roman"/>
          <w:szCs w:val="22"/>
          <w:u w:val="single"/>
        </w:rPr>
        <w:t xml:space="preserve"> </w:t>
      </w:r>
      <w:r w:rsidR="008F6076" w:rsidRPr="008F6076">
        <w:rPr>
          <w:rFonts w:ascii="Times New Roman" w:hAnsi="Times New Roman" w:cs="Times New Roman" w:hint="eastAsia"/>
          <w:szCs w:val="22"/>
          <w:u w:val="single"/>
        </w:rPr>
        <w:t>服务期自合同签订之日起至</w:t>
      </w:r>
      <w:r w:rsidR="008F6076" w:rsidRPr="008F6076">
        <w:rPr>
          <w:rFonts w:ascii="Times New Roman" w:hAnsi="Times New Roman" w:cs="Times New Roman" w:hint="eastAsia"/>
          <w:szCs w:val="22"/>
          <w:u w:val="single"/>
        </w:rPr>
        <w:t>2023</w:t>
      </w:r>
      <w:r w:rsidR="008F6076" w:rsidRPr="008F6076">
        <w:rPr>
          <w:rFonts w:ascii="Times New Roman" w:hAnsi="Times New Roman" w:cs="Times New Roman" w:hint="eastAsia"/>
          <w:szCs w:val="22"/>
          <w:u w:val="single"/>
        </w:rPr>
        <w:t>年整合推广及新媒体运营服务结束。</w:t>
      </w:r>
      <w:r w:rsidR="008F6076" w:rsidRPr="008F6076">
        <w:rPr>
          <w:rFonts w:ascii="Times New Roman" w:hAnsi="Times New Roman" w:cs="Times New Roman" w:hint="eastAsia"/>
          <w:szCs w:val="22"/>
          <w:u w:val="single"/>
        </w:rPr>
        <w:t>2023</w:t>
      </w:r>
      <w:r w:rsidR="008F6076" w:rsidRPr="008F6076">
        <w:rPr>
          <w:rFonts w:ascii="Times New Roman" w:hAnsi="Times New Roman" w:cs="Times New Roman" w:hint="eastAsia"/>
          <w:szCs w:val="22"/>
          <w:u w:val="single"/>
        </w:rPr>
        <w:t>年整合推广及新媒体运营服务时间暂定为</w:t>
      </w:r>
      <w:r w:rsidR="008F6076" w:rsidRPr="008F6076">
        <w:rPr>
          <w:rFonts w:ascii="Times New Roman" w:hAnsi="Times New Roman" w:cs="Times New Roman" w:hint="eastAsia"/>
          <w:szCs w:val="22"/>
          <w:u w:val="single"/>
        </w:rPr>
        <w:t>2023</w:t>
      </w:r>
      <w:r w:rsidR="008F6076" w:rsidRPr="008F6076">
        <w:rPr>
          <w:rFonts w:ascii="Times New Roman" w:hAnsi="Times New Roman" w:cs="Times New Roman" w:hint="eastAsia"/>
          <w:szCs w:val="22"/>
          <w:u w:val="single"/>
        </w:rPr>
        <w:t>年</w:t>
      </w:r>
      <w:r w:rsidR="008F6076" w:rsidRPr="008F6076">
        <w:rPr>
          <w:rFonts w:ascii="Times New Roman" w:hAnsi="Times New Roman" w:cs="Times New Roman" w:hint="eastAsia"/>
          <w:szCs w:val="22"/>
          <w:u w:val="single"/>
        </w:rPr>
        <w:t>3</w:t>
      </w:r>
      <w:r w:rsidR="008F6076" w:rsidRPr="008F6076">
        <w:rPr>
          <w:rFonts w:ascii="Times New Roman" w:hAnsi="Times New Roman" w:cs="Times New Roman" w:hint="eastAsia"/>
          <w:szCs w:val="22"/>
          <w:u w:val="single"/>
        </w:rPr>
        <w:t>月</w:t>
      </w:r>
      <w:r w:rsidR="008F6076" w:rsidRPr="008F6076">
        <w:rPr>
          <w:rFonts w:ascii="Times New Roman" w:hAnsi="Times New Roman" w:cs="Times New Roman" w:hint="eastAsia"/>
          <w:szCs w:val="22"/>
          <w:u w:val="single"/>
        </w:rPr>
        <w:t>1</w:t>
      </w:r>
      <w:r w:rsidR="008F6076" w:rsidRPr="008F6076">
        <w:rPr>
          <w:rFonts w:ascii="Times New Roman" w:hAnsi="Times New Roman" w:cs="Times New Roman" w:hint="eastAsia"/>
          <w:szCs w:val="22"/>
          <w:u w:val="single"/>
        </w:rPr>
        <w:t>日至</w:t>
      </w:r>
      <w:r w:rsidR="008F6076" w:rsidRPr="008F6076">
        <w:rPr>
          <w:rFonts w:ascii="Times New Roman" w:hAnsi="Times New Roman" w:cs="Times New Roman" w:hint="eastAsia"/>
          <w:szCs w:val="22"/>
          <w:u w:val="single"/>
        </w:rPr>
        <w:t>2023</w:t>
      </w:r>
      <w:r w:rsidR="008F6076" w:rsidRPr="008F6076">
        <w:rPr>
          <w:rFonts w:ascii="Times New Roman" w:hAnsi="Times New Roman" w:cs="Times New Roman" w:hint="eastAsia"/>
          <w:szCs w:val="22"/>
          <w:u w:val="single"/>
        </w:rPr>
        <w:t>年</w:t>
      </w:r>
      <w:r w:rsidR="008F6076" w:rsidRPr="008F6076">
        <w:rPr>
          <w:rFonts w:ascii="Times New Roman" w:hAnsi="Times New Roman" w:cs="Times New Roman" w:hint="eastAsia"/>
          <w:szCs w:val="22"/>
          <w:u w:val="single"/>
        </w:rPr>
        <w:t>11</w:t>
      </w:r>
      <w:r w:rsidR="008F6076" w:rsidRPr="008F6076">
        <w:rPr>
          <w:rFonts w:ascii="Times New Roman" w:hAnsi="Times New Roman" w:cs="Times New Roman" w:hint="eastAsia"/>
          <w:szCs w:val="22"/>
          <w:u w:val="single"/>
        </w:rPr>
        <w:t>月</w:t>
      </w:r>
      <w:r w:rsidR="008F6076" w:rsidRPr="008F6076">
        <w:rPr>
          <w:rFonts w:ascii="Times New Roman" w:hAnsi="Times New Roman" w:cs="Times New Roman" w:hint="eastAsia"/>
          <w:szCs w:val="22"/>
          <w:u w:val="single"/>
        </w:rPr>
        <w:t>30</w:t>
      </w:r>
      <w:r w:rsidR="008F6076" w:rsidRPr="008F6076">
        <w:rPr>
          <w:rFonts w:ascii="Times New Roman" w:hAnsi="Times New Roman" w:cs="Times New Roman" w:hint="eastAsia"/>
          <w:szCs w:val="22"/>
          <w:u w:val="single"/>
        </w:rPr>
        <w:t>日（服务期为</w:t>
      </w:r>
      <w:r w:rsidR="008F6076" w:rsidRPr="008F6076">
        <w:rPr>
          <w:rFonts w:ascii="Times New Roman" w:hAnsi="Times New Roman" w:cs="Times New Roman" w:hint="eastAsia"/>
          <w:szCs w:val="22"/>
          <w:u w:val="single"/>
        </w:rPr>
        <w:t>9</w:t>
      </w:r>
      <w:r w:rsidR="008F6076" w:rsidRPr="008F6076">
        <w:rPr>
          <w:rFonts w:ascii="Times New Roman" w:hAnsi="Times New Roman" w:cs="Times New Roman" w:hint="eastAsia"/>
          <w:szCs w:val="22"/>
          <w:u w:val="single"/>
        </w:rPr>
        <w:t>个月）。如项目销售比例达到</w:t>
      </w:r>
      <w:r w:rsidR="008F6076" w:rsidRPr="008F6076">
        <w:rPr>
          <w:rFonts w:ascii="Times New Roman" w:hAnsi="Times New Roman" w:cs="Times New Roman" w:hint="eastAsia"/>
          <w:szCs w:val="22"/>
          <w:u w:val="single"/>
        </w:rPr>
        <w:t>98%</w:t>
      </w:r>
      <w:r w:rsidR="008F6076" w:rsidRPr="008F6076">
        <w:rPr>
          <w:rFonts w:ascii="Times New Roman" w:hAnsi="Times New Roman" w:cs="Times New Roman" w:hint="eastAsia"/>
          <w:szCs w:val="22"/>
          <w:u w:val="single"/>
        </w:rPr>
        <w:t>（含本数，且以房屋销售面积比例或房屋销售套数比例中两者比例先到</w:t>
      </w:r>
      <w:r w:rsidR="008F6076" w:rsidRPr="008F6076">
        <w:rPr>
          <w:rFonts w:ascii="Times New Roman" w:hAnsi="Times New Roman" w:cs="Times New Roman" w:hint="eastAsia"/>
          <w:szCs w:val="22"/>
          <w:u w:val="single"/>
        </w:rPr>
        <w:t>98%</w:t>
      </w:r>
      <w:r w:rsidR="008F6076" w:rsidRPr="008F6076">
        <w:rPr>
          <w:rFonts w:ascii="Times New Roman" w:hAnsi="Times New Roman" w:cs="Times New Roman" w:hint="eastAsia"/>
          <w:szCs w:val="22"/>
          <w:u w:val="single"/>
        </w:rPr>
        <w:t>者为准），则甲方有权自主决定停止本合同暂停服务（即解除本合同）、或从项目销售达到</w:t>
      </w:r>
      <w:r w:rsidR="008F6076" w:rsidRPr="008F6076">
        <w:rPr>
          <w:rFonts w:ascii="Times New Roman" w:hAnsi="Times New Roman" w:cs="Times New Roman" w:hint="eastAsia"/>
          <w:szCs w:val="22"/>
          <w:u w:val="single"/>
        </w:rPr>
        <w:t>98%</w:t>
      </w:r>
      <w:r w:rsidR="008F6076" w:rsidRPr="008F6076">
        <w:rPr>
          <w:rFonts w:ascii="Times New Roman" w:hAnsi="Times New Roman" w:cs="Times New Roman" w:hint="eastAsia"/>
          <w:szCs w:val="22"/>
          <w:u w:val="single"/>
        </w:rPr>
        <w:t>之日起次月开始按本合同约定的每个月的月服务费的</w:t>
      </w:r>
      <w:r w:rsidR="008F6076" w:rsidRPr="008F6076">
        <w:rPr>
          <w:rFonts w:ascii="Times New Roman" w:hAnsi="Times New Roman" w:cs="Times New Roman" w:hint="eastAsia"/>
          <w:szCs w:val="22"/>
          <w:u w:val="single"/>
        </w:rPr>
        <w:t>50%</w:t>
      </w:r>
      <w:r w:rsidR="008F6076" w:rsidRPr="008F6076">
        <w:rPr>
          <w:rFonts w:ascii="Times New Roman" w:hAnsi="Times New Roman" w:cs="Times New Roman" w:hint="eastAsia"/>
          <w:szCs w:val="22"/>
          <w:u w:val="single"/>
        </w:rPr>
        <w:t>结算执行、或在按前述服务费</w:t>
      </w:r>
      <w:r w:rsidR="008F6076" w:rsidRPr="008F6076">
        <w:rPr>
          <w:rFonts w:ascii="Times New Roman" w:hAnsi="Times New Roman" w:cs="Times New Roman" w:hint="eastAsia"/>
          <w:szCs w:val="22"/>
          <w:u w:val="single"/>
        </w:rPr>
        <w:t>50%</w:t>
      </w:r>
      <w:r w:rsidR="008F6076" w:rsidRPr="008F6076">
        <w:rPr>
          <w:rFonts w:ascii="Times New Roman" w:hAnsi="Times New Roman" w:cs="Times New Roman" w:hint="eastAsia"/>
          <w:szCs w:val="22"/>
          <w:u w:val="single"/>
        </w:rPr>
        <w:t>结算后再根据甲方自身情况自主决定停止本合同服务等（前述方式由甲方自主决定且乙方对此无异议），且甲方不须因此而向乙方承担包括但不限于违约赔偿补偿等任何责任。</w:t>
      </w:r>
    </w:p>
    <w:p w14:paraId="16A922E8" w14:textId="2CF636E9" w:rsidR="00B60F43" w:rsidRDefault="00000000" w:rsidP="006B142F">
      <w:pPr>
        <w:snapToGrid w:val="0"/>
        <w:spacing w:line="400" w:lineRule="exact"/>
        <w:ind w:firstLineChars="200" w:firstLine="420"/>
        <w:jc w:val="left"/>
        <w:rPr>
          <w:rFonts w:ascii="Times New Roman" w:hAnsi="Times New Roman" w:cs="Times New Roman"/>
          <w:szCs w:val="22"/>
        </w:rPr>
      </w:pPr>
      <w:r w:rsidRPr="0005220D">
        <w:rPr>
          <w:rFonts w:ascii="Times New Roman" w:hAnsi="Times New Roman" w:cs="Times New Roman"/>
          <w:szCs w:val="22"/>
        </w:rPr>
        <w:t>2.</w:t>
      </w:r>
      <w:r w:rsidRPr="0005220D">
        <w:rPr>
          <w:rFonts w:ascii="Times New Roman" w:hAnsi="Times New Roman" w:cs="Times New Roman" w:hint="eastAsia"/>
          <w:szCs w:val="22"/>
        </w:rPr>
        <w:t>7</w:t>
      </w:r>
      <w:r w:rsidRPr="0005220D">
        <w:rPr>
          <w:rFonts w:ascii="Times New Roman" w:hAnsi="Times New Roman" w:cs="Times New Roman"/>
          <w:szCs w:val="22"/>
        </w:rPr>
        <w:t xml:space="preserve"> </w:t>
      </w:r>
      <w:r w:rsidRPr="0005220D">
        <w:rPr>
          <w:rFonts w:ascii="Times New Roman" w:hAnsi="Times New Roman" w:cs="Times New Roman"/>
          <w:szCs w:val="22"/>
        </w:rPr>
        <w:t>每个供应商最多可同时对</w:t>
      </w:r>
      <w:r w:rsidRPr="0005220D">
        <w:rPr>
          <w:rFonts w:ascii="Times New Roman" w:hAnsi="Times New Roman" w:cs="Times New Roman"/>
          <w:szCs w:val="22"/>
          <w:u w:val="single"/>
        </w:rPr>
        <w:t xml:space="preserve">  </w:t>
      </w:r>
      <w:r w:rsidR="007F3FC7" w:rsidRPr="0005220D">
        <w:rPr>
          <w:rFonts w:ascii="Times New Roman" w:hAnsi="Times New Roman" w:cs="Times New Roman" w:hint="eastAsia"/>
          <w:szCs w:val="22"/>
          <w:u w:val="single"/>
        </w:rPr>
        <w:t>2</w:t>
      </w:r>
      <w:r w:rsidR="007F3FC7" w:rsidRPr="0005220D">
        <w:rPr>
          <w:rFonts w:ascii="Times New Roman" w:hAnsi="Times New Roman" w:cs="Times New Roman" w:hint="eastAsia"/>
          <w:szCs w:val="22"/>
          <w:u w:val="single"/>
        </w:rPr>
        <w:t>个</w:t>
      </w:r>
      <w:r w:rsidRPr="0005220D">
        <w:rPr>
          <w:rFonts w:ascii="Times New Roman" w:hAnsi="Times New Roman" w:cs="Times New Roman"/>
          <w:szCs w:val="22"/>
          <w:u w:val="single"/>
        </w:rPr>
        <w:t xml:space="preserve">  </w:t>
      </w:r>
      <w:r w:rsidRPr="0005220D">
        <w:rPr>
          <w:rFonts w:ascii="Times New Roman" w:hAnsi="Times New Roman" w:cs="Times New Roman"/>
          <w:szCs w:val="22"/>
        </w:rPr>
        <w:t>合同包进行报价，并允许最多成交</w:t>
      </w:r>
      <w:r w:rsidRPr="0005220D">
        <w:rPr>
          <w:rFonts w:ascii="Times New Roman" w:hAnsi="Times New Roman" w:cs="Times New Roman"/>
          <w:szCs w:val="22"/>
          <w:u w:val="single"/>
        </w:rPr>
        <w:t xml:space="preserve"> </w:t>
      </w:r>
      <w:r w:rsidR="007F3FC7" w:rsidRPr="0005220D">
        <w:rPr>
          <w:rFonts w:ascii="Times New Roman" w:hAnsi="Times New Roman" w:cs="Times New Roman"/>
          <w:szCs w:val="22"/>
          <w:u w:val="single"/>
        </w:rPr>
        <w:t xml:space="preserve"> </w:t>
      </w:r>
      <w:r w:rsidR="007F3FC7" w:rsidRPr="0005220D">
        <w:rPr>
          <w:rFonts w:ascii="Times New Roman" w:hAnsi="Times New Roman" w:cs="Times New Roman" w:hint="eastAsia"/>
          <w:szCs w:val="22"/>
          <w:u w:val="single"/>
        </w:rPr>
        <w:t>1</w:t>
      </w:r>
      <w:r w:rsidR="007F3FC7" w:rsidRPr="0005220D">
        <w:rPr>
          <w:rFonts w:ascii="Times New Roman" w:hAnsi="Times New Roman" w:cs="Times New Roman" w:hint="eastAsia"/>
          <w:szCs w:val="22"/>
          <w:u w:val="single"/>
        </w:rPr>
        <w:t>个</w:t>
      </w:r>
      <w:r w:rsidRPr="0005220D">
        <w:rPr>
          <w:rFonts w:ascii="Times New Roman" w:hAnsi="Times New Roman" w:cs="Times New Roman"/>
          <w:szCs w:val="22"/>
          <w:u w:val="single"/>
        </w:rPr>
        <w:t xml:space="preserve">  </w:t>
      </w:r>
      <w:r w:rsidRPr="0005220D">
        <w:rPr>
          <w:rFonts w:ascii="Times New Roman" w:hAnsi="Times New Roman" w:cs="Times New Roman"/>
          <w:szCs w:val="22"/>
        </w:rPr>
        <w:t>合同</w:t>
      </w:r>
      <w:r w:rsidRPr="0005220D">
        <w:rPr>
          <w:rFonts w:ascii="Times New Roman" w:hAnsi="Times New Roman" w:cs="Times New Roman"/>
          <w:szCs w:val="22"/>
        </w:rPr>
        <w:lastRenderedPageBreak/>
        <w:t>包</w:t>
      </w:r>
      <w:r w:rsidRPr="0005220D">
        <w:rPr>
          <w:rFonts w:ascii="Times New Roman" w:hAnsi="Times New Roman" w:cs="Times New Roman" w:hint="eastAsia"/>
          <w:szCs w:val="22"/>
        </w:rPr>
        <w:t>；</w:t>
      </w:r>
      <w:proofErr w:type="gramStart"/>
      <w:r w:rsidRPr="0005220D">
        <w:rPr>
          <w:rFonts w:ascii="Times New Roman" w:hAnsi="Times New Roman" w:cs="Times New Roman" w:hint="eastAsia"/>
          <w:szCs w:val="22"/>
        </w:rPr>
        <w:t>多合同包</w:t>
      </w:r>
      <w:proofErr w:type="gramEnd"/>
      <w:r w:rsidRPr="0005220D">
        <w:rPr>
          <w:rFonts w:ascii="Times New Roman" w:hAnsi="Times New Roman" w:cs="Times New Roman" w:hint="eastAsia"/>
          <w:szCs w:val="22"/>
        </w:rPr>
        <w:t>的</w:t>
      </w:r>
      <w:r>
        <w:rPr>
          <w:rFonts w:ascii="Times New Roman" w:hAnsi="Times New Roman" w:cs="Times New Roman" w:hint="eastAsia"/>
          <w:szCs w:val="22"/>
        </w:rPr>
        <w:t>成交原则：</w:t>
      </w:r>
      <w:r w:rsidR="00247D0A" w:rsidRPr="00247D0A">
        <w:rPr>
          <w:rFonts w:ascii="Times New Roman" w:hAnsi="Times New Roman" w:cs="Times New Roman"/>
          <w:szCs w:val="22"/>
          <w:u w:val="single"/>
        </w:rPr>
        <w:t xml:space="preserve">  </w:t>
      </w:r>
      <w:r w:rsidR="00247D0A" w:rsidRPr="00247D0A">
        <w:rPr>
          <w:rFonts w:ascii="Times New Roman" w:hAnsi="Times New Roman" w:cs="Times New Roman" w:hint="eastAsia"/>
          <w:szCs w:val="22"/>
          <w:u w:val="single"/>
        </w:rPr>
        <w:t>若供应商同时为</w:t>
      </w:r>
      <w:r w:rsidR="00247D0A" w:rsidRPr="00247D0A">
        <w:rPr>
          <w:rFonts w:ascii="Times New Roman" w:hAnsi="Times New Roman" w:cs="Times New Roman" w:hint="eastAsia"/>
          <w:szCs w:val="22"/>
          <w:u w:val="single"/>
        </w:rPr>
        <w:t>2</w:t>
      </w:r>
      <w:r w:rsidR="00247D0A" w:rsidRPr="00247D0A">
        <w:rPr>
          <w:rFonts w:ascii="Times New Roman" w:hAnsi="Times New Roman" w:cs="Times New Roman" w:hint="eastAsia"/>
          <w:szCs w:val="22"/>
          <w:u w:val="single"/>
        </w:rPr>
        <w:t>个合同包的第一成交选候选人，则按</w:t>
      </w:r>
      <w:r w:rsidR="00247D0A" w:rsidRPr="00247D0A">
        <w:rPr>
          <w:rFonts w:ascii="Times New Roman" w:hAnsi="Times New Roman" w:cs="Times New Roman" w:hint="eastAsia"/>
          <w:szCs w:val="22"/>
          <w:u w:val="single"/>
        </w:rPr>
        <w:t>01</w:t>
      </w:r>
      <w:r w:rsidR="00247D0A" w:rsidRPr="00247D0A">
        <w:rPr>
          <w:rFonts w:ascii="Times New Roman" w:hAnsi="Times New Roman" w:cs="Times New Roman" w:hint="eastAsia"/>
          <w:szCs w:val="22"/>
          <w:u w:val="single"/>
        </w:rPr>
        <w:t>、</w:t>
      </w:r>
      <w:r w:rsidR="00247D0A" w:rsidRPr="00247D0A">
        <w:rPr>
          <w:rFonts w:ascii="Times New Roman" w:hAnsi="Times New Roman" w:cs="Times New Roman" w:hint="eastAsia"/>
          <w:szCs w:val="22"/>
          <w:u w:val="single"/>
        </w:rPr>
        <w:t>02</w:t>
      </w:r>
      <w:r w:rsidR="00247D0A" w:rsidRPr="00247D0A">
        <w:rPr>
          <w:rFonts w:ascii="Times New Roman" w:hAnsi="Times New Roman" w:cs="Times New Roman" w:hint="eastAsia"/>
          <w:szCs w:val="22"/>
          <w:u w:val="single"/>
        </w:rPr>
        <w:t>合同包的先后顺序依次推荐，该供应</w:t>
      </w:r>
      <w:proofErr w:type="gramStart"/>
      <w:r w:rsidR="00247D0A" w:rsidRPr="00247D0A">
        <w:rPr>
          <w:rFonts w:ascii="Times New Roman" w:hAnsi="Times New Roman" w:cs="Times New Roman" w:hint="eastAsia"/>
          <w:szCs w:val="22"/>
          <w:u w:val="single"/>
        </w:rPr>
        <w:t>商其他</w:t>
      </w:r>
      <w:proofErr w:type="gramEnd"/>
      <w:r w:rsidR="00247D0A" w:rsidRPr="00247D0A">
        <w:rPr>
          <w:rFonts w:ascii="Times New Roman" w:hAnsi="Times New Roman" w:cs="Times New Roman" w:hint="eastAsia"/>
          <w:szCs w:val="22"/>
          <w:u w:val="single"/>
        </w:rPr>
        <w:t>合同包不予推荐为成交候选人，其余合同包的成交候选人</w:t>
      </w:r>
      <w:proofErr w:type="gramStart"/>
      <w:r w:rsidR="00247D0A" w:rsidRPr="00247D0A">
        <w:rPr>
          <w:rFonts w:ascii="Times New Roman" w:hAnsi="Times New Roman" w:cs="Times New Roman" w:hint="eastAsia"/>
          <w:szCs w:val="22"/>
          <w:u w:val="single"/>
        </w:rPr>
        <w:t>按排</w:t>
      </w:r>
      <w:proofErr w:type="gramEnd"/>
      <w:r w:rsidR="00247D0A" w:rsidRPr="00247D0A">
        <w:rPr>
          <w:rFonts w:ascii="Times New Roman" w:hAnsi="Times New Roman" w:cs="Times New Roman" w:hint="eastAsia"/>
          <w:szCs w:val="22"/>
          <w:u w:val="single"/>
        </w:rPr>
        <w:t>序进行递补。供应商同时参与</w:t>
      </w:r>
      <w:proofErr w:type="gramStart"/>
      <w:r w:rsidR="00247D0A" w:rsidRPr="00247D0A">
        <w:rPr>
          <w:rFonts w:ascii="Times New Roman" w:hAnsi="Times New Roman" w:cs="Times New Roman" w:hint="eastAsia"/>
          <w:szCs w:val="22"/>
          <w:u w:val="single"/>
        </w:rPr>
        <w:t>多合同</w:t>
      </w:r>
      <w:proofErr w:type="gramEnd"/>
      <w:r w:rsidR="00247D0A" w:rsidRPr="00247D0A">
        <w:rPr>
          <w:rFonts w:ascii="Times New Roman" w:hAnsi="Times New Roman" w:cs="Times New Roman" w:hint="eastAsia"/>
          <w:szCs w:val="22"/>
          <w:u w:val="single"/>
        </w:rPr>
        <w:t>包询比的，应按合同</w:t>
      </w:r>
      <w:proofErr w:type="gramStart"/>
      <w:r w:rsidR="00247D0A" w:rsidRPr="00247D0A">
        <w:rPr>
          <w:rFonts w:ascii="Times New Roman" w:hAnsi="Times New Roman" w:cs="Times New Roman" w:hint="eastAsia"/>
          <w:szCs w:val="22"/>
          <w:u w:val="single"/>
        </w:rPr>
        <w:t>包分别</w:t>
      </w:r>
      <w:proofErr w:type="gramEnd"/>
      <w:r w:rsidR="00247D0A" w:rsidRPr="00247D0A">
        <w:rPr>
          <w:rFonts w:ascii="Times New Roman" w:hAnsi="Times New Roman" w:cs="Times New Roman" w:hint="eastAsia"/>
          <w:szCs w:val="22"/>
          <w:u w:val="single"/>
        </w:rPr>
        <w:t>编制响应文件</w:t>
      </w:r>
      <w:r w:rsidR="00247D0A">
        <w:rPr>
          <w:rFonts w:ascii="Times New Roman" w:hAnsi="Times New Roman" w:cs="Times New Roman" w:hint="eastAsia"/>
          <w:szCs w:val="22"/>
          <w:u w:val="single"/>
        </w:rPr>
        <w:t xml:space="preserve"> </w:t>
      </w:r>
      <w:r w:rsidR="00247D0A">
        <w:rPr>
          <w:rFonts w:ascii="Times New Roman" w:hAnsi="Times New Roman" w:cs="Times New Roman"/>
          <w:szCs w:val="22"/>
          <w:u w:val="single"/>
        </w:rPr>
        <w:t xml:space="preserve"> </w:t>
      </w:r>
      <w:r w:rsidR="00247D0A" w:rsidRPr="00247D0A">
        <w:rPr>
          <w:rFonts w:ascii="Times New Roman" w:hAnsi="Times New Roman" w:cs="Times New Roman" w:hint="eastAsia"/>
          <w:szCs w:val="22"/>
          <w:u w:val="single"/>
        </w:rPr>
        <w:t>。</w:t>
      </w:r>
      <w:r w:rsidR="00247D0A">
        <w:rPr>
          <w:rFonts w:ascii="Times New Roman" w:hAnsi="Times New Roman" w:cs="Times New Roman"/>
          <w:szCs w:val="22"/>
        </w:rPr>
        <w:t xml:space="preserve"> </w:t>
      </w:r>
    </w:p>
    <w:p w14:paraId="71ACEB01"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bookmarkStart w:id="20" w:name="_Toc3714"/>
      <w:bookmarkStart w:id="21" w:name="_Toc1622_WPSOffice_Level2"/>
      <w:bookmarkStart w:id="22" w:name="_Toc22379_WPSOffice_Level2"/>
      <w:bookmarkStart w:id="23" w:name="_Toc6388"/>
      <w:bookmarkStart w:id="24" w:name="_Toc525632587"/>
      <w:bookmarkStart w:id="25" w:name="_Toc29516_WPSOffice_Level2"/>
      <w:bookmarkStart w:id="26" w:name="_Toc31673_WPSOffice_Level2"/>
      <w:r>
        <w:rPr>
          <w:rFonts w:ascii="Times New Roman" w:eastAsia="黑体" w:hAnsi="Times New Roman" w:cs="Times New Roman"/>
          <w:bCs w:val="0"/>
          <w:sz w:val="22"/>
          <w:szCs w:val="15"/>
        </w:rPr>
        <w:t>供应商资格条件</w:t>
      </w:r>
      <w:bookmarkEnd w:id="20"/>
      <w:bookmarkEnd w:id="21"/>
      <w:bookmarkEnd w:id="22"/>
      <w:bookmarkEnd w:id="23"/>
      <w:bookmarkEnd w:id="24"/>
      <w:bookmarkEnd w:id="25"/>
      <w:bookmarkEnd w:id="26"/>
    </w:p>
    <w:p w14:paraId="11C08592" w14:textId="77777777"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21D0DD6D" w14:textId="77777777"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64CB5897" w14:textId="77777777"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szCs w:val="22"/>
        </w:rPr>
        <w:t>具备独立法人资格，持有有效的营业执照；</w:t>
      </w:r>
    </w:p>
    <w:p w14:paraId="0D426C06" w14:textId="50276DE7" w:rsidR="00C73F28"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②</w:t>
      </w:r>
      <w:r>
        <w:rPr>
          <w:rFonts w:ascii="Times New Roman" w:hAnsi="Times New Roman" w:cs="Times New Roman"/>
          <w:szCs w:val="22"/>
        </w:rPr>
        <w:t>具备</w:t>
      </w:r>
      <w:r w:rsidR="00C73F28" w:rsidRPr="00C73F28">
        <w:rPr>
          <w:rFonts w:ascii="Times New Roman" w:hAnsi="Times New Roman" w:cs="Times New Roman"/>
          <w:szCs w:val="22"/>
          <w:u w:val="single"/>
        </w:rPr>
        <w:t xml:space="preserve">  </w:t>
      </w:r>
      <w:r w:rsidR="00C73F28" w:rsidRPr="00C73F28">
        <w:rPr>
          <w:rFonts w:ascii="Times New Roman" w:hAnsi="Times New Roman" w:cs="Times New Roman" w:hint="eastAsia"/>
          <w:szCs w:val="22"/>
          <w:u w:val="single"/>
        </w:rPr>
        <w:t>设计、制作、发布广告等</w:t>
      </w:r>
      <w:r w:rsidR="00C73F28" w:rsidRPr="00C73F28">
        <w:rPr>
          <w:rFonts w:ascii="Times New Roman" w:hAnsi="Times New Roman" w:cs="Times New Roman" w:hint="eastAsia"/>
          <w:szCs w:val="22"/>
          <w:u w:val="single"/>
        </w:rPr>
        <w:t xml:space="preserve"> </w:t>
      </w:r>
      <w:r w:rsidR="00C73F28" w:rsidRPr="00C73F28">
        <w:rPr>
          <w:rFonts w:ascii="Times New Roman" w:hAnsi="Times New Roman" w:cs="Times New Roman"/>
          <w:szCs w:val="22"/>
          <w:u w:val="single"/>
        </w:rPr>
        <w:t xml:space="preserve"> </w:t>
      </w:r>
      <w:r>
        <w:rPr>
          <w:rFonts w:ascii="Times New Roman" w:hAnsi="Times New Roman" w:cs="Times New Roman"/>
          <w:szCs w:val="22"/>
        </w:rPr>
        <w:t>资质</w:t>
      </w:r>
      <w:r w:rsidR="00C73F28">
        <w:rPr>
          <w:rFonts w:ascii="Times New Roman" w:hAnsi="Times New Roman" w:cs="Times New Roman" w:hint="eastAsia"/>
          <w:szCs w:val="22"/>
        </w:rPr>
        <w:t>；</w:t>
      </w:r>
    </w:p>
    <w:p w14:paraId="68128952" w14:textId="39B66482" w:rsidR="00B60F43" w:rsidRPr="00D57E58" w:rsidRDefault="00C73F28" w:rsidP="006B142F">
      <w:pPr>
        <w:pStyle w:val="a0"/>
        <w:spacing w:after="0" w:line="400" w:lineRule="exact"/>
        <w:ind w:firstLineChars="200" w:firstLine="420"/>
        <w:jc w:val="left"/>
        <w:rPr>
          <w:rFonts w:ascii="Times New Roman" w:hAnsi="Times New Roman" w:cs="Times New Roman"/>
          <w:szCs w:val="22"/>
        </w:rPr>
      </w:pPr>
      <w:r w:rsidRPr="00754920">
        <w:rPr>
          <w:rFonts w:ascii="Times New Roman" w:hAnsi="Times New Roman" w:cs="Times New Roman" w:hint="eastAsia"/>
          <w:szCs w:val="22"/>
        </w:rPr>
        <w:t>③近</w:t>
      </w:r>
      <w:r w:rsidRPr="00754920">
        <w:rPr>
          <w:rFonts w:ascii="Times New Roman" w:hAnsi="Times New Roman" w:cs="Times New Roman" w:hint="eastAsia"/>
          <w:szCs w:val="22"/>
        </w:rPr>
        <w:t>2</w:t>
      </w:r>
      <w:r w:rsidRPr="00754920">
        <w:rPr>
          <w:rFonts w:ascii="Times New Roman" w:hAnsi="Times New Roman" w:cs="Times New Roman" w:hint="eastAsia"/>
          <w:szCs w:val="22"/>
        </w:rPr>
        <w:t>年（指</w:t>
      </w:r>
      <w:r w:rsidRPr="00754920">
        <w:rPr>
          <w:rFonts w:ascii="Times New Roman" w:hAnsi="Times New Roman" w:cs="Times New Roman" w:hint="eastAsia"/>
          <w:szCs w:val="22"/>
        </w:rPr>
        <w:t>2021</w:t>
      </w:r>
      <w:r w:rsidRPr="00754920">
        <w:rPr>
          <w:rFonts w:ascii="Times New Roman" w:hAnsi="Times New Roman" w:cs="Times New Roman" w:hint="eastAsia"/>
          <w:szCs w:val="22"/>
        </w:rPr>
        <w:t>年</w:t>
      </w:r>
      <w:r w:rsidRPr="00754920">
        <w:rPr>
          <w:rFonts w:ascii="Times New Roman" w:hAnsi="Times New Roman" w:cs="Times New Roman" w:hint="eastAsia"/>
          <w:szCs w:val="22"/>
        </w:rPr>
        <w:t>1</w:t>
      </w:r>
      <w:r w:rsidRPr="00754920">
        <w:rPr>
          <w:rFonts w:ascii="Times New Roman" w:hAnsi="Times New Roman" w:cs="Times New Roman" w:hint="eastAsia"/>
          <w:szCs w:val="22"/>
        </w:rPr>
        <w:t>月</w:t>
      </w:r>
      <w:r w:rsidRPr="00754920">
        <w:rPr>
          <w:rFonts w:ascii="Times New Roman" w:hAnsi="Times New Roman" w:cs="Times New Roman" w:hint="eastAsia"/>
          <w:szCs w:val="22"/>
        </w:rPr>
        <w:t>1</w:t>
      </w:r>
      <w:r w:rsidRPr="00754920">
        <w:rPr>
          <w:rFonts w:ascii="Times New Roman" w:hAnsi="Times New Roman" w:cs="Times New Roman" w:hint="eastAsia"/>
          <w:szCs w:val="22"/>
        </w:rPr>
        <w:t>日至响应文件递交截止日期）</w:t>
      </w:r>
      <w:r w:rsidRPr="00754920">
        <w:rPr>
          <w:rFonts w:ascii="Times New Roman" w:hAnsi="Times New Roman" w:cs="Times New Roman" w:hint="eastAsia"/>
          <w:szCs w:val="22"/>
        </w:rPr>
        <w:t>,</w:t>
      </w:r>
      <w:r w:rsidRPr="00754920">
        <w:rPr>
          <w:rFonts w:ascii="Times New Roman" w:hAnsi="Times New Roman" w:cs="Times New Roman" w:hint="eastAsia"/>
          <w:szCs w:val="22"/>
        </w:rPr>
        <w:t>任</w:t>
      </w:r>
      <w:proofErr w:type="gramStart"/>
      <w:r w:rsidRPr="00754920">
        <w:rPr>
          <w:rFonts w:ascii="Times New Roman" w:hAnsi="Times New Roman" w:cs="Times New Roman" w:hint="eastAsia"/>
          <w:szCs w:val="22"/>
        </w:rPr>
        <w:t>一</w:t>
      </w:r>
      <w:proofErr w:type="gramEnd"/>
      <w:r w:rsidRPr="00754920">
        <w:rPr>
          <w:rFonts w:ascii="Times New Roman" w:hAnsi="Times New Roman" w:cs="Times New Roman" w:hint="eastAsia"/>
          <w:szCs w:val="22"/>
        </w:rPr>
        <w:t>年份公司营业收入达到</w:t>
      </w:r>
      <w:r w:rsidR="00C84388" w:rsidRPr="00D57E58">
        <w:rPr>
          <w:rFonts w:ascii="Times New Roman" w:hAnsi="Times New Roman" w:cs="Times New Roman" w:hint="eastAsia"/>
          <w:szCs w:val="22"/>
        </w:rPr>
        <w:t>3</w:t>
      </w:r>
      <w:r w:rsidRPr="00D57E58">
        <w:rPr>
          <w:rFonts w:ascii="Times New Roman" w:hAnsi="Times New Roman" w:cs="Times New Roman" w:hint="eastAsia"/>
          <w:szCs w:val="22"/>
        </w:rPr>
        <w:t>0</w:t>
      </w:r>
      <w:r w:rsidR="006C2AE8" w:rsidRPr="00D57E58">
        <w:rPr>
          <w:rFonts w:ascii="Times New Roman" w:hAnsi="Times New Roman" w:cs="Times New Roman" w:hint="eastAsia"/>
          <w:szCs w:val="22"/>
        </w:rPr>
        <w:t>0</w:t>
      </w:r>
      <w:r w:rsidRPr="00D57E58">
        <w:rPr>
          <w:rFonts w:ascii="Times New Roman" w:hAnsi="Times New Roman" w:cs="Times New Roman" w:hint="eastAsia"/>
          <w:szCs w:val="22"/>
        </w:rPr>
        <w:t>万元以上。（以审计报告或在国家税务总局上海电子税务局</w:t>
      </w:r>
      <w:r w:rsidRPr="00D57E58">
        <w:rPr>
          <w:rFonts w:ascii="Times New Roman" w:hAnsi="Times New Roman" w:cs="Times New Roman" w:hint="eastAsia"/>
          <w:szCs w:val="22"/>
        </w:rPr>
        <w:t>https://etax.shanghai.chinatax.gov.cn/wszxweb/bszm/apps/views/beforeLogin/indexBefore/pageIndex.html#/</w:t>
      </w:r>
      <w:r w:rsidRPr="00D57E58">
        <w:rPr>
          <w:rFonts w:ascii="Times New Roman" w:hAnsi="Times New Roman" w:cs="Times New Roman" w:hint="eastAsia"/>
          <w:szCs w:val="22"/>
        </w:rPr>
        <w:t>中附有税务局印鉴的利润表数据为准）</w:t>
      </w:r>
      <w:r w:rsidRPr="00D57E58">
        <w:rPr>
          <w:rFonts w:ascii="Times New Roman" w:hAnsi="Times New Roman" w:cs="Times New Roman"/>
          <w:szCs w:val="22"/>
        </w:rPr>
        <w:t>。</w:t>
      </w:r>
    </w:p>
    <w:p w14:paraId="2A2B0148" w14:textId="5B6A0F7C" w:rsidR="00B60F43" w:rsidRPr="00D57E58" w:rsidRDefault="00000000" w:rsidP="006B142F">
      <w:pPr>
        <w:numPr>
          <w:ilvl w:val="0"/>
          <w:numId w:val="3"/>
        </w:numPr>
        <w:snapToGrid w:val="0"/>
        <w:spacing w:line="400" w:lineRule="exact"/>
        <w:ind w:firstLineChars="200" w:firstLine="420"/>
        <w:jc w:val="left"/>
        <w:rPr>
          <w:rFonts w:ascii="Times New Roman" w:hAnsi="Times New Roman" w:cs="Times New Roman"/>
          <w:szCs w:val="22"/>
        </w:rPr>
      </w:pPr>
      <w:r w:rsidRPr="00D57E58">
        <w:rPr>
          <w:rFonts w:ascii="Times New Roman" w:hAnsi="Times New Roman" w:cs="Times New Roman"/>
          <w:szCs w:val="22"/>
        </w:rPr>
        <w:t>业绩最低要求：</w:t>
      </w:r>
      <w:r w:rsidR="00ED194A" w:rsidRPr="00D57E58">
        <w:rPr>
          <w:rFonts w:ascii="Times New Roman" w:hAnsi="Times New Roman" w:cs="Times New Roman" w:hint="eastAsia"/>
          <w:szCs w:val="22"/>
        </w:rPr>
        <w:t>需提供不少于</w:t>
      </w:r>
      <w:r w:rsidR="00ED194A" w:rsidRPr="00D57E58">
        <w:rPr>
          <w:rFonts w:ascii="Times New Roman" w:hAnsi="Times New Roman" w:cs="Times New Roman" w:hint="eastAsia"/>
          <w:szCs w:val="22"/>
        </w:rPr>
        <w:t>1</w:t>
      </w:r>
      <w:r w:rsidR="00ED194A" w:rsidRPr="00D57E58">
        <w:rPr>
          <w:rFonts w:ascii="Times New Roman" w:hAnsi="Times New Roman" w:cs="Times New Roman" w:hint="eastAsia"/>
          <w:szCs w:val="22"/>
        </w:rPr>
        <w:t>个业绩证明</w:t>
      </w:r>
    </w:p>
    <w:p w14:paraId="4EDCEF9D" w14:textId="2B0510F0" w:rsidR="00B60F43" w:rsidRPr="00D57E58" w:rsidRDefault="00C73F28" w:rsidP="006B142F">
      <w:pPr>
        <w:snapToGrid w:val="0"/>
        <w:spacing w:line="400" w:lineRule="exact"/>
        <w:ind w:firstLineChars="200" w:firstLine="420"/>
        <w:jc w:val="left"/>
        <w:rPr>
          <w:rFonts w:ascii="Times New Roman" w:hAnsi="Times New Roman" w:cs="Times New Roman"/>
          <w:sz w:val="18"/>
          <w:szCs w:val="21"/>
        </w:rPr>
      </w:pPr>
      <w:bookmarkStart w:id="27" w:name="_Hlk123807511"/>
      <w:r w:rsidRPr="00D57E58">
        <w:rPr>
          <w:rFonts w:ascii="Times New Roman" w:hAnsi="Times New Roman" w:cs="Times New Roman" w:hint="eastAsia"/>
          <w:szCs w:val="22"/>
        </w:rPr>
        <w:t>近</w:t>
      </w:r>
      <w:r w:rsidRPr="00D57E58">
        <w:rPr>
          <w:rFonts w:ascii="Times New Roman" w:hAnsi="Times New Roman" w:cs="Times New Roman" w:hint="eastAsia"/>
          <w:szCs w:val="22"/>
          <w:u w:val="single"/>
        </w:rPr>
        <w:t xml:space="preserve"> 2 </w:t>
      </w:r>
      <w:r w:rsidRPr="00D57E58">
        <w:rPr>
          <w:rFonts w:ascii="Times New Roman" w:hAnsi="Times New Roman" w:cs="Times New Roman" w:hint="eastAsia"/>
          <w:szCs w:val="22"/>
        </w:rPr>
        <w:t>年（指</w:t>
      </w:r>
      <w:r w:rsidRPr="00D57E58">
        <w:rPr>
          <w:rFonts w:ascii="Times New Roman" w:hAnsi="Times New Roman" w:cs="Times New Roman" w:hint="eastAsia"/>
          <w:szCs w:val="22"/>
          <w:u w:val="single"/>
        </w:rPr>
        <w:t xml:space="preserve"> 2021 </w:t>
      </w:r>
      <w:r w:rsidRPr="00D57E58">
        <w:rPr>
          <w:rFonts w:ascii="Times New Roman" w:hAnsi="Times New Roman" w:cs="Times New Roman" w:hint="eastAsia"/>
          <w:szCs w:val="22"/>
        </w:rPr>
        <w:t>年</w:t>
      </w:r>
      <w:r w:rsidRPr="00D57E58">
        <w:rPr>
          <w:rFonts w:ascii="Times New Roman" w:hAnsi="Times New Roman" w:cs="Times New Roman" w:hint="eastAsia"/>
          <w:szCs w:val="22"/>
          <w:u w:val="single"/>
        </w:rPr>
        <w:t xml:space="preserve"> 1 </w:t>
      </w:r>
      <w:r w:rsidRPr="00D57E58">
        <w:rPr>
          <w:rFonts w:ascii="Times New Roman" w:hAnsi="Times New Roman" w:cs="Times New Roman" w:hint="eastAsia"/>
          <w:szCs w:val="22"/>
        </w:rPr>
        <w:t>月</w:t>
      </w:r>
      <w:r w:rsidRPr="00D57E58">
        <w:rPr>
          <w:rFonts w:ascii="Times New Roman" w:hAnsi="Times New Roman" w:cs="Times New Roman" w:hint="eastAsia"/>
          <w:szCs w:val="22"/>
          <w:u w:val="single"/>
        </w:rPr>
        <w:t xml:space="preserve"> 1 </w:t>
      </w:r>
      <w:r w:rsidRPr="00D57E58">
        <w:rPr>
          <w:rFonts w:ascii="Times New Roman" w:hAnsi="Times New Roman" w:cs="Times New Roman" w:hint="eastAsia"/>
          <w:szCs w:val="22"/>
        </w:rPr>
        <w:t>日至响应文件递交截止日期，以</w:t>
      </w:r>
      <w:r w:rsidRPr="00D57E58">
        <w:rPr>
          <w:rFonts w:ascii="Times New Roman" w:hAnsi="Times New Roman" w:cs="Times New Roman" w:hint="eastAsia"/>
          <w:szCs w:val="22"/>
          <w:u w:val="single"/>
        </w:rPr>
        <w:t xml:space="preserve"> </w:t>
      </w:r>
      <w:r w:rsidRPr="00D57E58">
        <w:rPr>
          <w:rFonts w:ascii="Times New Roman" w:hAnsi="Times New Roman" w:cs="Times New Roman" w:hint="eastAsia"/>
          <w:szCs w:val="22"/>
          <w:u w:val="single"/>
        </w:rPr>
        <w:t>合同签订时间为准</w:t>
      </w:r>
      <w:bookmarkEnd w:id="27"/>
      <w:r w:rsidRPr="00D57E58">
        <w:rPr>
          <w:rFonts w:ascii="Times New Roman" w:hAnsi="Times New Roman" w:cs="Times New Roman" w:hint="eastAsia"/>
          <w:szCs w:val="22"/>
          <w:u w:val="single"/>
        </w:rPr>
        <w:t xml:space="preserve"> </w:t>
      </w:r>
      <w:r w:rsidRPr="00D57E58">
        <w:rPr>
          <w:rFonts w:ascii="Times New Roman" w:hAnsi="Times New Roman" w:cs="Times New Roman" w:hint="eastAsia"/>
          <w:szCs w:val="22"/>
        </w:rPr>
        <w:t>具备</w:t>
      </w:r>
      <w:r w:rsidR="00D57E58" w:rsidRPr="00D57E58">
        <w:rPr>
          <w:rFonts w:ascii="Times New Roman" w:hAnsi="Times New Roman" w:cs="Times New Roman" w:hint="eastAsia"/>
          <w:szCs w:val="22"/>
          <w:u w:val="single"/>
        </w:rPr>
        <w:t xml:space="preserve"> </w:t>
      </w:r>
      <w:r w:rsidR="00C9708A" w:rsidRPr="00D57E58">
        <w:rPr>
          <w:rFonts w:ascii="Times New Roman" w:hAnsi="Times New Roman" w:cs="Times New Roman" w:hint="eastAsia"/>
          <w:szCs w:val="22"/>
          <w:u w:val="single"/>
        </w:rPr>
        <w:t>房地产同类型项目</w:t>
      </w:r>
      <w:r w:rsidR="00C9708A" w:rsidRPr="00D57E58">
        <w:rPr>
          <w:rFonts w:ascii="Times New Roman" w:hAnsi="Times New Roman" w:cs="Times New Roman"/>
          <w:szCs w:val="22"/>
          <w:u w:val="single"/>
        </w:rPr>
        <w:t xml:space="preserve"> </w:t>
      </w:r>
      <w:r w:rsidRPr="00D57E58">
        <w:rPr>
          <w:rFonts w:ascii="Times New Roman" w:hAnsi="Times New Roman" w:cs="Times New Roman" w:hint="eastAsia"/>
          <w:szCs w:val="22"/>
        </w:rPr>
        <w:t>业绩</w:t>
      </w:r>
      <w:r w:rsidR="002753B5" w:rsidRPr="00D57E58">
        <w:rPr>
          <w:rFonts w:ascii="Times New Roman" w:hAnsi="Times New Roman" w:cs="Times New Roman" w:hint="eastAsia"/>
          <w:szCs w:val="22"/>
        </w:rPr>
        <w:t>（</w:t>
      </w:r>
      <w:r w:rsidR="00C9708A" w:rsidRPr="00D57E58">
        <w:rPr>
          <w:rFonts w:ascii="Times New Roman" w:hAnsi="Times New Roman" w:cs="Times New Roman" w:hint="eastAsia"/>
          <w:szCs w:val="22"/>
        </w:rPr>
        <w:t>单个合同服务期限不少于</w:t>
      </w:r>
      <w:r w:rsidR="00C9708A" w:rsidRPr="00D57E58">
        <w:rPr>
          <w:rFonts w:ascii="Times New Roman" w:hAnsi="Times New Roman" w:cs="Times New Roman" w:hint="eastAsia"/>
          <w:szCs w:val="22"/>
        </w:rPr>
        <w:t>6</w:t>
      </w:r>
      <w:r w:rsidR="00C9708A" w:rsidRPr="00D57E58">
        <w:rPr>
          <w:rFonts w:ascii="Times New Roman" w:hAnsi="Times New Roman" w:cs="Times New Roman" w:hint="eastAsia"/>
          <w:szCs w:val="22"/>
        </w:rPr>
        <w:t>个月</w:t>
      </w:r>
      <w:r w:rsidR="00ED194A" w:rsidRPr="00D57E58">
        <w:rPr>
          <w:rFonts w:ascii="Times New Roman" w:hAnsi="Times New Roman" w:cs="Times New Roman" w:hint="eastAsia"/>
          <w:szCs w:val="22"/>
        </w:rPr>
        <w:t>）。</w:t>
      </w:r>
      <w:r w:rsidR="002753B5" w:rsidRPr="00D57E58">
        <w:rPr>
          <w:rFonts w:ascii="Times New Roman" w:hAnsi="Times New Roman" w:cs="Times New Roman" w:hint="eastAsia"/>
          <w:szCs w:val="22"/>
        </w:rPr>
        <w:t>业绩证明材料须提供</w:t>
      </w:r>
      <w:proofErr w:type="gramStart"/>
      <w:r w:rsidR="002753B5" w:rsidRPr="00D57E58">
        <w:rPr>
          <w:rFonts w:ascii="Times New Roman" w:hAnsi="Times New Roman" w:cs="Times New Roman" w:hint="eastAsia"/>
          <w:szCs w:val="22"/>
        </w:rPr>
        <w:t>含合同</w:t>
      </w:r>
      <w:proofErr w:type="gramEnd"/>
      <w:r w:rsidR="002753B5" w:rsidRPr="00D57E58">
        <w:rPr>
          <w:rFonts w:ascii="Times New Roman" w:hAnsi="Times New Roman" w:cs="Times New Roman" w:hint="eastAsia"/>
          <w:szCs w:val="22"/>
        </w:rPr>
        <w:t>服务周期等相关信息的合同文件，并加盖响应人公章。</w:t>
      </w:r>
    </w:p>
    <w:p w14:paraId="0CE12651" w14:textId="77777777" w:rsidR="00B60F43" w:rsidRPr="00D57E58" w:rsidRDefault="00000000" w:rsidP="006B142F">
      <w:pPr>
        <w:numPr>
          <w:ilvl w:val="0"/>
          <w:numId w:val="3"/>
        </w:numPr>
        <w:snapToGrid w:val="0"/>
        <w:spacing w:line="400" w:lineRule="exact"/>
        <w:ind w:firstLineChars="200" w:firstLine="420"/>
        <w:jc w:val="left"/>
        <w:rPr>
          <w:rFonts w:ascii="Times New Roman" w:hAnsi="Times New Roman" w:cs="Times New Roman"/>
          <w:szCs w:val="22"/>
        </w:rPr>
      </w:pPr>
      <w:r w:rsidRPr="00D57E58">
        <w:rPr>
          <w:rFonts w:ascii="Times New Roman" w:hAnsi="Times New Roman" w:cs="Times New Roman"/>
          <w:szCs w:val="22"/>
        </w:rPr>
        <w:t>主要人员最低要求：</w:t>
      </w:r>
    </w:p>
    <w:p w14:paraId="3487A175" w14:textId="238AE5A9" w:rsidR="00B60F43" w:rsidRPr="00D57E58" w:rsidRDefault="00000000" w:rsidP="006B142F">
      <w:pPr>
        <w:snapToGrid w:val="0"/>
        <w:spacing w:line="400" w:lineRule="exact"/>
        <w:ind w:firstLineChars="200" w:firstLine="420"/>
        <w:jc w:val="left"/>
        <w:rPr>
          <w:rFonts w:ascii="Times New Roman" w:hAnsi="Times New Roman" w:cs="Times New Roman"/>
          <w:szCs w:val="22"/>
        </w:rPr>
      </w:pPr>
      <w:r w:rsidRPr="00D57E58">
        <w:rPr>
          <w:rFonts w:ascii="Times New Roman" w:hAnsi="Times New Roman" w:cs="Times New Roman"/>
          <w:szCs w:val="22"/>
        </w:rPr>
        <w:t>项目</w:t>
      </w:r>
      <w:r w:rsidRPr="00D57E58">
        <w:rPr>
          <w:rFonts w:ascii="Times New Roman" w:hAnsi="Times New Roman" w:cs="Times New Roman" w:hint="eastAsia"/>
          <w:szCs w:val="22"/>
        </w:rPr>
        <w:t>负责人</w:t>
      </w:r>
      <w:r w:rsidRPr="00D57E58">
        <w:rPr>
          <w:rFonts w:ascii="Times New Roman" w:hAnsi="Times New Roman" w:cs="Times New Roman"/>
          <w:szCs w:val="22"/>
        </w:rPr>
        <w:t>1</w:t>
      </w:r>
      <w:r w:rsidRPr="00D57E58">
        <w:rPr>
          <w:rFonts w:ascii="Times New Roman" w:hAnsi="Times New Roman" w:cs="Times New Roman"/>
          <w:szCs w:val="22"/>
        </w:rPr>
        <w:t>名，具备以下资格条件：</w:t>
      </w:r>
      <w:r w:rsidR="0094297C" w:rsidRPr="00D57E58">
        <w:rPr>
          <w:rFonts w:ascii="Times New Roman" w:hAnsi="Times New Roman" w:cs="Times New Roman" w:hint="eastAsia"/>
          <w:szCs w:val="22"/>
        </w:rPr>
        <w:t>需提供不少于</w:t>
      </w:r>
      <w:r w:rsidR="0094297C" w:rsidRPr="00D57E58">
        <w:rPr>
          <w:rFonts w:ascii="Times New Roman" w:hAnsi="Times New Roman" w:cs="Times New Roman" w:hint="eastAsia"/>
          <w:szCs w:val="22"/>
        </w:rPr>
        <w:t>1</w:t>
      </w:r>
      <w:r w:rsidR="0094297C" w:rsidRPr="00D57E58">
        <w:rPr>
          <w:rFonts w:ascii="Times New Roman" w:hAnsi="Times New Roman" w:cs="Times New Roman" w:hint="eastAsia"/>
          <w:szCs w:val="22"/>
        </w:rPr>
        <w:t>个业绩证明</w:t>
      </w:r>
    </w:p>
    <w:p w14:paraId="73C58A46" w14:textId="2A40ED44" w:rsidR="00B60F43" w:rsidRDefault="00C9708A" w:rsidP="006B142F">
      <w:pPr>
        <w:snapToGrid w:val="0"/>
        <w:spacing w:line="400" w:lineRule="exact"/>
        <w:ind w:firstLineChars="200" w:firstLine="420"/>
        <w:jc w:val="left"/>
        <w:rPr>
          <w:rFonts w:ascii="Times New Roman" w:hAnsi="Times New Roman" w:cs="Times New Roman"/>
          <w:sz w:val="18"/>
          <w:szCs w:val="21"/>
        </w:rPr>
      </w:pPr>
      <w:r w:rsidRPr="00D57E58">
        <w:rPr>
          <w:rFonts w:ascii="Times New Roman" w:hAnsi="Times New Roman" w:cs="Times New Roman"/>
          <w:szCs w:val="22"/>
        </w:rPr>
        <w:t>①</w:t>
      </w:r>
      <w:r w:rsidRPr="00D57E58">
        <w:rPr>
          <w:rFonts w:ascii="Times New Roman" w:hAnsi="Times New Roman" w:cs="Times New Roman" w:hint="eastAsia"/>
          <w:szCs w:val="22"/>
        </w:rPr>
        <w:t>近</w:t>
      </w:r>
      <w:r w:rsidRPr="00D57E58">
        <w:rPr>
          <w:rFonts w:ascii="Times New Roman" w:hAnsi="Times New Roman" w:cs="Times New Roman" w:hint="eastAsia"/>
          <w:szCs w:val="22"/>
          <w:u w:val="single"/>
        </w:rPr>
        <w:t xml:space="preserve"> 2 </w:t>
      </w:r>
      <w:r w:rsidRPr="00D57E58">
        <w:rPr>
          <w:rFonts w:ascii="Times New Roman" w:hAnsi="Times New Roman" w:cs="Times New Roman" w:hint="eastAsia"/>
          <w:szCs w:val="22"/>
        </w:rPr>
        <w:t>年</w:t>
      </w:r>
      <w:r w:rsidR="002753B5" w:rsidRPr="00D57E58">
        <w:rPr>
          <w:rFonts w:ascii="Times New Roman" w:hAnsi="Times New Roman" w:cs="Times New Roman" w:hint="eastAsia"/>
          <w:szCs w:val="22"/>
        </w:rPr>
        <w:t>（指</w:t>
      </w:r>
      <w:r w:rsidR="002753B5" w:rsidRPr="00D57E58">
        <w:rPr>
          <w:rFonts w:ascii="Times New Roman" w:hAnsi="Times New Roman" w:cs="Times New Roman" w:hint="eastAsia"/>
          <w:szCs w:val="22"/>
          <w:u w:val="single"/>
        </w:rPr>
        <w:t xml:space="preserve"> 2021 </w:t>
      </w:r>
      <w:r w:rsidR="002753B5" w:rsidRPr="00D57E58">
        <w:rPr>
          <w:rFonts w:ascii="Times New Roman" w:hAnsi="Times New Roman" w:cs="Times New Roman" w:hint="eastAsia"/>
          <w:szCs w:val="22"/>
        </w:rPr>
        <w:t>年</w:t>
      </w:r>
      <w:r w:rsidR="002753B5" w:rsidRPr="00D57E58">
        <w:rPr>
          <w:rFonts w:ascii="Times New Roman" w:hAnsi="Times New Roman" w:cs="Times New Roman" w:hint="eastAsia"/>
          <w:szCs w:val="22"/>
          <w:u w:val="single"/>
        </w:rPr>
        <w:t xml:space="preserve"> 1 </w:t>
      </w:r>
      <w:r w:rsidR="002753B5" w:rsidRPr="00D57E58">
        <w:rPr>
          <w:rFonts w:ascii="Times New Roman" w:hAnsi="Times New Roman" w:cs="Times New Roman" w:hint="eastAsia"/>
          <w:szCs w:val="22"/>
        </w:rPr>
        <w:t>月</w:t>
      </w:r>
      <w:r w:rsidR="002753B5" w:rsidRPr="00D57E58">
        <w:rPr>
          <w:rFonts w:ascii="Times New Roman" w:hAnsi="Times New Roman" w:cs="Times New Roman" w:hint="eastAsia"/>
          <w:szCs w:val="22"/>
          <w:u w:val="single"/>
        </w:rPr>
        <w:t xml:space="preserve"> 1 </w:t>
      </w:r>
      <w:r w:rsidR="002753B5" w:rsidRPr="00D57E58">
        <w:rPr>
          <w:rFonts w:ascii="Times New Roman" w:hAnsi="Times New Roman" w:cs="Times New Roman" w:hint="eastAsia"/>
          <w:szCs w:val="22"/>
        </w:rPr>
        <w:t>日至响应文件递交截止日期，以合同签订时间为准）</w:t>
      </w:r>
      <w:r w:rsidRPr="00D57E58">
        <w:rPr>
          <w:rFonts w:ascii="Times New Roman" w:hAnsi="Times New Roman" w:cs="Times New Roman"/>
          <w:szCs w:val="22"/>
        </w:rPr>
        <w:t>具备</w:t>
      </w:r>
      <w:r w:rsidRPr="00D57E58">
        <w:rPr>
          <w:rFonts w:ascii="Times New Roman" w:hAnsi="Times New Roman" w:cs="Times New Roman" w:hint="eastAsia"/>
          <w:szCs w:val="22"/>
        </w:rPr>
        <w:t>近</w:t>
      </w:r>
      <w:r w:rsidRPr="00D57E58">
        <w:rPr>
          <w:rFonts w:ascii="Times New Roman" w:hAnsi="Times New Roman" w:cs="Times New Roman" w:hint="eastAsia"/>
          <w:szCs w:val="22"/>
          <w:u w:val="single"/>
        </w:rPr>
        <w:t xml:space="preserve"> </w:t>
      </w:r>
      <w:r w:rsidRPr="00D57E58">
        <w:rPr>
          <w:rFonts w:ascii="Times New Roman" w:hAnsi="Times New Roman" w:cs="Times New Roman" w:hint="eastAsia"/>
          <w:szCs w:val="22"/>
          <w:u w:val="single"/>
        </w:rPr>
        <w:t>房地产同类型项目服务</w:t>
      </w:r>
      <w:r w:rsidRPr="00D57E58">
        <w:rPr>
          <w:rFonts w:ascii="Times New Roman" w:hAnsi="Times New Roman" w:cs="Times New Roman" w:hint="eastAsia"/>
          <w:szCs w:val="22"/>
          <w:u w:val="single"/>
        </w:rPr>
        <w:t xml:space="preserve"> </w:t>
      </w:r>
      <w:r w:rsidRPr="00D57E58">
        <w:rPr>
          <w:rFonts w:ascii="Times New Roman" w:hAnsi="Times New Roman" w:cs="Times New Roman"/>
          <w:szCs w:val="22"/>
          <w:u w:val="single"/>
        </w:rPr>
        <w:t xml:space="preserve"> </w:t>
      </w:r>
      <w:r w:rsidRPr="00D57E58">
        <w:rPr>
          <w:rFonts w:ascii="Times New Roman" w:hAnsi="Times New Roman" w:cs="Times New Roman" w:hint="eastAsia"/>
          <w:szCs w:val="22"/>
        </w:rPr>
        <w:t>业绩</w:t>
      </w:r>
      <w:r w:rsidR="002753B5" w:rsidRPr="00D57E58">
        <w:rPr>
          <w:rFonts w:ascii="Times New Roman" w:hAnsi="Times New Roman" w:cs="Times New Roman" w:hint="eastAsia"/>
          <w:szCs w:val="22"/>
        </w:rPr>
        <w:t>（单个合同服务期限不少于</w:t>
      </w:r>
      <w:r w:rsidR="002753B5" w:rsidRPr="00D57E58">
        <w:rPr>
          <w:rFonts w:ascii="Times New Roman" w:hAnsi="Times New Roman" w:cs="Times New Roman" w:hint="eastAsia"/>
          <w:szCs w:val="22"/>
        </w:rPr>
        <w:t>6</w:t>
      </w:r>
      <w:r w:rsidR="002753B5" w:rsidRPr="00D57E58">
        <w:rPr>
          <w:rFonts w:ascii="Times New Roman" w:hAnsi="Times New Roman" w:cs="Times New Roman" w:hint="eastAsia"/>
          <w:szCs w:val="22"/>
        </w:rPr>
        <w:t>个月</w:t>
      </w:r>
      <w:r w:rsidR="0094297C" w:rsidRPr="00D57E58">
        <w:rPr>
          <w:rFonts w:ascii="Times New Roman" w:hAnsi="Times New Roman" w:cs="Times New Roman" w:hint="eastAsia"/>
          <w:szCs w:val="22"/>
        </w:rPr>
        <w:t>）。</w:t>
      </w:r>
      <w:r w:rsidR="002753B5" w:rsidRPr="00D57E58">
        <w:rPr>
          <w:rFonts w:ascii="Times New Roman" w:hAnsi="Times New Roman" w:cs="Times New Roman" w:hint="eastAsia"/>
          <w:szCs w:val="22"/>
        </w:rPr>
        <w:t>业绩证明材料须提供</w:t>
      </w:r>
      <w:proofErr w:type="gramStart"/>
      <w:r w:rsidR="002753B5" w:rsidRPr="00D57E58">
        <w:rPr>
          <w:rFonts w:ascii="Times New Roman" w:hAnsi="Times New Roman" w:cs="Times New Roman" w:hint="eastAsia"/>
          <w:szCs w:val="22"/>
        </w:rPr>
        <w:t>含合同</w:t>
      </w:r>
      <w:proofErr w:type="gramEnd"/>
      <w:r w:rsidR="002753B5" w:rsidRPr="00D57E58">
        <w:rPr>
          <w:rFonts w:ascii="Times New Roman" w:hAnsi="Times New Roman" w:cs="Times New Roman" w:hint="eastAsia"/>
          <w:szCs w:val="22"/>
        </w:rPr>
        <w:t>服务周期、</w:t>
      </w:r>
      <w:r w:rsidR="0094297C" w:rsidRPr="00D57E58">
        <w:rPr>
          <w:rFonts w:ascii="Times New Roman" w:hAnsi="Times New Roman" w:cs="Times New Roman" w:hint="eastAsia"/>
          <w:szCs w:val="22"/>
        </w:rPr>
        <w:t>服务人员姓名等相关信息</w:t>
      </w:r>
      <w:r w:rsidR="002753B5" w:rsidRPr="00D57E58">
        <w:rPr>
          <w:rFonts w:ascii="Times New Roman" w:hAnsi="Times New Roman" w:cs="Times New Roman" w:hint="eastAsia"/>
          <w:szCs w:val="22"/>
        </w:rPr>
        <w:t>的合同文件，并加盖响应人公章。</w:t>
      </w:r>
    </w:p>
    <w:p w14:paraId="7C5682C8" w14:textId="21C224D4" w:rsidR="00B60F43" w:rsidRDefault="00000000" w:rsidP="006B142F">
      <w:pPr>
        <w:snapToGrid w:val="0"/>
        <w:spacing w:line="400" w:lineRule="exact"/>
        <w:ind w:firstLineChars="200" w:firstLine="420"/>
        <w:jc w:val="left"/>
        <w:rPr>
          <w:rFonts w:ascii="Times New Roman" w:hAnsi="Times New Roman" w:cs="Times New Roman"/>
          <w:sz w:val="18"/>
          <w:szCs w:val="21"/>
        </w:rPr>
      </w:pPr>
      <w:r>
        <w:rPr>
          <w:rFonts w:ascii="Times New Roman" w:hAnsi="Times New Roman" w:cs="Times New Roman"/>
          <w:szCs w:val="22"/>
        </w:rPr>
        <w:t>对供应</w:t>
      </w:r>
      <w:proofErr w:type="gramStart"/>
      <w:r>
        <w:rPr>
          <w:rFonts w:ascii="Times New Roman" w:hAnsi="Times New Roman" w:cs="Times New Roman"/>
          <w:szCs w:val="22"/>
        </w:rPr>
        <w:t>商其他</w:t>
      </w:r>
      <w:proofErr w:type="gramEnd"/>
      <w:r>
        <w:rPr>
          <w:rFonts w:ascii="Times New Roman" w:hAnsi="Times New Roman" w:cs="Times New Roman"/>
          <w:szCs w:val="22"/>
        </w:rPr>
        <w:t>人员的要求：</w:t>
      </w:r>
      <w:r w:rsidR="00C9708A" w:rsidRPr="00C9708A">
        <w:rPr>
          <w:rFonts w:ascii="Times New Roman" w:hAnsi="Times New Roman" w:cs="Times New Roman"/>
          <w:sz w:val="18"/>
          <w:szCs w:val="21"/>
          <w:u w:val="single"/>
        </w:rPr>
        <w:t xml:space="preserve">  </w:t>
      </w:r>
      <w:r w:rsidR="00C9708A" w:rsidRPr="00C9708A">
        <w:rPr>
          <w:rFonts w:ascii="Times New Roman" w:hAnsi="Times New Roman" w:cs="Times New Roman" w:hint="eastAsia"/>
          <w:sz w:val="18"/>
          <w:szCs w:val="21"/>
          <w:u w:val="single"/>
        </w:rPr>
        <w:t>/</w:t>
      </w:r>
      <w:r w:rsidR="00C9708A" w:rsidRPr="00C9708A">
        <w:rPr>
          <w:rFonts w:ascii="Times New Roman" w:hAnsi="Times New Roman" w:cs="Times New Roman"/>
          <w:sz w:val="18"/>
          <w:szCs w:val="21"/>
          <w:u w:val="single"/>
        </w:rPr>
        <w:t xml:space="preserve">  </w:t>
      </w:r>
      <w:r>
        <w:rPr>
          <w:rFonts w:ascii="Times New Roman" w:hAnsi="Times New Roman" w:cs="Times New Roman"/>
          <w:szCs w:val="22"/>
        </w:rPr>
        <w:t>（如</w:t>
      </w:r>
      <w:r>
        <w:rPr>
          <w:rFonts w:ascii="Times New Roman" w:hAnsi="Times New Roman" w:cs="Times New Roman" w:hint="eastAsia"/>
          <w:szCs w:val="22"/>
        </w:rPr>
        <w:t>有</w:t>
      </w:r>
      <w:r>
        <w:rPr>
          <w:rFonts w:ascii="Times New Roman" w:hAnsi="Times New Roman" w:cs="Times New Roman"/>
          <w:szCs w:val="22"/>
        </w:rPr>
        <w:t>）</w:t>
      </w:r>
      <w:r>
        <w:rPr>
          <w:rFonts w:ascii="Times New Roman" w:hAnsi="Times New Roman" w:cs="Times New Roman"/>
          <w:sz w:val="18"/>
          <w:szCs w:val="21"/>
        </w:rPr>
        <w:t>。</w:t>
      </w:r>
    </w:p>
    <w:p w14:paraId="1DE42D77" w14:textId="77777777" w:rsidR="00B60F43" w:rsidRDefault="00000000" w:rsidP="006B142F">
      <w:pPr>
        <w:numPr>
          <w:ilvl w:val="0"/>
          <w:numId w:val="3"/>
        </w:num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信誉要求最低要求：</w:t>
      </w:r>
    </w:p>
    <w:p w14:paraId="55B0FCFB" w14:textId="77777777"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hint="eastAsia"/>
          <w:szCs w:val="22"/>
        </w:rPr>
        <w:t>未被责令停业，暂扣或吊销执照，或吊销资质证书；</w:t>
      </w:r>
    </w:p>
    <w:p w14:paraId="01E5FF5B" w14:textId="77777777" w:rsidR="00B60F43" w:rsidRDefault="00000000" w:rsidP="006B142F">
      <w:pPr>
        <w:snapToGrid w:val="0"/>
        <w:spacing w:line="400" w:lineRule="exact"/>
        <w:ind w:firstLineChars="200" w:firstLine="420"/>
        <w:jc w:val="left"/>
      </w:pPr>
      <w:r>
        <w:rPr>
          <w:rFonts w:ascii="Times New Roman" w:hAnsi="Times New Roman" w:cs="Times New Roman" w:hint="eastAsia"/>
          <w:szCs w:val="22"/>
        </w:rPr>
        <w:t>②未进入清算程序，或被宣告破产，或其他丧失履约能力的情形；</w:t>
      </w:r>
    </w:p>
    <w:p w14:paraId="6F81F530" w14:textId="77777777"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hint="eastAsia"/>
          <w:szCs w:val="22"/>
        </w:rPr>
        <w:t>③</w:t>
      </w:r>
      <w:r>
        <w:rPr>
          <w:rFonts w:ascii="Times New Roman" w:hAnsi="Times New Roman" w:cs="Times New Roman"/>
          <w:szCs w:val="22"/>
        </w:rPr>
        <w:t>在国家企业信用信息公示系统（</w:t>
      </w:r>
      <w:r>
        <w:rPr>
          <w:rFonts w:ascii="Times New Roman" w:hAnsi="Times New Roman" w:cs="Times New Roman"/>
          <w:szCs w:val="22"/>
        </w:rPr>
        <w:t>http://www.gsxt.gov.cn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被列入严重违法失信企业名单；</w:t>
      </w:r>
    </w:p>
    <w:p w14:paraId="67A815F1" w14:textId="77777777"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hint="eastAsia"/>
          <w:szCs w:val="22"/>
        </w:rPr>
        <w:t>④</w:t>
      </w:r>
      <w:r>
        <w:rPr>
          <w:rFonts w:ascii="Times New Roman" w:hAnsi="Times New Roman" w:cs="Times New Roman"/>
          <w:szCs w:val="22"/>
        </w:rPr>
        <w:t>在</w:t>
      </w:r>
      <w:r>
        <w:rPr>
          <w:rFonts w:ascii="Times New Roman" w:hAnsi="Times New Roman" w:cs="Times New Roman"/>
          <w:szCs w:val="22"/>
        </w:rPr>
        <w:t>“</w:t>
      </w:r>
      <w:r>
        <w:rPr>
          <w:rFonts w:ascii="Times New Roman" w:hAnsi="Times New Roman" w:cs="Times New Roman"/>
          <w:szCs w:val="22"/>
        </w:rPr>
        <w:t>信用中国</w:t>
      </w:r>
      <w:r>
        <w:rPr>
          <w:rFonts w:ascii="Times New Roman" w:hAnsi="Times New Roman" w:cs="Times New Roman"/>
          <w:szCs w:val="22"/>
        </w:rPr>
        <w:t>”</w:t>
      </w:r>
      <w:r>
        <w:rPr>
          <w:rFonts w:ascii="Times New Roman" w:hAnsi="Times New Roman" w:cs="Times New Roman"/>
          <w:szCs w:val="22"/>
        </w:rPr>
        <w:t>网站（</w:t>
      </w:r>
      <w:r>
        <w:rPr>
          <w:rFonts w:ascii="Times New Roman" w:hAnsi="Times New Roman" w:cs="Times New Roman"/>
          <w:szCs w:val="22"/>
        </w:rPr>
        <w:t>http://www.creditchina.gov.cn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被列入失信被执行人名单；</w:t>
      </w:r>
    </w:p>
    <w:p w14:paraId="365EB7DC" w14:textId="77777777"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hint="eastAsia"/>
          <w:szCs w:val="22"/>
        </w:rPr>
        <w:t>⑤</w:t>
      </w:r>
      <w:r>
        <w:rPr>
          <w:rFonts w:ascii="Times New Roman" w:hAnsi="Times New Roman" w:cs="Times New Roman"/>
          <w:szCs w:val="22"/>
        </w:rPr>
        <w:t>在近三年内（自</w:t>
      </w:r>
      <w:r>
        <w:rPr>
          <w:rFonts w:ascii="Times New Roman" w:hAnsi="Times New Roman" w:cs="Times New Roman" w:hint="eastAsia"/>
          <w:szCs w:val="22"/>
        </w:rPr>
        <w:t>响应文件递交截止之日</w:t>
      </w:r>
      <w:r>
        <w:rPr>
          <w:rFonts w:ascii="Times New Roman" w:hAnsi="Times New Roman" w:cs="Times New Roman"/>
          <w:szCs w:val="22"/>
        </w:rPr>
        <w:t>向前追溯</w:t>
      </w:r>
      <w:r>
        <w:rPr>
          <w:rFonts w:ascii="Times New Roman" w:hAnsi="Times New Roman" w:cs="Times New Roman"/>
          <w:szCs w:val="22"/>
        </w:rPr>
        <w:t>3</w:t>
      </w:r>
      <w:r>
        <w:rPr>
          <w:rFonts w:ascii="Times New Roman" w:hAnsi="Times New Roman" w:cs="Times New Roman"/>
          <w:szCs w:val="22"/>
        </w:rPr>
        <w:t>年）供应商或其法定代表人、拟委任的项目</w:t>
      </w:r>
      <w:r>
        <w:rPr>
          <w:rFonts w:ascii="Times New Roman" w:hAnsi="Times New Roman" w:cs="Times New Roman" w:hint="eastAsia"/>
          <w:szCs w:val="22"/>
        </w:rPr>
        <w:t>负责人未</w:t>
      </w:r>
      <w:r>
        <w:rPr>
          <w:rFonts w:ascii="Times New Roman" w:hAnsi="Times New Roman" w:cs="Times New Roman"/>
          <w:szCs w:val="22"/>
        </w:rPr>
        <w:t>有行贿犯罪行为。</w:t>
      </w:r>
    </w:p>
    <w:p w14:paraId="6AC04FAE" w14:textId="2A180C21" w:rsidR="00B60F43" w:rsidRDefault="00000000" w:rsidP="006B142F">
      <w:pPr>
        <w:snapToGrid w:val="0"/>
        <w:spacing w:line="400" w:lineRule="exact"/>
        <w:ind w:firstLineChars="200" w:firstLine="420"/>
        <w:jc w:val="left"/>
        <w:rPr>
          <w:rFonts w:ascii="Times New Roman" w:hAnsi="Times New Roman"/>
        </w:rPr>
      </w:pPr>
      <w:r>
        <w:rPr>
          <w:rFonts w:ascii="Times New Roman" w:hAnsi="Times New Roman" w:hint="eastAsia"/>
        </w:rPr>
        <w:t>⑥其他要求：</w:t>
      </w:r>
      <w:r w:rsidR="00C9708A" w:rsidRPr="00C9708A">
        <w:rPr>
          <w:rFonts w:ascii="Times New Roman" w:hAnsi="Times New Roman" w:cs="Times New Roman"/>
          <w:sz w:val="18"/>
          <w:szCs w:val="21"/>
          <w:u w:val="single"/>
        </w:rPr>
        <w:t xml:space="preserve">  </w:t>
      </w:r>
      <w:r w:rsidR="00C9708A" w:rsidRPr="00C9708A">
        <w:rPr>
          <w:rFonts w:ascii="Times New Roman" w:hAnsi="Times New Roman" w:cs="Times New Roman" w:hint="eastAsia"/>
          <w:sz w:val="18"/>
          <w:szCs w:val="21"/>
          <w:u w:val="single"/>
        </w:rPr>
        <w:t>/</w:t>
      </w:r>
      <w:r w:rsidR="00C9708A" w:rsidRPr="00C9708A">
        <w:rPr>
          <w:rFonts w:ascii="Times New Roman" w:hAnsi="Times New Roman" w:cs="Times New Roman"/>
          <w:sz w:val="18"/>
          <w:szCs w:val="21"/>
          <w:u w:val="single"/>
        </w:rPr>
        <w:t xml:space="preserve">  </w:t>
      </w:r>
      <w:r>
        <w:rPr>
          <w:rFonts w:ascii="Times New Roman" w:hAnsi="Times New Roman" w:hint="eastAsia"/>
        </w:rPr>
        <w:t>。</w:t>
      </w:r>
    </w:p>
    <w:p w14:paraId="6EBDC177" w14:textId="77777777" w:rsidR="00B60F43" w:rsidRDefault="00000000" w:rsidP="006B142F">
      <w:pPr>
        <w:snapToGrid w:val="0"/>
        <w:spacing w:line="400" w:lineRule="exact"/>
        <w:ind w:firstLineChars="200" w:firstLine="420"/>
        <w:jc w:val="left"/>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00B3EAB8" w14:textId="77777777" w:rsidR="00B60F43" w:rsidRDefault="00000000" w:rsidP="006B142F">
      <w:pPr>
        <w:snapToGrid w:val="0"/>
        <w:spacing w:line="400" w:lineRule="exact"/>
        <w:ind w:firstLineChars="200" w:firstLine="420"/>
        <w:jc w:val="left"/>
        <w:rPr>
          <w:rFonts w:ascii="Times New Roman" w:hAnsi="Times New Roman" w:cs="Times New Roman"/>
          <w:sz w:val="18"/>
          <w:szCs w:val="21"/>
        </w:rPr>
      </w:pPr>
      <w:r>
        <w:rPr>
          <w:rFonts w:ascii="Times New Roman" w:hAnsi="Times New Roman" w:cs="Times New Roman"/>
          <w:szCs w:val="22"/>
        </w:rPr>
        <w:t xml:space="preserve">3.3 </w:t>
      </w:r>
      <w:r>
        <w:rPr>
          <w:rFonts w:ascii="Times New Roman" w:hAnsi="Times New Roman" w:cs="Times New Roman"/>
          <w:szCs w:val="22"/>
        </w:rPr>
        <w:t>单位负责人为同一人或者存在控股、管理关系的不同单位，不得同时参加同一合</w:t>
      </w:r>
      <w:r>
        <w:rPr>
          <w:rFonts w:ascii="Times New Roman" w:hAnsi="Times New Roman" w:cs="Times New Roman"/>
          <w:szCs w:val="22"/>
        </w:rPr>
        <w:lastRenderedPageBreak/>
        <w:t>同包报价，否则相关响应文件均无效。</w:t>
      </w:r>
    </w:p>
    <w:p w14:paraId="11404B52"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bookmarkStart w:id="28" w:name="_Toc4109_WPSOffice_Level2"/>
      <w:bookmarkStart w:id="29" w:name="_Toc2996_WPSOffice_Level2"/>
      <w:bookmarkStart w:id="30" w:name="_Toc4751"/>
      <w:bookmarkStart w:id="31" w:name="_Toc525632588"/>
      <w:bookmarkStart w:id="32" w:name="_Toc25666_WPSOffice_Level2"/>
      <w:bookmarkStart w:id="33" w:name="_Toc29452_WPSOffice_Level2"/>
      <w:bookmarkStart w:id="34" w:name="_Toc1994"/>
      <w:proofErr w:type="gramStart"/>
      <w:r>
        <w:rPr>
          <w:rFonts w:ascii="Times New Roman" w:eastAsia="黑体" w:hAnsi="Times New Roman" w:cs="Times New Roman" w:hint="eastAsia"/>
          <w:bCs w:val="0"/>
          <w:sz w:val="22"/>
          <w:szCs w:val="15"/>
        </w:rPr>
        <w:t>询</w:t>
      </w:r>
      <w:proofErr w:type="gramEnd"/>
      <w:r>
        <w:rPr>
          <w:rFonts w:ascii="Times New Roman" w:eastAsia="黑体" w:hAnsi="Times New Roman" w:cs="Times New Roman" w:hint="eastAsia"/>
          <w:bCs w:val="0"/>
          <w:sz w:val="22"/>
          <w:szCs w:val="15"/>
        </w:rPr>
        <w:t>比文件</w:t>
      </w:r>
      <w:r>
        <w:rPr>
          <w:rFonts w:ascii="Times New Roman" w:eastAsia="黑体" w:hAnsi="Times New Roman" w:cs="Times New Roman"/>
          <w:bCs w:val="0"/>
          <w:sz w:val="22"/>
          <w:szCs w:val="15"/>
        </w:rPr>
        <w:t>的获取</w:t>
      </w:r>
    </w:p>
    <w:p w14:paraId="6A963E49" w14:textId="4A90C4F4" w:rsidR="00B60F43" w:rsidRDefault="00000000" w:rsidP="006B142F">
      <w:pPr>
        <w:snapToGrid w:val="0"/>
        <w:spacing w:line="400" w:lineRule="exact"/>
        <w:ind w:firstLineChars="175" w:firstLine="368"/>
        <w:jc w:val="left"/>
        <w:rPr>
          <w:rFonts w:ascii="Times New Roman" w:hAnsi="Times New Roman" w:cs="Times New Roman"/>
          <w:szCs w:val="22"/>
        </w:rPr>
      </w:pPr>
      <w:r>
        <w:rPr>
          <w:rFonts w:ascii="Times New Roman" w:hAnsi="Times New Roman" w:cs="Times New Roman"/>
          <w:szCs w:val="22"/>
        </w:rPr>
        <w:t>供应商应在递交响应文件的截止时间前登录</w:t>
      </w:r>
      <w:r>
        <w:rPr>
          <w:rFonts w:ascii="Times New Roman" w:hAnsi="Times New Roman" w:cs="Times New Roman" w:hint="eastAsia"/>
          <w:szCs w:val="22"/>
        </w:rPr>
        <w:t>安徽安联高速公路有限公司官方网站</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proofErr w:type="gramStart"/>
      <w:r>
        <w:rPr>
          <w:rFonts w:ascii="Times New Roman" w:hAnsi="Times New Roman" w:cs="Times New Roman" w:hint="eastAsia"/>
          <w:szCs w:val="22"/>
        </w:rPr>
        <w:t>询</w:t>
      </w:r>
      <w:proofErr w:type="gramEnd"/>
      <w:r>
        <w:rPr>
          <w:rFonts w:ascii="Times New Roman" w:hAnsi="Times New Roman" w:cs="Times New Roman" w:hint="eastAsia"/>
          <w:szCs w:val="22"/>
        </w:rPr>
        <w:t>比文件</w:t>
      </w:r>
      <w:r>
        <w:rPr>
          <w:rFonts w:ascii="Times New Roman" w:hAnsi="Times New Roman" w:cs="Times New Roman"/>
          <w:szCs w:val="22"/>
        </w:rPr>
        <w:t>及相关资料</w:t>
      </w:r>
      <w:r>
        <w:rPr>
          <w:rFonts w:ascii="Times New Roman" w:hAnsi="Times New Roman" w:cs="Times New Roman"/>
          <w:szCs w:val="21"/>
        </w:rPr>
        <w:t>。</w:t>
      </w:r>
    </w:p>
    <w:p w14:paraId="20E07663"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响应文件的递交</w:t>
      </w:r>
    </w:p>
    <w:p w14:paraId="5E2A797F" w14:textId="2F46CF54" w:rsidR="00B60F43" w:rsidRDefault="006C2AE8" w:rsidP="006B142F">
      <w:pPr>
        <w:snapToGrid w:val="0"/>
        <w:spacing w:line="400" w:lineRule="exact"/>
        <w:ind w:firstLineChars="200" w:firstLine="420"/>
        <w:jc w:val="left"/>
        <w:rPr>
          <w:rFonts w:ascii="Times New Roman" w:hAnsi="Times New Roman" w:cs="Times New Roman"/>
          <w:szCs w:val="22"/>
        </w:rPr>
      </w:pPr>
      <w:r w:rsidRPr="00D57E58">
        <w:rPr>
          <w:rFonts w:ascii="Times New Roman" w:hAnsi="Times New Roman" w:cs="Times New Roman" w:hint="eastAsia"/>
          <w:szCs w:val="22"/>
        </w:rPr>
        <w:t>响应文件递交的截止时间为</w:t>
      </w:r>
      <w:r w:rsidRPr="00D57E58">
        <w:rPr>
          <w:rFonts w:ascii="Times New Roman" w:hAnsi="Times New Roman" w:cs="Times New Roman" w:hint="eastAsia"/>
          <w:szCs w:val="22"/>
          <w:u w:val="single"/>
        </w:rPr>
        <w:t xml:space="preserve"> 2023 </w:t>
      </w:r>
      <w:r w:rsidRPr="00D57E58">
        <w:rPr>
          <w:rFonts w:ascii="Times New Roman" w:hAnsi="Times New Roman" w:cs="Times New Roman" w:hint="eastAsia"/>
          <w:szCs w:val="22"/>
        </w:rPr>
        <w:t>年</w:t>
      </w:r>
      <w:r w:rsidRPr="00D57E58">
        <w:rPr>
          <w:rFonts w:ascii="Times New Roman" w:hAnsi="Times New Roman" w:cs="Times New Roman" w:hint="eastAsia"/>
          <w:szCs w:val="22"/>
          <w:u w:val="single"/>
        </w:rPr>
        <w:t xml:space="preserve"> 2 </w:t>
      </w:r>
      <w:r w:rsidRPr="00D57E58">
        <w:rPr>
          <w:rFonts w:ascii="Times New Roman" w:hAnsi="Times New Roman" w:cs="Times New Roman" w:hint="eastAsia"/>
          <w:szCs w:val="22"/>
        </w:rPr>
        <w:t>月</w:t>
      </w:r>
      <w:r w:rsidRPr="00D57E58">
        <w:rPr>
          <w:rFonts w:ascii="Times New Roman" w:hAnsi="Times New Roman" w:cs="Times New Roman" w:hint="eastAsia"/>
          <w:szCs w:val="22"/>
          <w:u w:val="single"/>
        </w:rPr>
        <w:t xml:space="preserve"> 8 </w:t>
      </w:r>
      <w:r w:rsidRPr="00D57E58">
        <w:rPr>
          <w:rFonts w:ascii="Times New Roman" w:hAnsi="Times New Roman" w:cs="Times New Roman" w:hint="eastAsia"/>
          <w:szCs w:val="22"/>
        </w:rPr>
        <w:t>日</w:t>
      </w:r>
      <w:r w:rsidRPr="00D57E58">
        <w:rPr>
          <w:rFonts w:ascii="Times New Roman" w:hAnsi="Times New Roman" w:cs="Times New Roman" w:hint="eastAsia"/>
          <w:szCs w:val="22"/>
          <w:u w:val="single"/>
        </w:rPr>
        <w:t xml:space="preserve"> 11 </w:t>
      </w:r>
      <w:r w:rsidRPr="00D57E58">
        <w:rPr>
          <w:rFonts w:ascii="Times New Roman" w:hAnsi="Times New Roman" w:cs="Times New Roman" w:hint="eastAsia"/>
          <w:szCs w:val="22"/>
        </w:rPr>
        <w:t>时</w:t>
      </w:r>
      <w:r w:rsidRPr="00D57E58">
        <w:rPr>
          <w:rFonts w:ascii="Times New Roman" w:hAnsi="Times New Roman" w:cs="Times New Roman" w:hint="eastAsia"/>
          <w:szCs w:val="22"/>
          <w:u w:val="single"/>
        </w:rPr>
        <w:t xml:space="preserve"> 00 </w:t>
      </w:r>
      <w:r w:rsidRPr="00D57E58">
        <w:rPr>
          <w:rFonts w:ascii="Times New Roman" w:hAnsi="Times New Roman" w:cs="Times New Roman" w:hint="eastAsia"/>
          <w:szCs w:val="22"/>
        </w:rPr>
        <w:t>分，供应商的法定代表人或其授权代理人应于</w:t>
      </w:r>
      <w:r w:rsidRPr="00D57E58">
        <w:rPr>
          <w:rFonts w:ascii="Times New Roman" w:hAnsi="Times New Roman" w:cs="Times New Roman" w:hint="eastAsia"/>
          <w:szCs w:val="22"/>
          <w:u w:val="single"/>
        </w:rPr>
        <w:t xml:space="preserve"> 2023 </w:t>
      </w:r>
      <w:r w:rsidRPr="00D57E58">
        <w:rPr>
          <w:rFonts w:ascii="Times New Roman" w:hAnsi="Times New Roman" w:cs="Times New Roman" w:hint="eastAsia"/>
          <w:szCs w:val="22"/>
        </w:rPr>
        <w:t>年</w:t>
      </w:r>
      <w:r w:rsidRPr="00D57E58">
        <w:rPr>
          <w:rFonts w:ascii="Times New Roman" w:hAnsi="Times New Roman" w:cs="Times New Roman" w:hint="eastAsia"/>
          <w:szCs w:val="22"/>
          <w:u w:val="single"/>
        </w:rPr>
        <w:t xml:space="preserve"> 2 </w:t>
      </w:r>
      <w:r w:rsidRPr="00D57E58">
        <w:rPr>
          <w:rFonts w:ascii="Times New Roman" w:hAnsi="Times New Roman" w:cs="Times New Roman" w:hint="eastAsia"/>
          <w:szCs w:val="22"/>
        </w:rPr>
        <w:t>月</w:t>
      </w:r>
      <w:r w:rsidRPr="00D57E58">
        <w:rPr>
          <w:rFonts w:ascii="Times New Roman" w:hAnsi="Times New Roman" w:cs="Times New Roman" w:hint="eastAsia"/>
          <w:szCs w:val="22"/>
          <w:u w:val="single"/>
        </w:rPr>
        <w:t xml:space="preserve"> 8 </w:t>
      </w:r>
      <w:r w:rsidRPr="00D57E58">
        <w:rPr>
          <w:rFonts w:ascii="Times New Roman" w:hAnsi="Times New Roman" w:cs="Times New Roman" w:hint="eastAsia"/>
          <w:szCs w:val="22"/>
        </w:rPr>
        <w:t>日</w:t>
      </w:r>
      <w:r w:rsidRPr="00D57E58">
        <w:rPr>
          <w:rFonts w:ascii="Times New Roman" w:hAnsi="Times New Roman" w:cs="Times New Roman" w:hint="eastAsia"/>
          <w:szCs w:val="22"/>
          <w:u w:val="single"/>
        </w:rPr>
        <w:t xml:space="preserve"> </w:t>
      </w:r>
      <w:r w:rsidR="00734DE8" w:rsidRPr="00D57E58">
        <w:rPr>
          <w:rFonts w:ascii="Times New Roman" w:hAnsi="Times New Roman" w:cs="Times New Roman" w:hint="eastAsia"/>
          <w:szCs w:val="22"/>
          <w:u w:val="single"/>
        </w:rPr>
        <w:t>9</w:t>
      </w:r>
      <w:r w:rsidRPr="00D57E58">
        <w:rPr>
          <w:rFonts w:ascii="Times New Roman" w:hAnsi="Times New Roman" w:cs="Times New Roman" w:hint="eastAsia"/>
          <w:szCs w:val="22"/>
          <w:u w:val="single"/>
        </w:rPr>
        <w:t xml:space="preserve"> </w:t>
      </w:r>
      <w:r w:rsidRPr="00D57E58">
        <w:rPr>
          <w:rFonts w:ascii="Times New Roman" w:hAnsi="Times New Roman" w:cs="Times New Roman" w:hint="eastAsia"/>
          <w:szCs w:val="22"/>
        </w:rPr>
        <w:t>时</w:t>
      </w:r>
      <w:r w:rsidRPr="00D57E58">
        <w:rPr>
          <w:rFonts w:ascii="Times New Roman" w:hAnsi="Times New Roman" w:cs="Times New Roman" w:hint="eastAsia"/>
          <w:szCs w:val="22"/>
          <w:u w:val="single"/>
        </w:rPr>
        <w:t xml:space="preserve"> 00 </w:t>
      </w:r>
      <w:r w:rsidRPr="00D57E58">
        <w:rPr>
          <w:rFonts w:ascii="Times New Roman" w:hAnsi="Times New Roman" w:cs="Times New Roman" w:hint="eastAsia"/>
          <w:szCs w:val="22"/>
        </w:rPr>
        <w:t>分至递交</w:t>
      </w:r>
      <w:r w:rsidRPr="006C2AE8">
        <w:rPr>
          <w:rFonts w:ascii="Times New Roman" w:hAnsi="Times New Roman" w:cs="Times New Roman" w:hint="eastAsia"/>
          <w:szCs w:val="22"/>
        </w:rPr>
        <w:t>的截止时间前将响应文件递交至</w:t>
      </w:r>
      <w:r w:rsidRPr="006C2AE8">
        <w:rPr>
          <w:rFonts w:ascii="Times New Roman" w:hAnsi="Times New Roman" w:cs="Times New Roman" w:hint="eastAsia"/>
          <w:szCs w:val="22"/>
        </w:rPr>
        <w:t xml:space="preserve"> </w:t>
      </w:r>
      <w:r w:rsidRPr="006C2AE8">
        <w:rPr>
          <w:rFonts w:ascii="Times New Roman" w:hAnsi="Times New Roman" w:cs="Times New Roman" w:hint="eastAsia"/>
          <w:szCs w:val="22"/>
          <w:u w:val="single"/>
        </w:rPr>
        <w:t>青浦清河</w:t>
      </w:r>
      <w:proofErr w:type="gramStart"/>
      <w:r w:rsidRPr="006C2AE8">
        <w:rPr>
          <w:rFonts w:ascii="Times New Roman" w:hAnsi="Times New Roman" w:cs="Times New Roman" w:hint="eastAsia"/>
          <w:szCs w:val="22"/>
          <w:u w:val="single"/>
        </w:rPr>
        <w:t>湾路</w:t>
      </w:r>
      <w:proofErr w:type="gramEnd"/>
      <w:r w:rsidRPr="006C2AE8">
        <w:rPr>
          <w:rFonts w:ascii="Times New Roman" w:hAnsi="Times New Roman" w:cs="Times New Roman" w:hint="eastAsia"/>
          <w:szCs w:val="22"/>
          <w:u w:val="single"/>
        </w:rPr>
        <w:t>1635</w:t>
      </w:r>
      <w:r w:rsidRPr="006C2AE8">
        <w:rPr>
          <w:rFonts w:ascii="Times New Roman" w:hAnsi="Times New Roman" w:cs="Times New Roman" w:hint="eastAsia"/>
          <w:szCs w:val="22"/>
          <w:u w:val="single"/>
        </w:rPr>
        <w:t>弄葛洲坝虹桥玉兰国际（葛洲坝商务广场）</w:t>
      </w:r>
      <w:r w:rsidRPr="006C2AE8">
        <w:rPr>
          <w:rFonts w:ascii="Times New Roman" w:hAnsi="Times New Roman" w:cs="Times New Roman" w:hint="eastAsia"/>
          <w:szCs w:val="22"/>
          <w:u w:val="single"/>
        </w:rPr>
        <w:t>6</w:t>
      </w:r>
      <w:r w:rsidRPr="006C2AE8">
        <w:rPr>
          <w:rFonts w:ascii="Times New Roman" w:hAnsi="Times New Roman" w:cs="Times New Roman" w:hint="eastAsia"/>
          <w:szCs w:val="22"/>
          <w:u w:val="single"/>
        </w:rPr>
        <w:t>号楼</w:t>
      </w:r>
      <w:r w:rsidR="00F852D3">
        <w:rPr>
          <w:rFonts w:ascii="Times New Roman" w:hAnsi="Times New Roman" w:cs="Times New Roman" w:hint="eastAsia"/>
          <w:szCs w:val="22"/>
          <w:u w:val="single"/>
        </w:rPr>
        <w:t>2</w:t>
      </w:r>
      <w:r w:rsidR="00F852D3">
        <w:rPr>
          <w:rFonts w:ascii="Times New Roman" w:hAnsi="Times New Roman" w:cs="Times New Roman" w:hint="eastAsia"/>
          <w:szCs w:val="22"/>
          <w:u w:val="single"/>
        </w:rPr>
        <w:t>楼</w:t>
      </w:r>
      <w:r w:rsidRPr="006C2AE8">
        <w:rPr>
          <w:rFonts w:ascii="Times New Roman" w:hAnsi="Times New Roman" w:cs="Times New Roman" w:hint="eastAsia"/>
          <w:szCs w:val="22"/>
          <w:u w:val="single"/>
        </w:rPr>
        <w:t xml:space="preserve"> </w:t>
      </w:r>
      <w:r w:rsidRPr="006C2AE8">
        <w:rPr>
          <w:rFonts w:ascii="Times New Roman" w:hAnsi="Times New Roman" w:cs="Times New Roman" w:hint="eastAsia"/>
          <w:szCs w:val="22"/>
        </w:rPr>
        <w:t>。</w:t>
      </w:r>
    </w:p>
    <w:p w14:paraId="1E83EC8F"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响应文件启封</w:t>
      </w:r>
    </w:p>
    <w:p w14:paraId="4616E13F" w14:textId="6F169835" w:rsidR="00B60F43" w:rsidRDefault="00000000" w:rsidP="006B142F">
      <w:pPr>
        <w:snapToGrid w:val="0"/>
        <w:spacing w:line="400" w:lineRule="exact"/>
        <w:ind w:firstLineChars="200" w:firstLine="420"/>
        <w:jc w:val="left"/>
        <w:rPr>
          <w:rFonts w:ascii="Times New Roman" w:eastAsia="宋体" w:hAnsi="Times New Roman" w:cs="Times New Roman"/>
          <w:szCs w:val="22"/>
        </w:rPr>
      </w:pPr>
      <w:r>
        <w:rPr>
          <w:rFonts w:ascii="Times New Roman" w:hAnsi="Times New Roman" w:cs="Times New Roman" w:hint="eastAsia"/>
          <w:szCs w:val="22"/>
        </w:rPr>
        <w:t>采购人将于</w:t>
      </w:r>
      <w:r>
        <w:rPr>
          <w:rFonts w:ascii="Times New Roman" w:hAnsi="Times New Roman" w:cs="Times New Roman"/>
          <w:szCs w:val="22"/>
        </w:rPr>
        <w:t>响应文件的递交截止时间</w:t>
      </w:r>
      <w:r>
        <w:rPr>
          <w:rFonts w:ascii="Times New Roman" w:hAnsi="Times New Roman" w:cs="Times New Roman" w:hint="eastAsia"/>
          <w:szCs w:val="22"/>
        </w:rPr>
        <w:t>的同一时间</w:t>
      </w:r>
      <w:r>
        <w:rPr>
          <w:rFonts w:ascii="Times New Roman" w:hAnsi="Times New Roman" w:cs="Times New Roman"/>
          <w:szCs w:val="22"/>
        </w:rPr>
        <w:t>，于</w:t>
      </w:r>
      <w:r w:rsidR="006C2AE8" w:rsidRPr="006C2AE8">
        <w:rPr>
          <w:rFonts w:ascii="Times New Roman" w:hAnsi="Times New Roman" w:cs="Times New Roman" w:hint="eastAsia"/>
          <w:szCs w:val="22"/>
          <w:u w:val="single"/>
        </w:rPr>
        <w:t xml:space="preserve"> </w:t>
      </w:r>
      <w:r w:rsidR="006C2AE8" w:rsidRPr="00754920">
        <w:rPr>
          <w:rFonts w:ascii="Times New Roman" w:hAnsi="Times New Roman" w:cs="Times New Roman" w:hint="eastAsia"/>
          <w:szCs w:val="22"/>
          <w:u w:val="single"/>
        </w:rPr>
        <w:t>青浦清河</w:t>
      </w:r>
      <w:proofErr w:type="gramStart"/>
      <w:r w:rsidR="006C2AE8" w:rsidRPr="00754920">
        <w:rPr>
          <w:rFonts w:ascii="Times New Roman" w:hAnsi="Times New Roman" w:cs="Times New Roman" w:hint="eastAsia"/>
          <w:szCs w:val="22"/>
          <w:u w:val="single"/>
        </w:rPr>
        <w:t>湾路</w:t>
      </w:r>
      <w:proofErr w:type="gramEnd"/>
      <w:r w:rsidR="006C2AE8" w:rsidRPr="00754920">
        <w:rPr>
          <w:rFonts w:ascii="Times New Roman" w:hAnsi="Times New Roman" w:cs="Times New Roman" w:hint="eastAsia"/>
          <w:szCs w:val="22"/>
          <w:u w:val="single"/>
        </w:rPr>
        <w:t>1635</w:t>
      </w:r>
      <w:r w:rsidR="006C2AE8" w:rsidRPr="00754920">
        <w:rPr>
          <w:rFonts w:ascii="Times New Roman" w:hAnsi="Times New Roman" w:cs="Times New Roman" w:hint="eastAsia"/>
          <w:szCs w:val="22"/>
          <w:u w:val="single"/>
        </w:rPr>
        <w:t>弄葛洲坝虹桥玉兰国际（葛洲坝商务广场）</w:t>
      </w:r>
      <w:r w:rsidR="006C2AE8" w:rsidRPr="00754920">
        <w:rPr>
          <w:rFonts w:ascii="Times New Roman" w:hAnsi="Times New Roman" w:cs="Times New Roman" w:hint="eastAsia"/>
          <w:szCs w:val="22"/>
          <w:u w:val="single"/>
        </w:rPr>
        <w:t>6</w:t>
      </w:r>
      <w:r w:rsidR="006C2AE8" w:rsidRPr="00754920">
        <w:rPr>
          <w:rFonts w:ascii="Times New Roman" w:hAnsi="Times New Roman" w:cs="Times New Roman" w:hint="eastAsia"/>
          <w:szCs w:val="22"/>
          <w:u w:val="single"/>
        </w:rPr>
        <w:t>号楼</w:t>
      </w:r>
      <w:r w:rsidR="00F852D3">
        <w:rPr>
          <w:rFonts w:ascii="Times New Roman" w:hAnsi="Times New Roman" w:cs="Times New Roman" w:hint="eastAsia"/>
          <w:szCs w:val="22"/>
          <w:u w:val="single"/>
        </w:rPr>
        <w:t>2</w:t>
      </w:r>
      <w:r w:rsidR="00F852D3">
        <w:rPr>
          <w:rFonts w:ascii="Times New Roman" w:hAnsi="Times New Roman" w:cs="Times New Roman" w:hint="eastAsia"/>
          <w:szCs w:val="22"/>
          <w:u w:val="single"/>
        </w:rPr>
        <w:t>楼</w:t>
      </w:r>
      <w:r w:rsidR="006C2AE8">
        <w:rPr>
          <w:rFonts w:ascii="Times New Roman" w:hAnsi="Times New Roman" w:cs="Times New Roman" w:hint="eastAsia"/>
          <w:szCs w:val="22"/>
          <w:u w:val="single"/>
        </w:rPr>
        <w:t xml:space="preserve"> </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14:paraId="76CC09AC"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bookmarkStart w:id="35" w:name="_Toc22719"/>
      <w:bookmarkStart w:id="36" w:name="_Toc525632591"/>
      <w:bookmarkEnd w:id="28"/>
      <w:bookmarkEnd w:id="29"/>
      <w:bookmarkEnd w:id="30"/>
      <w:bookmarkEnd w:id="31"/>
      <w:bookmarkEnd w:id="32"/>
      <w:bookmarkEnd w:id="33"/>
      <w:bookmarkEnd w:id="34"/>
      <w:r>
        <w:rPr>
          <w:rFonts w:ascii="Times New Roman" w:eastAsia="黑体" w:hAnsi="Times New Roman" w:cs="Times New Roman" w:hint="eastAsia"/>
          <w:bCs w:val="0"/>
          <w:sz w:val="22"/>
          <w:szCs w:val="15"/>
        </w:rPr>
        <w:t>响应保证金</w:t>
      </w:r>
    </w:p>
    <w:p w14:paraId="0C9BF8E2" w14:textId="2A375195" w:rsidR="00B60F43" w:rsidRDefault="00000000" w:rsidP="006B142F">
      <w:pPr>
        <w:snapToGrid w:val="0"/>
        <w:spacing w:line="400" w:lineRule="exact"/>
        <w:ind w:firstLineChars="200" w:firstLine="420"/>
        <w:jc w:val="left"/>
        <w:rPr>
          <w:rFonts w:ascii="Times New Roman" w:hAnsi="Times New Roman"/>
        </w:rPr>
      </w:pPr>
      <w:r>
        <w:rPr>
          <w:rFonts w:ascii="Times New Roman" w:hAnsi="Times New Roman" w:hint="eastAsia"/>
        </w:rPr>
        <w:t>响应保证金的金额：</w:t>
      </w:r>
      <w:r w:rsidR="006C2AE8" w:rsidRPr="006C2AE8">
        <w:rPr>
          <w:rFonts w:ascii="Times New Roman" w:hAnsi="Times New Roman" w:cs="Times New Roman"/>
          <w:szCs w:val="22"/>
          <w:u w:val="single"/>
        </w:rPr>
        <w:t xml:space="preserve">    /    </w:t>
      </w:r>
    </w:p>
    <w:p w14:paraId="56A7B112" w14:textId="77777777" w:rsidR="00B60F43" w:rsidRDefault="00000000" w:rsidP="006B142F">
      <w:pPr>
        <w:snapToGrid w:val="0"/>
        <w:spacing w:line="400" w:lineRule="exact"/>
        <w:ind w:firstLineChars="200" w:firstLine="420"/>
        <w:jc w:val="left"/>
        <w:rPr>
          <w:rFonts w:ascii="Times New Roman" w:hAnsi="Times New Roman"/>
        </w:rPr>
      </w:pPr>
      <w:r>
        <w:rPr>
          <w:rFonts w:ascii="Times New Roman" w:hAnsi="Times New Roman" w:hint="eastAsia"/>
        </w:rPr>
        <w:t>响应保证金的递交形式：银行转账</w:t>
      </w:r>
    </w:p>
    <w:p w14:paraId="7A40D780" w14:textId="14BAE900" w:rsidR="00B60F43" w:rsidRDefault="00000000" w:rsidP="006B142F">
      <w:pPr>
        <w:snapToGrid w:val="0"/>
        <w:spacing w:line="400" w:lineRule="exact"/>
        <w:ind w:firstLineChars="200" w:firstLine="420"/>
        <w:jc w:val="left"/>
        <w:rPr>
          <w:rFonts w:ascii="Times New Roman" w:hAnsi="Times New Roman"/>
        </w:rPr>
      </w:pPr>
      <w:r>
        <w:rPr>
          <w:rFonts w:ascii="Times New Roman" w:hAnsi="Times New Roman" w:hint="eastAsia"/>
        </w:rPr>
        <w:t>递交账号：</w:t>
      </w:r>
      <w:r w:rsidR="006C2AE8" w:rsidRPr="006C2AE8">
        <w:rPr>
          <w:rFonts w:ascii="Times New Roman" w:hAnsi="Times New Roman" w:cs="Times New Roman"/>
          <w:szCs w:val="22"/>
          <w:u w:val="single"/>
        </w:rPr>
        <w:t xml:space="preserve">    /    </w:t>
      </w:r>
    </w:p>
    <w:p w14:paraId="24985325" w14:textId="6FF329DA"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hint="eastAsia"/>
        </w:rPr>
        <w:t>递交截止时间：</w:t>
      </w:r>
      <w:r w:rsidR="006C2AE8" w:rsidRPr="006C2AE8">
        <w:rPr>
          <w:rFonts w:ascii="Times New Roman" w:hAnsi="Times New Roman" w:cs="Times New Roman"/>
          <w:szCs w:val="22"/>
          <w:u w:val="single"/>
        </w:rPr>
        <w:t xml:space="preserve">    /    </w:t>
      </w:r>
    </w:p>
    <w:p w14:paraId="02BA7FD9" w14:textId="77777777" w:rsidR="00B60F43" w:rsidRDefault="00000000" w:rsidP="006B142F">
      <w:pPr>
        <w:snapToGrid w:val="0"/>
        <w:spacing w:line="400" w:lineRule="exact"/>
        <w:ind w:firstLineChars="200" w:firstLine="420"/>
        <w:jc w:val="left"/>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w:t>
      </w:r>
    </w:p>
    <w:p w14:paraId="47C74D4C"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r>
        <w:rPr>
          <w:rFonts w:ascii="Times New Roman" w:eastAsia="黑体" w:hAnsi="Times New Roman" w:cs="Times New Roman"/>
          <w:bCs w:val="0"/>
          <w:sz w:val="22"/>
          <w:szCs w:val="15"/>
        </w:rPr>
        <w:t>发布公告的媒介</w:t>
      </w:r>
      <w:bookmarkEnd w:id="35"/>
      <w:bookmarkEnd w:id="36"/>
    </w:p>
    <w:p w14:paraId="43ED2F8F" w14:textId="63516945" w:rsidR="00B60F43" w:rsidRDefault="00000000" w:rsidP="006B142F">
      <w:pPr>
        <w:snapToGrid w:val="0"/>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本次采购公告在</w:t>
      </w:r>
      <w:r w:rsidR="006C2AE8" w:rsidRPr="006C2AE8">
        <w:rPr>
          <w:rFonts w:ascii="Times New Roman" w:hAnsi="Times New Roman" w:cs="Times New Roman" w:hint="eastAsia"/>
          <w:szCs w:val="22"/>
          <w:u w:val="single"/>
        </w:rPr>
        <w:t xml:space="preserve">  </w:t>
      </w:r>
      <w:r w:rsidR="006C2AE8" w:rsidRPr="006C2AE8">
        <w:rPr>
          <w:rFonts w:ascii="Times New Roman" w:hAnsi="Times New Roman" w:cs="Times New Roman" w:hint="eastAsia"/>
          <w:szCs w:val="22"/>
          <w:u w:val="single"/>
        </w:rPr>
        <w:t>安徽安联高速公路有限公司网站</w:t>
      </w:r>
      <w:r w:rsidR="006C2AE8" w:rsidRPr="000B750C">
        <w:rPr>
          <w:rFonts w:ascii="Times New Roman" w:hAnsi="Times New Roman" w:cs="Times New Roman" w:hint="eastAsia"/>
          <w:szCs w:val="22"/>
          <w:u w:val="single"/>
        </w:rPr>
        <w:t xml:space="preserve"> </w:t>
      </w:r>
      <w:r w:rsidR="006C2AE8" w:rsidRPr="000B750C">
        <w:rPr>
          <w:rFonts w:ascii="Times New Roman" w:hAnsi="Times New Roman" w:cs="Times New Roman" w:hint="eastAsia"/>
          <w:szCs w:val="22"/>
          <w:u w:val="single"/>
        </w:rPr>
        <w:t>（网址</w:t>
      </w:r>
      <w:r w:rsidR="006C2AE8" w:rsidRPr="000B750C">
        <w:rPr>
          <w:rFonts w:ascii="Times New Roman" w:hAnsi="Times New Roman" w:cs="Times New Roman" w:hint="eastAsia"/>
          <w:szCs w:val="22"/>
          <w:u w:val="single"/>
        </w:rPr>
        <w:t>http://www.ahanlian.com</w:t>
      </w:r>
      <w:r w:rsidR="006C2AE8" w:rsidRPr="000B750C">
        <w:rPr>
          <w:rFonts w:ascii="Times New Roman" w:hAnsi="Times New Roman" w:cs="Times New Roman" w:hint="eastAsia"/>
          <w:szCs w:val="22"/>
          <w:u w:val="single"/>
        </w:rPr>
        <w:t>）</w:t>
      </w:r>
      <w:r w:rsidR="006C2AE8" w:rsidRPr="000B750C">
        <w:rPr>
          <w:rFonts w:ascii="Times New Roman" w:hAnsi="Times New Roman" w:cs="Times New Roman" w:hint="eastAsia"/>
          <w:szCs w:val="22"/>
          <w:u w:val="single"/>
        </w:rPr>
        <w:t xml:space="preserve"> </w:t>
      </w:r>
      <w:r w:rsidRPr="000B750C">
        <w:rPr>
          <w:rFonts w:ascii="Times New Roman" w:hAnsi="Times New Roman" w:cs="Times New Roman"/>
          <w:szCs w:val="22"/>
          <w:u w:val="single"/>
        </w:rPr>
        <w:t>上</w:t>
      </w:r>
      <w:r>
        <w:rPr>
          <w:rFonts w:ascii="Times New Roman" w:hAnsi="Times New Roman" w:cs="Times New Roman"/>
          <w:szCs w:val="22"/>
        </w:rPr>
        <w:t>发布。</w:t>
      </w:r>
    </w:p>
    <w:p w14:paraId="7D464E59" w14:textId="77777777" w:rsidR="00B60F43" w:rsidRDefault="00000000" w:rsidP="006B142F">
      <w:pPr>
        <w:pStyle w:val="2"/>
        <w:snapToGrid w:val="0"/>
        <w:spacing w:line="400" w:lineRule="exact"/>
        <w:ind w:firstLine="403"/>
        <w:jc w:val="left"/>
        <w:rPr>
          <w:rFonts w:ascii="Times New Roman" w:eastAsia="黑体" w:hAnsi="Times New Roman" w:cs="Times New Roman"/>
          <w:bCs w:val="0"/>
          <w:sz w:val="22"/>
          <w:szCs w:val="15"/>
        </w:rPr>
      </w:pPr>
      <w:bookmarkStart w:id="37" w:name="_Toc26829"/>
      <w:bookmarkStart w:id="38" w:name="_Toc321_WPSOffice_Level2"/>
      <w:bookmarkStart w:id="39" w:name="_Toc14943_WPSOffice_Level2"/>
      <w:bookmarkStart w:id="40" w:name="_Toc525632592"/>
      <w:bookmarkStart w:id="41" w:name="_Toc8501"/>
      <w:bookmarkStart w:id="42" w:name="_Toc28571_WPSOffice_Level2"/>
      <w:bookmarkStart w:id="43" w:name="_Toc20572_WPSOffice_Level2"/>
      <w:r>
        <w:rPr>
          <w:rFonts w:ascii="Times New Roman" w:eastAsia="黑体" w:hAnsi="Times New Roman" w:cs="Times New Roman"/>
          <w:bCs w:val="0"/>
          <w:sz w:val="22"/>
          <w:szCs w:val="15"/>
        </w:rPr>
        <w:t>采购人联系方式</w:t>
      </w:r>
      <w:bookmarkEnd w:id="37"/>
      <w:bookmarkEnd w:id="38"/>
      <w:bookmarkEnd w:id="39"/>
      <w:bookmarkEnd w:id="40"/>
      <w:bookmarkEnd w:id="41"/>
      <w:bookmarkEnd w:id="42"/>
      <w:bookmarkEnd w:id="43"/>
    </w:p>
    <w:p w14:paraId="229C2EDB" w14:textId="78A63E60" w:rsidR="006C2AE8" w:rsidRDefault="006C2AE8" w:rsidP="006B142F">
      <w:pPr>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Pr="006C2AE8">
        <w:rPr>
          <w:rFonts w:ascii="Times New Roman" w:hAnsi="Times New Roman" w:cs="Times New Roman" w:hint="eastAsia"/>
          <w:szCs w:val="22"/>
          <w:u w:val="single"/>
        </w:rPr>
        <w:t>上海迈信房地产开发有限公司、上海迈信置业有限公司</w:t>
      </w:r>
      <w:r>
        <w:rPr>
          <w:rFonts w:ascii="Times New Roman" w:hAnsi="Times New Roman" w:cs="Times New Roman"/>
          <w:szCs w:val="22"/>
          <w:u w:val="single"/>
        </w:rPr>
        <w:t xml:space="preserve">  </w:t>
      </w:r>
    </w:p>
    <w:p w14:paraId="5CBE509D" w14:textId="6122C81C" w:rsidR="006C2AE8" w:rsidRDefault="006C2AE8" w:rsidP="006B142F">
      <w:pPr>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Pr>
          <w:rFonts w:ascii="Times New Roman" w:hAnsi="Times New Roman" w:cs="Times New Roman"/>
          <w:szCs w:val="22"/>
          <w:u w:val="single"/>
        </w:rPr>
        <w:t xml:space="preserve">  </w:t>
      </w:r>
      <w:r w:rsidRPr="00754920">
        <w:rPr>
          <w:rFonts w:ascii="Times New Roman" w:hAnsi="Times New Roman" w:cs="Times New Roman" w:hint="eastAsia"/>
          <w:szCs w:val="22"/>
          <w:u w:val="single"/>
        </w:rPr>
        <w:t>青浦清河</w:t>
      </w:r>
      <w:proofErr w:type="gramStart"/>
      <w:r w:rsidRPr="00754920">
        <w:rPr>
          <w:rFonts w:ascii="Times New Roman" w:hAnsi="Times New Roman" w:cs="Times New Roman" w:hint="eastAsia"/>
          <w:szCs w:val="22"/>
          <w:u w:val="single"/>
        </w:rPr>
        <w:t>湾路</w:t>
      </w:r>
      <w:proofErr w:type="gramEnd"/>
      <w:r w:rsidRPr="00754920">
        <w:rPr>
          <w:rFonts w:ascii="Times New Roman" w:hAnsi="Times New Roman" w:cs="Times New Roman" w:hint="eastAsia"/>
          <w:szCs w:val="22"/>
          <w:u w:val="single"/>
        </w:rPr>
        <w:t>1635</w:t>
      </w:r>
      <w:r w:rsidRPr="00754920">
        <w:rPr>
          <w:rFonts w:ascii="Times New Roman" w:hAnsi="Times New Roman" w:cs="Times New Roman" w:hint="eastAsia"/>
          <w:szCs w:val="22"/>
          <w:u w:val="single"/>
        </w:rPr>
        <w:t>弄葛洲坝虹桥玉兰国际（葛洲坝商务广场）</w:t>
      </w:r>
      <w:r w:rsidRPr="00754920">
        <w:rPr>
          <w:rFonts w:ascii="Times New Roman" w:hAnsi="Times New Roman" w:cs="Times New Roman" w:hint="eastAsia"/>
          <w:szCs w:val="22"/>
          <w:u w:val="single"/>
        </w:rPr>
        <w:t>6</w:t>
      </w:r>
      <w:r w:rsidRPr="00754920">
        <w:rPr>
          <w:rFonts w:ascii="Times New Roman" w:hAnsi="Times New Roman" w:cs="Times New Roman" w:hint="eastAsia"/>
          <w:szCs w:val="22"/>
          <w:u w:val="single"/>
        </w:rPr>
        <w:t>号楼</w:t>
      </w:r>
      <w:r w:rsidR="00081D5D">
        <w:rPr>
          <w:rFonts w:ascii="Times New Roman" w:hAnsi="Times New Roman" w:cs="Times New Roman" w:hint="eastAsia"/>
          <w:szCs w:val="22"/>
          <w:u w:val="single"/>
        </w:rPr>
        <w:t>2</w:t>
      </w:r>
      <w:r w:rsidR="00081D5D">
        <w:rPr>
          <w:rFonts w:ascii="Times New Roman" w:hAnsi="Times New Roman" w:cs="Times New Roman" w:hint="eastAsia"/>
          <w:szCs w:val="22"/>
          <w:u w:val="single"/>
        </w:rPr>
        <w:t>楼</w:t>
      </w:r>
      <w:r w:rsidR="00081D5D" w:rsidRPr="00081D5D">
        <w:rPr>
          <w:rFonts w:ascii="Times New Roman" w:hAnsi="Times New Roman" w:cs="Times New Roman" w:hint="eastAsia"/>
          <w:szCs w:val="22"/>
          <w:u w:val="single"/>
        </w:rPr>
        <w:t xml:space="preserve"> </w:t>
      </w:r>
      <w:r w:rsidR="00081D5D" w:rsidRPr="00081D5D">
        <w:rPr>
          <w:rFonts w:ascii="Times New Roman" w:hAnsi="Times New Roman" w:cs="Times New Roman"/>
          <w:szCs w:val="22"/>
          <w:u w:val="single"/>
        </w:rPr>
        <w:t xml:space="preserve"> </w:t>
      </w:r>
      <w:r w:rsidRPr="00081D5D">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0C2774B3" w14:textId="77777777" w:rsidR="006C2AE8" w:rsidRDefault="006C2AE8" w:rsidP="006B142F">
      <w:pPr>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sidRPr="00754920">
        <w:rPr>
          <w:rFonts w:ascii="Times New Roman" w:hAnsi="Times New Roman" w:cs="Times New Roman" w:hint="eastAsia"/>
          <w:szCs w:val="22"/>
          <w:u w:val="single"/>
        </w:rPr>
        <w:t>201799</w:t>
      </w:r>
      <w:r>
        <w:rPr>
          <w:rFonts w:ascii="Times New Roman" w:hAnsi="Times New Roman" w:cs="Times New Roman"/>
          <w:szCs w:val="22"/>
          <w:u w:val="single"/>
        </w:rPr>
        <w:t xml:space="preserve">                       </w:t>
      </w:r>
    </w:p>
    <w:p w14:paraId="60B4AC73" w14:textId="77777777" w:rsidR="006C2AE8" w:rsidRDefault="006C2AE8" w:rsidP="006B142F">
      <w:pPr>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Pr="00754920">
        <w:rPr>
          <w:rFonts w:ascii="Times New Roman" w:hAnsi="Times New Roman" w:cs="Times New Roman" w:hint="eastAsia"/>
          <w:szCs w:val="22"/>
          <w:u w:val="single"/>
        </w:rPr>
        <w:t>李女士</w:t>
      </w:r>
      <w:r>
        <w:rPr>
          <w:rFonts w:ascii="Times New Roman" w:hAnsi="Times New Roman" w:cs="Times New Roman" w:hint="eastAsia"/>
          <w:szCs w:val="22"/>
          <w:u w:val="single"/>
        </w:rPr>
        <w:t xml:space="preserve"> </w:t>
      </w:r>
      <w:r>
        <w:rPr>
          <w:rFonts w:ascii="Times New Roman" w:hAnsi="Times New Roman" w:cs="Times New Roman"/>
          <w:szCs w:val="22"/>
          <w:u w:val="single"/>
        </w:rPr>
        <w:t xml:space="preserve">                      </w:t>
      </w:r>
      <w:r>
        <w:rPr>
          <w:rFonts w:ascii="Times New Roman" w:hAnsi="Times New Roman" w:cs="Times New Roman"/>
          <w:szCs w:val="22"/>
        </w:rPr>
        <w:t xml:space="preserve"> </w:t>
      </w:r>
    </w:p>
    <w:p w14:paraId="0E48A52D" w14:textId="77777777" w:rsidR="006C2AE8" w:rsidRDefault="006C2AE8" w:rsidP="006B142F">
      <w:pPr>
        <w:spacing w:line="400" w:lineRule="exact"/>
        <w:ind w:firstLineChars="200" w:firstLine="420"/>
        <w:jc w:val="left"/>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sidRPr="00754920">
        <w:rPr>
          <w:rFonts w:ascii="Times New Roman" w:hAnsi="Times New Roman" w:cs="Times New Roman"/>
          <w:szCs w:val="22"/>
          <w:u w:val="single"/>
        </w:rPr>
        <w:t>158-0065-8800</w:t>
      </w:r>
      <w:r>
        <w:rPr>
          <w:rFonts w:ascii="Times New Roman" w:hAnsi="Times New Roman" w:cs="Times New Roman"/>
          <w:szCs w:val="22"/>
          <w:u w:val="single"/>
        </w:rPr>
        <w:t xml:space="preserve">                 </w:t>
      </w:r>
    </w:p>
    <w:p w14:paraId="13F56A52" w14:textId="77777777" w:rsidR="006C2AE8" w:rsidRDefault="006C2AE8" w:rsidP="006B142F">
      <w:pPr>
        <w:spacing w:line="400" w:lineRule="exact"/>
        <w:ind w:firstLineChars="200" w:firstLine="420"/>
        <w:jc w:val="left"/>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sidRPr="00754920">
        <w:rPr>
          <w:rFonts w:ascii="Times New Roman" w:hAnsi="Times New Roman" w:cs="Times New Roman"/>
          <w:szCs w:val="22"/>
          <w:u w:val="single"/>
        </w:rPr>
        <w:t>lavender_yuki@126.com</w:t>
      </w:r>
      <w:r>
        <w:rPr>
          <w:rFonts w:ascii="Times New Roman" w:hAnsi="Times New Roman" w:cs="Times New Roman"/>
          <w:szCs w:val="22"/>
          <w:u w:val="single"/>
        </w:rPr>
        <w:t xml:space="preserve">         </w:t>
      </w:r>
    </w:p>
    <w:p w14:paraId="698FD4BD" w14:textId="77777777" w:rsidR="00B60F43" w:rsidRPr="006C2AE8" w:rsidRDefault="00B60F43" w:rsidP="000B750C">
      <w:pPr>
        <w:spacing w:line="400" w:lineRule="exact"/>
        <w:ind w:firstLineChars="200" w:firstLine="420"/>
        <w:rPr>
          <w:rFonts w:ascii="Times New Roman" w:hAnsi="Times New Roman" w:cs="Times New Roman"/>
          <w:szCs w:val="22"/>
        </w:rPr>
      </w:pPr>
    </w:p>
    <w:p w14:paraId="4DE14B06" w14:textId="77777777" w:rsidR="00B60F43" w:rsidRDefault="00000000" w:rsidP="000B750C">
      <w:pPr>
        <w:pStyle w:val="Default"/>
        <w:spacing w:line="400" w:lineRule="exac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57080264" w14:textId="77777777" w:rsidR="00B60F43" w:rsidRDefault="00B60F43" w:rsidP="000B750C">
      <w:pPr>
        <w:pStyle w:val="Default"/>
        <w:spacing w:line="400" w:lineRule="exact"/>
        <w:jc w:val="right"/>
        <w:rPr>
          <w:rFonts w:ascii="Times New Roman" w:hAnsi="Times New Roman" w:hint="default"/>
          <w:color w:val="auto"/>
          <w:sz w:val="21"/>
          <w:szCs w:val="22"/>
        </w:rPr>
      </w:pPr>
    </w:p>
    <w:p w14:paraId="510A74F9" w14:textId="5AD55556" w:rsidR="006C2AE8" w:rsidRPr="00616CBD" w:rsidRDefault="006C2AE8" w:rsidP="000B750C">
      <w:pPr>
        <w:spacing w:line="400" w:lineRule="exact"/>
        <w:jc w:val="right"/>
        <w:rPr>
          <w:rFonts w:ascii="Times New Roman" w:hAnsi="Times New Roman" w:cs="Times New Roman"/>
          <w:szCs w:val="22"/>
          <w:u w:val="single"/>
        </w:rPr>
      </w:pPr>
      <w:r w:rsidRPr="00616CBD">
        <w:rPr>
          <w:rFonts w:ascii="Times New Roman" w:hAnsi="Times New Roman" w:cs="Times New Roman" w:hint="eastAsia"/>
          <w:szCs w:val="22"/>
          <w:u w:val="single"/>
        </w:rPr>
        <w:t xml:space="preserve">  </w:t>
      </w:r>
      <w:r w:rsidRPr="00A6452F">
        <w:rPr>
          <w:rFonts w:ascii="Times New Roman" w:hAnsi="Times New Roman" w:cs="Times New Roman" w:hint="eastAsia"/>
          <w:szCs w:val="22"/>
          <w:u w:val="single"/>
        </w:rPr>
        <w:t xml:space="preserve">2023  </w:t>
      </w:r>
      <w:r w:rsidRPr="00A6452F">
        <w:rPr>
          <w:rFonts w:ascii="Times New Roman" w:hAnsi="Times New Roman" w:cs="Times New Roman" w:hint="eastAsia"/>
          <w:szCs w:val="22"/>
        </w:rPr>
        <w:t>年</w:t>
      </w:r>
      <w:r w:rsidRPr="00A6452F">
        <w:rPr>
          <w:rFonts w:ascii="Times New Roman" w:hAnsi="Times New Roman" w:cs="Times New Roman" w:hint="eastAsia"/>
          <w:szCs w:val="22"/>
          <w:u w:val="single"/>
        </w:rPr>
        <w:t xml:space="preserve">  1  </w:t>
      </w:r>
      <w:r w:rsidRPr="00A6452F">
        <w:rPr>
          <w:rFonts w:ascii="Times New Roman" w:hAnsi="Times New Roman" w:cs="Times New Roman" w:hint="eastAsia"/>
          <w:szCs w:val="22"/>
        </w:rPr>
        <w:t>月</w:t>
      </w:r>
      <w:r w:rsidRPr="00A6452F">
        <w:rPr>
          <w:rFonts w:ascii="Times New Roman" w:hAnsi="Times New Roman" w:cs="Times New Roman" w:hint="eastAsia"/>
          <w:szCs w:val="22"/>
          <w:u w:val="single"/>
        </w:rPr>
        <w:t xml:space="preserve">  1</w:t>
      </w:r>
      <w:r w:rsidR="00A6452F" w:rsidRPr="00A6452F">
        <w:rPr>
          <w:rFonts w:ascii="Times New Roman" w:hAnsi="Times New Roman" w:cs="Times New Roman" w:hint="eastAsia"/>
          <w:szCs w:val="22"/>
          <w:u w:val="single"/>
        </w:rPr>
        <w:t>3</w:t>
      </w:r>
      <w:r w:rsidRPr="00A6452F">
        <w:rPr>
          <w:rFonts w:ascii="Times New Roman" w:hAnsi="Times New Roman" w:cs="Times New Roman" w:hint="eastAsia"/>
          <w:szCs w:val="22"/>
          <w:u w:val="single"/>
        </w:rPr>
        <w:t xml:space="preserve">  </w:t>
      </w:r>
      <w:r w:rsidRPr="00A6452F">
        <w:rPr>
          <w:rFonts w:ascii="Times New Roman" w:hAnsi="Times New Roman" w:cs="Times New Roman" w:hint="eastAsia"/>
          <w:szCs w:val="22"/>
        </w:rPr>
        <w:t>日</w:t>
      </w:r>
    </w:p>
    <w:p w14:paraId="37B2BA55" w14:textId="63B150FE" w:rsidR="00B60F43" w:rsidRDefault="00000000">
      <w:pPr>
        <w:rPr>
          <w:rFonts w:ascii="Times New Roman" w:hAnsi="Times New Roman" w:cs="Times New Roman"/>
          <w:sz w:val="24"/>
          <w:szCs w:val="28"/>
        </w:rPr>
      </w:pPr>
      <w:r>
        <w:rPr>
          <w:rFonts w:ascii="Times New Roman" w:hAnsi="Times New Roman" w:cs="Times New Roman"/>
          <w:sz w:val="24"/>
          <w:szCs w:val="28"/>
        </w:rPr>
        <w:br w:type="page"/>
      </w:r>
    </w:p>
    <w:p w14:paraId="5EA3129D" w14:textId="77777777" w:rsidR="00B60F43" w:rsidRDefault="00000000" w:rsidP="006B142F">
      <w:pPr>
        <w:pStyle w:val="1"/>
        <w:spacing w:before="312" w:after="312"/>
        <w:jc w:val="left"/>
      </w:pPr>
      <w:bookmarkStart w:id="44" w:name="_Toc13339_WPSOffice_Level1"/>
      <w:r>
        <w:lastRenderedPageBreak/>
        <w:t>供应商须知</w:t>
      </w:r>
      <w:bookmarkEnd w:id="44"/>
    </w:p>
    <w:p w14:paraId="310DF2AB" w14:textId="77777777" w:rsidR="00B60F43" w:rsidRPr="000B750C" w:rsidRDefault="00000000" w:rsidP="00012A52">
      <w:pPr>
        <w:spacing w:line="440" w:lineRule="exact"/>
        <w:outlineLvl w:val="1"/>
        <w:rPr>
          <w:rFonts w:asciiTheme="minorEastAsia" w:hAnsiTheme="minorEastAsia" w:cs="Times New Roman"/>
          <w:szCs w:val="21"/>
        </w:rPr>
      </w:pPr>
      <w:bookmarkStart w:id="45" w:name="_Toc26656928"/>
      <w:bookmarkStart w:id="46" w:name="_Toc16069"/>
      <w:bookmarkStart w:id="47" w:name="_Toc19501"/>
      <w:bookmarkStart w:id="48" w:name="_Toc29381_WPSOffice_Level2"/>
      <w:bookmarkStart w:id="49" w:name="_Toc55466811"/>
      <w:bookmarkStart w:id="50" w:name="_Toc26656938"/>
      <w:bookmarkStart w:id="51" w:name="_Toc14201207"/>
      <w:bookmarkStart w:id="52" w:name="_Toc9067720"/>
      <w:r w:rsidRPr="000B750C">
        <w:rPr>
          <w:rFonts w:asciiTheme="minorEastAsia" w:hAnsiTheme="minorEastAsia" w:cs="Times New Roman"/>
          <w:szCs w:val="21"/>
        </w:rPr>
        <w:t>供应商须知前附表</w:t>
      </w:r>
      <w:bookmarkEnd w:id="45"/>
      <w:bookmarkEnd w:id="46"/>
      <w:bookmarkEnd w:id="47"/>
      <w:bookmarkEnd w:id="48"/>
      <w:bookmarkEnd w:id="49"/>
    </w:p>
    <w:tbl>
      <w:tblPr>
        <w:tblpPr w:leftFromText="180" w:rightFromText="180" w:vertAnchor="text" w:horzAnchor="page" w:tblpX="1522" w:tblpY="49"/>
        <w:tblOverlap w:val="never"/>
        <w:tblW w:w="9267" w:type="dxa"/>
        <w:tblLayout w:type="fixed"/>
        <w:tblLook w:val="04A0" w:firstRow="1" w:lastRow="0" w:firstColumn="1" w:lastColumn="0" w:noHBand="0" w:noVBand="1"/>
      </w:tblPr>
      <w:tblGrid>
        <w:gridCol w:w="1293"/>
        <w:gridCol w:w="2587"/>
        <w:gridCol w:w="5387"/>
      </w:tblGrid>
      <w:tr w:rsidR="00B60F43" w:rsidRPr="000B750C" w14:paraId="438B8DD2" w14:textId="77777777" w:rsidTr="00012A52">
        <w:trPr>
          <w:trHeight w:val="416"/>
        </w:trPr>
        <w:tc>
          <w:tcPr>
            <w:tcW w:w="1293" w:type="dxa"/>
            <w:tcBorders>
              <w:top w:val="single" w:sz="4" w:space="0" w:color="auto"/>
              <w:left w:val="single" w:sz="4" w:space="0" w:color="auto"/>
              <w:bottom w:val="single" w:sz="4" w:space="0" w:color="auto"/>
              <w:right w:val="single" w:sz="4" w:space="0" w:color="auto"/>
            </w:tcBorders>
            <w:vAlign w:val="center"/>
          </w:tcPr>
          <w:p w14:paraId="7F235798" w14:textId="77777777" w:rsidR="00B60F43" w:rsidRPr="000B750C" w:rsidRDefault="00000000" w:rsidP="00012A52">
            <w:pPr>
              <w:spacing w:beforeLines="50" w:before="156" w:afterLines="50" w:after="156" w:line="480" w:lineRule="exact"/>
              <w:jc w:val="center"/>
              <w:rPr>
                <w:rFonts w:asciiTheme="minorEastAsia" w:hAnsiTheme="minorEastAsia" w:cs="Times New Roman"/>
                <w:b/>
                <w:szCs w:val="21"/>
              </w:rPr>
            </w:pPr>
            <w:r w:rsidRPr="000B750C">
              <w:rPr>
                <w:rFonts w:asciiTheme="minorEastAsia" w:hAnsiTheme="minorEastAsia"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14:paraId="09E45B62" w14:textId="77777777" w:rsidR="00B60F43" w:rsidRPr="000B750C" w:rsidRDefault="00000000" w:rsidP="00012A52">
            <w:pPr>
              <w:spacing w:beforeLines="50" w:before="156" w:afterLines="50" w:after="156" w:line="480" w:lineRule="exact"/>
              <w:jc w:val="center"/>
              <w:rPr>
                <w:rFonts w:asciiTheme="minorEastAsia" w:hAnsiTheme="minorEastAsia" w:cs="Times New Roman"/>
                <w:b/>
                <w:szCs w:val="21"/>
              </w:rPr>
            </w:pPr>
            <w:r w:rsidRPr="000B750C">
              <w:rPr>
                <w:rFonts w:asciiTheme="minorEastAsia" w:hAnsiTheme="minorEastAsia" w:cs="Times New Roman"/>
                <w:b/>
                <w:szCs w:val="21"/>
              </w:rPr>
              <w:t>条  款  名  称</w:t>
            </w:r>
          </w:p>
        </w:tc>
        <w:tc>
          <w:tcPr>
            <w:tcW w:w="5387" w:type="dxa"/>
            <w:tcBorders>
              <w:top w:val="single" w:sz="4" w:space="0" w:color="auto"/>
              <w:left w:val="single" w:sz="4" w:space="0" w:color="auto"/>
              <w:bottom w:val="single" w:sz="4" w:space="0" w:color="auto"/>
              <w:right w:val="single" w:sz="4" w:space="0" w:color="auto"/>
            </w:tcBorders>
            <w:vAlign w:val="center"/>
          </w:tcPr>
          <w:p w14:paraId="18926724" w14:textId="77777777" w:rsidR="00B60F43" w:rsidRPr="000B750C" w:rsidRDefault="00000000" w:rsidP="00012A52">
            <w:pPr>
              <w:spacing w:beforeLines="50" w:before="156" w:afterLines="50" w:after="156" w:line="480" w:lineRule="exact"/>
              <w:jc w:val="center"/>
              <w:rPr>
                <w:rFonts w:asciiTheme="minorEastAsia" w:hAnsiTheme="minorEastAsia" w:cs="Times New Roman"/>
                <w:b/>
                <w:szCs w:val="21"/>
              </w:rPr>
            </w:pPr>
            <w:r w:rsidRPr="000B750C">
              <w:rPr>
                <w:rFonts w:asciiTheme="minorEastAsia" w:hAnsiTheme="minorEastAsia" w:cs="Times New Roman"/>
                <w:b/>
                <w:szCs w:val="21"/>
              </w:rPr>
              <w:t>编  列  内  容</w:t>
            </w:r>
          </w:p>
        </w:tc>
      </w:tr>
      <w:tr w:rsidR="00B60F43" w:rsidRPr="000B750C" w14:paraId="7BFC192D" w14:textId="77777777" w:rsidTr="00012A52">
        <w:trPr>
          <w:trHeight w:val="538"/>
        </w:trPr>
        <w:tc>
          <w:tcPr>
            <w:tcW w:w="1293" w:type="dxa"/>
            <w:tcBorders>
              <w:top w:val="single" w:sz="4" w:space="0" w:color="auto"/>
              <w:left w:val="single" w:sz="4" w:space="0" w:color="auto"/>
              <w:bottom w:val="single" w:sz="4" w:space="0" w:color="auto"/>
              <w:right w:val="single" w:sz="4" w:space="0" w:color="auto"/>
            </w:tcBorders>
            <w:vAlign w:val="center"/>
          </w:tcPr>
          <w:p w14:paraId="5BCC7E8A"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4F1F5863"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14:paraId="008EA928" w14:textId="383B56E2" w:rsidR="00B60F43" w:rsidRPr="000B750C" w:rsidRDefault="006C2AE8" w:rsidP="00012A52">
            <w:pPr>
              <w:widowControl/>
              <w:spacing w:line="480" w:lineRule="exact"/>
              <w:jc w:val="left"/>
              <w:rPr>
                <w:rFonts w:asciiTheme="minorEastAsia" w:hAnsiTheme="minorEastAsia" w:cs="Times New Roman"/>
                <w:kern w:val="0"/>
                <w:szCs w:val="21"/>
              </w:rPr>
            </w:pPr>
            <w:r w:rsidRPr="000B750C">
              <w:rPr>
                <w:rFonts w:asciiTheme="minorEastAsia" w:hAnsiTheme="minorEastAsia" w:cs="Times New Roman" w:hint="eastAsia"/>
                <w:kern w:val="0"/>
                <w:szCs w:val="21"/>
              </w:rPr>
              <w:t>符合合同要求</w:t>
            </w:r>
          </w:p>
        </w:tc>
      </w:tr>
      <w:tr w:rsidR="00B60F43" w:rsidRPr="000B750C" w14:paraId="5C7F6815" w14:textId="77777777" w:rsidTr="00012A52">
        <w:trPr>
          <w:trHeight w:val="538"/>
        </w:trPr>
        <w:tc>
          <w:tcPr>
            <w:tcW w:w="1293" w:type="dxa"/>
            <w:tcBorders>
              <w:top w:val="single" w:sz="4" w:space="0" w:color="auto"/>
              <w:left w:val="single" w:sz="4" w:space="0" w:color="auto"/>
              <w:bottom w:val="single" w:sz="4" w:space="0" w:color="auto"/>
              <w:right w:val="single" w:sz="4" w:space="0" w:color="auto"/>
            </w:tcBorders>
            <w:vAlign w:val="center"/>
          </w:tcPr>
          <w:p w14:paraId="115ED5A7"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14:paraId="7E3721E2"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供应</w:t>
            </w:r>
            <w:proofErr w:type="gramStart"/>
            <w:r w:rsidRPr="000B750C">
              <w:rPr>
                <w:rFonts w:asciiTheme="minorEastAsia" w:hAnsiTheme="minorEastAsia" w:cs="Times New Roman" w:hint="eastAsia"/>
                <w:szCs w:val="21"/>
              </w:rPr>
              <w:t>商其他</w:t>
            </w:r>
            <w:proofErr w:type="gramEnd"/>
            <w:r w:rsidRPr="000B750C">
              <w:rPr>
                <w:rFonts w:asciiTheme="minorEastAsia" w:hAnsiTheme="minorEastAsia" w:cs="Times New Roman" w:hint="eastAsia"/>
                <w:szCs w:val="21"/>
              </w:rPr>
              <w:t>资格要求</w:t>
            </w:r>
          </w:p>
        </w:tc>
        <w:tc>
          <w:tcPr>
            <w:tcW w:w="5387" w:type="dxa"/>
            <w:tcBorders>
              <w:top w:val="single" w:sz="4" w:space="0" w:color="auto"/>
              <w:left w:val="single" w:sz="4" w:space="0" w:color="auto"/>
              <w:bottom w:val="single" w:sz="4" w:space="0" w:color="auto"/>
              <w:right w:val="single" w:sz="4" w:space="0" w:color="auto"/>
            </w:tcBorders>
            <w:vAlign w:val="center"/>
          </w:tcPr>
          <w:p w14:paraId="241BE07A" w14:textId="09F7A9C3" w:rsidR="00B60F43" w:rsidRPr="000B750C" w:rsidRDefault="006C2AE8" w:rsidP="00012A52">
            <w:pPr>
              <w:widowControl/>
              <w:spacing w:line="480" w:lineRule="exact"/>
              <w:jc w:val="left"/>
              <w:rPr>
                <w:rFonts w:asciiTheme="minorEastAsia" w:hAnsiTheme="minorEastAsia" w:cs="Times New Roman"/>
                <w:kern w:val="0"/>
                <w:szCs w:val="21"/>
              </w:rPr>
            </w:pPr>
            <w:r w:rsidRPr="000B750C">
              <w:rPr>
                <w:rFonts w:asciiTheme="minorEastAsia" w:hAnsiTheme="minorEastAsia" w:cs="Times New Roman" w:hint="eastAsia"/>
                <w:kern w:val="0"/>
                <w:szCs w:val="21"/>
              </w:rPr>
              <w:t>符合合同要求</w:t>
            </w:r>
          </w:p>
        </w:tc>
      </w:tr>
      <w:tr w:rsidR="00B60F43" w:rsidRPr="000B750C" w14:paraId="20C74CC3" w14:textId="77777777" w:rsidTr="00012A52">
        <w:trPr>
          <w:trHeight w:val="538"/>
        </w:trPr>
        <w:tc>
          <w:tcPr>
            <w:tcW w:w="1293" w:type="dxa"/>
            <w:tcBorders>
              <w:top w:val="single" w:sz="4" w:space="0" w:color="auto"/>
              <w:left w:val="single" w:sz="4" w:space="0" w:color="auto"/>
              <w:bottom w:val="single" w:sz="4" w:space="0" w:color="auto"/>
              <w:right w:val="single" w:sz="4" w:space="0" w:color="auto"/>
            </w:tcBorders>
            <w:vAlign w:val="center"/>
          </w:tcPr>
          <w:p w14:paraId="1EC8DD93"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14:paraId="1AE9121E"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14:paraId="7A68C7D6" w14:textId="4AD19FC9" w:rsidR="00B60F43" w:rsidRPr="000B750C" w:rsidRDefault="006C2AE8" w:rsidP="00012A52">
            <w:pPr>
              <w:widowControl/>
              <w:spacing w:line="480" w:lineRule="exact"/>
              <w:jc w:val="left"/>
              <w:rPr>
                <w:rFonts w:asciiTheme="minorEastAsia" w:hAnsiTheme="minorEastAsia" w:cs="Times New Roman"/>
                <w:kern w:val="0"/>
                <w:szCs w:val="21"/>
              </w:rPr>
            </w:pPr>
            <w:r w:rsidRPr="000B750C">
              <w:rPr>
                <w:rFonts w:asciiTheme="minorEastAsia" w:hAnsiTheme="minorEastAsia" w:cs="Times New Roman" w:hint="eastAsia"/>
                <w:kern w:val="0"/>
                <w:szCs w:val="21"/>
              </w:rPr>
              <w:t>符合</w:t>
            </w:r>
            <w:r w:rsidRPr="000B750C">
              <w:rPr>
                <w:rFonts w:asciiTheme="minorEastAsia" w:hAnsiTheme="minorEastAsia" w:cs="Times New Roman"/>
                <w:kern w:val="0"/>
                <w:szCs w:val="21"/>
              </w:rPr>
              <w:t>响应文件</w:t>
            </w:r>
            <w:r w:rsidRPr="000B750C">
              <w:rPr>
                <w:rFonts w:asciiTheme="minorEastAsia" w:hAnsiTheme="minorEastAsia" w:cs="Times New Roman" w:hint="eastAsia"/>
                <w:kern w:val="0"/>
                <w:szCs w:val="21"/>
              </w:rPr>
              <w:t>要求</w:t>
            </w:r>
          </w:p>
        </w:tc>
      </w:tr>
      <w:tr w:rsidR="00B60F43" w:rsidRPr="000B750C" w14:paraId="2D031C9F" w14:textId="77777777" w:rsidTr="00012A52">
        <w:trPr>
          <w:trHeight w:val="1057"/>
        </w:trPr>
        <w:tc>
          <w:tcPr>
            <w:tcW w:w="1293" w:type="dxa"/>
            <w:tcBorders>
              <w:top w:val="single" w:sz="4" w:space="0" w:color="auto"/>
              <w:left w:val="single" w:sz="4" w:space="0" w:color="auto"/>
              <w:bottom w:val="single" w:sz="4" w:space="0" w:color="auto"/>
              <w:right w:val="single" w:sz="4" w:space="0" w:color="auto"/>
            </w:tcBorders>
            <w:vAlign w:val="center"/>
          </w:tcPr>
          <w:p w14:paraId="18D89D99"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3.2.</w:t>
            </w:r>
            <w:r w:rsidRPr="000B750C">
              <w:rPr>
                <w:rFonts w:asciiTheme="minorEastAsia" w:hAnsiTheme="minorEastAsia"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14:paraId="4922B85E"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14:paraId="5407DA6B" w14:textId="77777777" w:rsidR="00B60F43" w:rsidRPr="000B750C" w:rsidRDefault="00000000" w:rsidP="00012A52">
            <w:pPr>
              <w:spacing w:line="480" w:lineRule="exact"/>
              <w:rPr>
                <w:rFonts w:asciiTheme="minorEastAsia" w:hAnsiTheme="minorEastAsia" w:cs="Times New Roman"/>
                <w:szCs w:val="21"/>
              </w:rPr>
            </w:pPr>
            <w:r w:rsidRPr="000B750C">
              <w:rPr>
                <w:rFonts w:asciiTheme="minorEastAsia" w:hAnsiTheme="minorEastAsia" w:cs="Times New Roman" w:hint="eastAsia"/>
                <w:szCs w:val="21"/>
              </w:rPr>
              <w:t>□</w:t>
            </w:r>
            <w:r w:rsidRPr="000B750C">
              <w:rPr>
                <w:rFonts w:asciiTheme="minorEastAsia" w:hAnsiTheme="minorEastAsia" w:cs="Times New Roman"/>
                <w:szCs w:val="21"/>
              </w:rPr>
              <w:t>单价</w:t>
            </w:r>
          </w:p>
          <w:p w14:paraId="4C5326C4" w14:textId="68A71498" w:rsidR="00B60F43" w:rsidRPr="000B750C" w:rsidRDefault="006C2AE8" w:rsidP="00012A52">
            <w:pPr>
              <w:spacing w:line="480" w:lineRule="exact"/>
              <w:rPr>
                <w:rFonts w:asciiTheme="minorEastAsia" w:hAnsiTheme="minorEastAsia" w:cs="Times New Roman"/>
                <w:szCs w:val="21"/>
              </w:rPr>
            </w:pPr>
            <w:r w:rsidRPr="000B750C">
              <w:rPr>
                <w:rFonts w:asciiTheme="minorEastAsia" w:hAnsiTheme="minorEastAsia" w:cs="Times New Roman"/>
                <w:kern w:val="0"/>
                <w:szCs w:val="21"/>
              </w:rPr>
              <w:sym w:font="Wingdings 2" w:char="F052"/>
            </w:r>
            <w:r w:rsidRPr="000B750C">
              <w:rPr>
                <w:rFonts w:asciiTheme="minorEastAsia" w:hAnsiTheme="minorEastAsia" w:cs="Times New Roman"/>
                <w:szCs w:val="21"/>
              </w:rPr>
              <w:t>总价</w:t>
            </w:r>
          </w:p>
        </w:tc>
      </w:tr>
      <w:tr w:rsidR="00B60F43" w:rsidRPr="000B750C" w14:paraId="7B77A5E4" w14:textId="77777777" w:rsidTr="00012A52">
        <w:trPr>
          <w:trHeight w:val="538"/>
        </w:trPr>
        <w:tc>
          <w:tcPr>
            <w:tcW w:w="1293" w:type="dxa"/>
            <w:tcBorders>
              <w:top w:val="single" w:sz="4" w:space="0" w:color="auto"/>
              <w:left w:val="single" w:sz="4" w:space="0" w:color="auto"/>
              <w:bottom w:val="single" w:sz="4" w:space="0" w:color="auto"/>
              <w:right w:val="single" w:sz="4" w:space="0" w:color="auto"/>
            </w:tcBorders>
            <w:vAlign w:val="center"/>
          </w:tcPr>
          <w:p w14:paraId="6B6DDD6B"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3.2.</w:t>
            </w:r>
            <w:r w:rsidRPr="000B750C">
              <w:rPr>
                <w:rFonts w:asciiTheme="minorEastAsia" w:hAnsiTheme="minorEastAsia"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14:paraId="70D45405"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14:paraId="1CA8314A" w14:textId="1A084AB2" w:rsidR="00B60F43" w:rsidRPr="000B750C" w:rsidRDefault="006C2AE8" w:rsidP="00012A52">
            <w:pPr>
              <w:spacing w:line="480" w:lineRule="exact"/>
              <w:rPr>
                <w:rFonts w:asciiTheme="minorEastAsia" w:hAnsiTheme="minorEastAsia" w:cs="Times New Roman"/>
                <w:szCs w:val="21"/>
              </w:rPr>
            </w:pPr>
            <w:r w:rsidRPr="000B750C">
              <w:rPr>
                <w:rFonts w:asciiTheme="minorEastAsia" w:hAnsiTheme="minorEastAsia" w:cs="Times New Roman" w:hint="eastAsia"/>
                <w:szCs w:val="21"/>
              </w:rPr>
              <w:t>供应商报价不得高于最高限价</w:t>
            </w:r>
          </w:p>
        </w:tc>
      </w:tr>
      <w:tr w:rsidR="00B60F43" w:rsidRPr="000B750C" w14:paraId="18415907" w14:textId="77777777" w:rsidTr="00012A52">
        <w:trPr>
          <w:trHeight w:val="2567"/>
        </w:trPr>
        <w:tc>
          <w:tcPr>
            <w:tcW w:w="1293" w:type="dxa"/>
            <w:tcBorders>
              <w:top w:val="single" w:sz="4" w:space="0" w:color="auto"/>
              <w:left w:val="single" w:sz="4" w:space="0" w:color="auto"/>
              <w:bottom w:val="single" w:sz="4" w:space="0" w:color="auto"/>
              <w:right w:val="single" w:sz="4" w:space="0" w:color="auto"/>
            </w:tcBorders>
            <w:vAlign w:val="center"/>
          </w:tcPr>
          <w:p w14:paraId="38241D01"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3.4.4</w:t>
            </w:r>
            <w:r w:rsidRPr="000B750C">
              <w:rPr>
                <w:rFonts w:asciiTheme="minorEastAsia" w:hAnsiTheme="minorEastAsia" w:cs="Times New Roman" w:hint="eastAsia"/>
                <w:szCs w:val="21"/>
              </w:rPr>
              <w:t>（3）</w:t>
            </w:r>
          </w:p>
        </w:tc>
        <w:tc>
          <w:tcPr>
            <w:tcW w:w="2587" w:type="dxa"/>
            <w:tcBorders>
              <w:top w:val="single" w:sz="4" w:space="0" w:color="auto"/>
              <w:left w:val="single" w:sz="4" w:space="0" w:color="auto"/>
              <w:bottom w:val="single" w:sz="4" w:space="0" w:color="auto"/>
              <w:right w:val="single" w:sz="4" w:space="0" w:color="auto"/>
            </w:tcBorders>
            <w:vAlign w:val="center"/>
          </w:tcPr>
          <w:p w14:paraId="5C798EE5"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14:paraId="3E6BD7BC" w14:textId="77777777" w:rsidR="00B60F43" w:rsidRPr="000B750C" w:rsidRDefault="00000000" w:rsidP="00012A52">
            <w:pPr>
              <w:spacing w:line="440" w:lineRule="exact"/>
              <w:rPr>
                <w:rFonts w:asciiTheme="minorEastAsia" w:hAnsiTheme="minorEastAsia" w:cs="Times New Roman"/>
                <w:szCs w:val="21"/>
              </w:rPr>
            </w:pPr>
            <w:r w:rsidRPr="000B750C">
              <w:rPr>
                <w:rFonts w:asciiTheme="minorEastAsia" w:hAnsiTheme="minorEastAsia" w:cs="Times New Roman"/>
                <w:szCs w:val="21"/>
              </w:rPr>
              <w:t>（1）供应商在规定的响应有效期内撤销其响应文件；</w:t>
            </w:r>
          </w:p>
          <w:p w14:paraId="4A401A64" w14:textId="77777777" w:rsidR="00B60F43" w:rsidRPr="000B750C" w:rsidRDefault="00000000" w:rsidP="00012A52">
            <w:pPr>
              <w:spacing w:line="480" w:lineRule="exact"/>
              <w:rPr>
                <w:rFonts w:asciiTheme="minorEastAsia" w:hAnsiTheme="minorEastAsia" w:cs="Times New Roman"/>
                <w:szCs w:val="21"/>
              </w:rPr>
            </w:pPr>
            <w:r w:rsidRPr="000B750C">
              <w:rPr>
                <w:rFonts w:asciiTheme="minorEastAsia" w:hAnsiTheme="minorEastAsia" w:cs="Times New Roman"/>
                <w:szCs w:val="21"/>
              </w:rPr>
              <w:t>（2）成交候选人无正当理由放弃成交资格的；或成交人无正当理由不与采购人签订合同的；或成交人在签订合同时向采购人提出附加条件或者更改合同实质性内容的；或者成交人不提交</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比文件所要求的履约保证金的；</w:t>
            </w:r>
          </w:p>
        </w:tc>
      </w:tr>
      <w:tr w:rsidR="00B60F43" w:rsidRPr="000B750C" w14:paraId="27E6D0D4" w14:textId="77777777" w:rsidTr="00012A52">
        <w:trPr>
          <w:trHeight w:val="1574"/>
        </w:trPr>
        <w:tc>
          <w:tcPr>
            <w:tcW w:w="1293" w:type="dxa"/>
            <w:tcBorders>
              <w:top w:val="single" w:sz="4" w:space="0" w:color="auto"/>
              <w:left w:val="single" w:sz="4" w:space="0" w:color="auto"/>
              <w:bottom w:val="single" w:sz="4" w:space="0" w:color="auto"/>
              <w:right w:val="single" w:sz="4" w:space="0" w:color="auto"/>
            </w:tcBorders>
            <w:vAlign w:val="center"/>
          </w:tcPr>
          <w:p w14:paraId="1E012E32"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3.6.3（2）</w:t>
            </w:r>
          </w:p>
        </w:tc>
        <w:tc>
          <w:tcPr>
            <w:tcW w:w="2587" w:type="dxa"/>
            <w:tcBorders>
              <w:top w:val="single" w:sz="4" w:space="0" w:color="auto"/>
              <w:left w:val="single" w:sz="4" w:space="0" w:color="auto"/>
              <w:bottom w:val="single" w:sz="4" w:space="0" w:color="auto"/>
              <w:right w:val="single" w:sz="4" w:space="0" w:color="auto"/>
            </w:tcBorders>
            <w:vAlign w:val="center"/>
          </w:tcPr>
          <w:p w14:paraId="2E560709"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14:paraId="3558BA10" w14:textId="1729B2EB" w:rsidR="00B60F43" w:rsidRPr="000B750C" w:rsidRDefault="00000000" w:rsidP="00012A52">
            <w:pPr>
              <w:spacing w:line="480" w:lineRule="exact"/>
              <w:rPr>
                <w:rFonts w:asciiTheme="minorEastAsia" w:hAnsiTheme="minorEastAsia" w:cs="Times New Roman"/>
                <w:szCs w:val="21"/>
                <w:u w:val="single"/>
              </w:rPr>
            </w:pPr>
            <w:r w:rsidRPr="000B750C">
              <w:rPr>
                <w:rFonts w:asciiTheme="minorEastAsia" w:hAnsiTheme="minorEastAsia" w:cs="Times New Roman" w:hint="eastAsia"/>
                <w:szCs w:val="21"/>
                <w:u w:val="single"/>
              </w:rPr>
              <w:t xml:space="preserve"> </w:t>
            </w:r>
            <w:r w:rsidR="006C2AE8" w:rsidRPr="000B750C">
              <w:rPr>
                <w:rFonts w:asciiTheme="minorEastAsia" w:hAnsiTheme="minorEastAsia" w:cs="Times New Roman" w:hint="eastAsia"/>
                <w:szCs w:val="21"/>
                <w:u w:val="single"/>
              </w:rPr>
              <w:t>壹</w:t>
            </w:r>
            <w:r w:rsidRPr="000B750C">
              <w:rPr>
                <w:rFonts w:asciiTheme="minorEastAsia" w:hAnsiTheme="minorEastAsia" w:cs="Times New Roman" w:hint="eastAsia"/>
                <w:szCs w:val="21"/>
                <w:u w:val="single"/>
              </w:rPr>
              <w:t xml:space="preserve"> </w:t>
            </w:r>
            <w:r w:rsidRPr="000B750C">
              <w:rPr>
                <w:rFonts w:asciiTheme="minorEastAsia" w:hAnsiTheme="minorEastAsia" w:cs="Times New Roman" w:hint="eastAsia"/>
                <w:szCs w:val="21"/>
              </w:rPr>
              <w:t>份（其中正本</w:t>
            </w:r>
            <w:r w:rsidR="00012A52" w:rsidRPr="000B750C">
              <w:rPr>
                <w:rFonts w:asciiTheme="minorEastAsia" w:hAnsiTheme="minorEastAsia" w:cs="Times New Roman" w:hint="eastAsia"/>
                <w:szCs w:val="21"/>
                <w:u w:val="single"/>
              </w:rPr>
              <w:t xml:space="preserve"> 壹 </w:t>
            </w:r>
            <w:r w:rsidRPr="000B750C">
              <w:rPr>
                <w:rFonts w:asciiTheme="minorEastAsia" w:hAnsiTheme="minorEastAsia" w:cs="Times New Roman" w:hint="eastAsia"/>
                <w:szCs w:val="21"/>
              </w:rPr>
              <w:t>份，副本</w:t>
            </w:r>
            <w:r w:rsidR="00012A52" w:rsidRPr="000B750C">
              <w:rPr>
                <w:rFonts w:asciiTheme="minorEastAsia" w:hAnsiTheme="minorEastAsia" w:cs="Times New Roman" w:hint="eastAsia"/>
                <w:szCs w:val="21"/>
                <w:u w:val="single"/>
              </w:rPr>
              <w:t xml:space="preserve"> 壹 </w:t>
            </w:r>
            <w:r w:rsidRPr="000B750C">
              <w:rPr>
                <w:rFonts w:asciiTheme="minorEastAsia" w:hAnsiTheme="minorEastAsia" w:cs="Times New Roman" w:hint="eastAsia"/>
                <w:szCs w:val="21"/>
              </w:rPr>
              <w:t>份</w:t>
            </w:r>
            <w:r w:rsidR="00E61034" w:rsidRPr="000B750C">
              <w:rPr>
                <w:rFonts w:asciiTheme="minorEastAsia" w:hAnsiTheme="minorEastAsia" w:cs="Times New Roman" w:hint="eastAsia"/>
                <w:szCs w:val="21"/>
              </w:rPr>
              <w:t>，电子档</w:t>
            </w:r>
            <w:r w:rsidR="00E61034" w:rsidRPr="000B750C">
              <w:rPr>
                <w:rFonts w:asciiTheme="minorEastAsia" w:hAnsiTheme="minorEastAsia" w:cs="Times New Roman"/>
                <w:szCs w:val="21"/>
              </w:rPr>
              <w:t>U</w:t>
            </w:r>
            <w:r w:rsidR="00E61034" w:rsidRPr="000B750C">
              <w:rPr>
                <w:rFonts w:asciiTheme="minorEastAsia" w:hAnsiTheme="minorEastAsia" w:cs="Times New Roman" w:hint="eastAsia"/>
                <w:szCs w:val="21"/>
              </w:rPr>
              <w:t>盘</w:t>
            </w:r>
            <w:r w:rsidR="00E61034" w:rsidRPr="000B750C">
              <w:rPr>
                <w:rFonts w:asciiTheme="minorEastAsia" w:hAnsiTheme="minorEastAsia" w:cs="Times New Roman"/>
                <w:szCs w:val="21"/>
                <w:u w:val="single"/>
              </w:rPr>
              <w:t xml:space="preserve"> </w:t>
            </w:r>
            <w:r w:rsidR="00E61034" w:rsidRPr="000B750C">
              <w:rPr>
                <w:rFonts w:asciiTheme="minorEastAsia" w:hAnsiTheme="minorEastAsia" w:cs="Times New Roman" w:hint="eastAsia"/>
                <w:szCs w:val="21"/>
                <w:u w:val="single"/>
              </w:rPr>
              <w:t>壹</w:t>
            </w:r>
            <w:r w:rsidR="00E61034" w:rsidRPr="000B750C">
              <w:rPr>
                <w:rFonts w:asciiTheme="minorEastAsia" w:hAnsiTheme="minorEastAsia" w:cs="Times New Roman"/>
                <w:szCs w:val="21"/>
                <w:u w:val="single"/>
              </w:rPr>
              <w:t xml:space="preserve"> </w:t>
            </w:r>
            <w:r w:rsidR="00E61034" w:rsidRPr="000B750C">
              <w:rPr>
                <w:rFonts w:asciiTheme="minorEastAsia" w:hAnsiTheme="minorEastAsia" w:cs="Times New Roman" w:hint="eastAsia"/>
                <w:szCs w:val="21"/>
              </w:rPr>
              <w:t>份</w:t>
            </w:r>
            <w:r w:rsidRPr="000B750C">
              <w:rPr>
                <w:rFonts w:asciiTheme="minorEastAsia" w:hAnsiTheme="minorEastAsia" w:cs="Times New Roman" w:hint="eastAsia"/>
                <w:szCs w:val="21"/>
              </w:rPr>
              <w:t>），正本和副本的封面右上角上应清楚地标记“正本”或“副本”的字样。当副本和正本不一致时，以正本文件为准。</w:t>
            </w:r>
          </w:p>
        </w:tc>
      </w:tr>
      <w:tr w:rsidR="00B60F43" w:rsidRPr="000B750C" w14:paraId="1A1FD0A4" w14:textId="77777777" w:rsidTr="00012A52">
        <w:trPr>
          <w:trHeight w:val="604"/>
        </w:trPr>
        <w:tc>
          <w:tcPr>
            <w:tcW w:w="1293" w:type="dxa"/>
            <w:tcBorders>
              <w:top w:val="single" w:sz="4" w:space="0" w:color="auto"/>
              <w:left w:val="single" w:sz="4" w:space="0" w:color="auto"/>
              <w:bottom w:val="single" w:sz="4" w:space="0" w:color="auto"/>
              <w:right w:val="single" w:sz="4" w:space="0" w:color="auto"/>
            </w:tcBorders>
            <w:vAlign w:val="center"/>
          </w:tcPr>
          <w:p w14:paraId="5CE626C3"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5.2.1（3）</w:t>
            </w:r>
          </w:p>
        </w:tc>
        <w:tc>
          <w:tcPr>
            <w:tcW w:w="2587" w:type="dxa"/>
            <w:tcBorders>
              <w:top w:val="single" w:sz="4" w:space="0" w:color="auto"/>
              <w:left w:val="single" w:sz="4" w:space="0" w:color="auto"/>
              <w:bottom w:val="single" w:sz="4" w:space="0" w:color="auto"/>
              <w:right w:val="single" w:sz="4" w:space="0" w:color="auto"/>
            </w:tcBorders>
            <w:vAlign w:val="center"/>
          </w:tcPr>
          <w:p w14:paraId="0469E734"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799667FA" w14:textId="5C518446" w:rsidR="00B60F43" w:rsidRPr="000B750C" w:rsidRDefault="00012A52" w:rsidP="00012A52">
            <w:pPr>
              <w:spacing w:line="480" w:lineRule="exact"/>
              <w:rPr>
                <w:rFonts w:asciiTheme="minorEastAsia" w:hAnsiTheme="minorEastAsia" w:cs="Times New Roman"/>
                <w:szCs w:val="21"/>
              </w:rPr>
            </w:pPr>
            <w:r w:rsidRPr="000B750C">
              <w:rPr>
                <w:rFonts w:asciiTheme="minorEastAsia" w:hAnsiTheme="minorEastAsia" w:hint="eastAsia"/>
                <w:szCs w:val="21"/>
              </w:rPr>
              <w:t>无</w:t>
            </w:r>
          </w:p>
        </w:tc>
      </w:tr>
      <w:tr w:rsidR="00B60F43" w:rsidRPr="000B750C" w14:paraId="06E4D1A3" w14:textId="77777777" w:rsidTr="00012A52">
        <w:trPr>
          <w:trHeight w:val="1057"/>
        </w:trPr>
        <w:tc>
          <w:tcPr>
            <w:tcW w:w="1293" w:type="dxa"/>
            <w:tcBorders>
              <w:top w:val="single" w:sz="4" w:space="0" w:color="auto"/>
              <w:left w:val="single" w:sz="4" w:space="0" w:color="auto"/>
              <w:bottom w:val="single" w:sz="4" w:space="0" w:color="auto"/>
              <w:right w:val="single" w:sz="4" w:space="0" w:color="auto"/>
            </w:tcBorders>
            <w:vAlign w:val="center"/>
          </w:tcPr>
          <w:p w14:paraId="5193EFEE"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14:paraId="33685AD3"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14:paraId="787F9B17" w14:textId="76A8B9DC" w:rsidR="00012A52" w:rsidRPr="000B750C" w:rsidRDefault="00000000" w:rsidP="00012A52">
            <w:pPr>
              <w:snapToGrid w:val="0"/>
              <w:spacing w:line="480" w:lineRule="exact"/>
              <w:rPr>
                <w:rFonts w:asciiTheme="minorEastAsia" w:hAnsiTheme="minorEastAsia" w:cs="Times New Roman"/>
                <w:szCs w:val="21"/>
                <w:u w:val="single"/>
              </w:rPr>
            </w:pPr>
            <w:r w:rsidRPr="000B750C">
              <w:rPr>
                <w:rFonts w:asciiTheme="minorEastAsia" w:hAnsiTheme="minorEastAsia" w:cs="Times New Roman"/>
                <w:szCs w:val="21"/>
              </w:rPr>
              <w:t>金额：</w:t>
            </w:r>
            <w:r w:rsidR="00012A52" w:rsidRPr="000B750C">
              <w:rPr>
                <w:rFonts w:asciiTheme="minorEastAsia" w:hAnsiTheme="minorEastAsia" w:cs="Times New Roman" w:hint="eastAsia"/>
                <w:szCs w:val="21"/>
                <w:u w:val="single"/>
              </w:rPr>
              <w:t xml:space="preserve">  /  </w:t>
            </w:r>
          </w:p>
          <w:p w14:paraId="1D956232" w14:textId="0CD456B5" w:rsidR="00B60F43" w:rsidRPr="000B750C" w:rsidRDefault="00000000" w:rsidP="00012A52">
            <w:pPr>
              <w:snapToGrid w:val="0"/>
              <w:spacing w:line="480" w:lineRule="exact"/>
              <w:rPr>
                <w:rFonts w:asciiTheme="minorEastAsia" w:hAnsiTheme="minorEastAsia" w:cs="Times New Roman"/>
                <w:szCs w:val="21"/>
              </w:rPr>
            </w:pPr>
            <w:r w:rsidRPr="000B750C">
              <w:rPr>
                <w:rFonts w:asciiTheme="minorEastAsia" w:hAnsiTheme="minorEastAsia" w:cs="Times New Roman"/>
                <w:szCs w:val="21"/>
              </w:rPr>
              <w:t>形式：</w:t>
            </w:r>
            <w:r w:rsidR="00012A52" w:rsidRPr="000B750C">
              <w:rPr>
                <w:rFonts w:asciiTheme="minorEastAsia" w:hAnsiTheme="minorEastAsia" w:cs="Times New Roman" w:hint="eastAsia"/>
                <w:szCs w:val="21"/>
                <w:u w:val="single"/>
              </w:rPr>
              <w:t xml:space="preserve">  /  </w:t>
            </w:r>
          </w:p>
        </w:tc>
      </w:tr>
      <w:tr w:rsidR="00B60F43" w:rsidRPr="000B750C" w14:paraId="432D9BE5" w14:textId="77777777" w:rsidTr="00012A52">
        <w:trPr>
          <w:trHeight w:val="538"/>
        </w:trPr>
        <w:tc>
          <w:tcPr>
            <w:tcW w:w="9267" w:type="dxa"/>
            <w:gridSpan w:val="3"/>
            <w:tcBorders>
              <w:top w:val="single" w:sz="4" w:space="0" w:color="auto"/>
              <w:left w:val="single" w:sz="4" w:space="0" w:color="auto"/>
              <w:bottom w:val="single" w:sz="4" w:space="0" w:color="auto"/>
              <w:right w:val="single" w:sz="4" w:space="0" w:color="auto"/>
            </w:tcBorders>
            <w:vAlign w:val="center"/>
          </w:tcPr>
          <w:p w14:paraId="134B19E8" w14:textId="77777777" w:rsidR="00B60F43" w:rsidRPr="000B750C" w:rsidRDefault="00000000" w:rsidP="00012A52">
            <w:pPr>
              <w:snapToGrid w:val="0"/>
              <w:spacing w:line="480" w:lineRule="exact"/>
              <w:rPr>
                <w:rFonts w:asciiTheme="minorEastAsia" w:hAnsiTheme="minorEastAsia" w:cs="Times New Roman"/>
                <w:szCs w:val="21"/>
              </w:rPr>
            </w:pPr>
            <w:r w:rsidRPr="000B750C">
              <w:rPr>
                <w:rFonts w:asciiTheme="minorEastAsia" w:hAnsiTheme="minorEastAsia" w:cs="Times New Roman" w:hint="eastAsia"/>
                <w:szCs w:val="21"/>
              </w:rPr>
              <w:t>9</w:t>
            </w:r>
            <w:r w:rsidRPr="000B750C">
              <w:rPr>
                <w:rFonts w:asciiTheme="minorEastAsia" w:hAnsiTheme="minorEastAsia" w:cs="Times New Roman"/>
                <w:szCs w:val="21"/>
              </w:rPr>
              <w:t>需要补充的其他内容</w:t>
            </w:r>
          </w:p>
        </w:tc>
      </w:tr>
      <w:tr w:rsidR="00B60F43" w:rsidRPr="000B750C" w14:paraId="3050379E" w14:textId="77777777" w:rsidTr="00012A52">
        <w:trPr>
          <w:trHeight w:val="308"/>
        </w:trPr>
        <w:tc>
          <w:tcPr>
            <w:tcW w:w="1293" w:type="dxa"/>
            <w:tcBorders>
              <w:top w:val="single" w:sz="4" w:space="0" w:color="auto"/>
              <w:left w:val="single" w:sz="4" w:space="0" w:color="auto"/>
              <w:bottom w:val="single" w:sz="4" w:space="0" w:color="auto"/>
              <w:right w:val="single" w:sz="4" w:space="0" w:color="auto"/>
            </w:tcBorders>
            <w:vAlign w:val="center"/>
          </w:tcPr>
          <w:p w14:paraId="47C26606"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hint="eastAsia"/>
                <w:szCs w:val="21"/>
              </w:rPr>
              <w:t>9.</w:t>
            </w:r>
            <w:r w:rsidRPr="000B750C">
              <w:rPr>
                <w:rFonts w:asciiTheme="minorEastAsia" w:hAnsiTheme="minorEastAsia" w:cs="Times New Roman"/>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07D0D91D" w14:textId="77777777" w:rsidR="00B60F43" w:rsidRPr="000B750C" w:rsidRDefault="00000000" w:rsidP="00012A52">
            <w:pPr>
              <w:spacing w:line="480" w:lineRule="exact"/>
              <w:jc w:val="center"/>
              <w:rPr>
                <w:rFonts w:asciiTheme="minorEastAsia" w:hAnsiTheme="minorEastAsia" w:cs="Times New Roman"/>
                <w:szCs w:val="21"/>
              </w:rPr>
            </w:pPr>
            <w:r w:rsidRPr="000B750C">
              <w:rPr>
                <w:rFonts w:asciiTheme="minorEastAsia" w:hAnsiTheme="minorEastAsia" w:cs="Times New Roman"/>
                <w:szCs w:val="21"/>
              </w:rPr>
              <w:t>……</w:t>
            </w:r>
          </w:p>
        </w:tc>
        <w:tc>
          <w:tcPr>
            <w:tcW w:w="5387" w:type="dxa"/>
            <w:tcBorders>
              <w:top w:val="single" w:sz="4" w:space="0" w:color="auto"/>
              <w:left w:val="single" w:sz="4" w:space="0" w:color="auto"/>
              <w:bottom w:val="single" w:sz="4" w:space="0" w:color="auto"/>
              <w:right w:val="single" w:sz="4" w:space="0" w:color="auto"/>
            </w:tcBorders>
            <w:vAlign w:val="center"/>
          </w:tcPr>
          <w:p w14:paraId="7225D458" w14:textId="77777777" w:rsidR="00B60F43" w:rsidRPr="000B750C" w:rsidRDefault="00B60F43" w:rsidP="00012A52">
            <w:pPr>
              <w:spacing w:line="480" w:lineRule="exact"/>
              <w:rPr>
                <w:rFonts w:asciiTheme="minorEastAsia" w:hAnsiTheme="minorEastAsia" w:cs="Times New Roman"/>
                <w:szCs w:val="21"/>
              </w:rPr>
            </w:pPr>
          </w:p>
        </w:tc>
      </w:tr>
    </w:tbl>
    <w:p w14:paraId="107287C9" w14:textId="77777777" w:rsidR="00B60F43" w:rsidRPr="000B750C" w:rsidRDefault="00000000">
      <w:pPr>
        <w:keepNext/>
        <w:keepLines/>
        <w:spacing w:beforeLines="50" w:before="156" w:afterLines="50" w:after="156" w:line="360" w:lineRule="auto"/>
        <w:outlineLvl w:val="1"/>
        <w:rPr>
          <w:rFonts w:asciiTheme="minorEastAsia" w:hAnsiTheme="minorEastAsia" w:cs="Times New Roman"/>
          <w:szCs w:val="21"/>
        </w:rPr>
      </w:pPr>
      <w:r w:rsidRPr="000B750C">
        <w:rPr>
          <w:rFonts w:asciiTheme="minorEastAsia" w:hAnsiTheme="minorEastAsia" w:cs="Times New Roman" w:hint="eastAsia"/>
          <w:szCs w:val="21"/>
        </w:rPr>
        <w:t>注：供应商须知正文</w:t>
      </w:r>
      <w:r w:rsidRPr="000B750C">
        <w:rPr>
          <w:rFonts w:asciiTheme="minorEastAsia" w:hAnsiTheme="minorEastAsia" w:cs="Times New Roman"/>
          <w:szCs w:val="21"/>
        </w:rPr>
        <w:t>与前附表</w:t>
      </w:r>
      <w:r w:rsidRPr="000B750C">
        <w:rPr>
          <w:rFonts w:asciiTheme="minorEastAsia" w:hAnsiTheme="minorEastAsia" w:cs="Times New Roman" w:hint="eastAsia"/>
          <w:szCs w:val="21"/>
        </w:rPr>
        <w:t>内容</w:t>
      </w:r>
      <w:r w:rsidRPr="000B750C">
        <w:rPr>
          <w:rFonts w:asciiTheme="minorEastAsia" w:hAnsiTheme="minorEastAsia" w:cs="Times New Roman"/>
          <w:szCs w:val="21"/>
        </w:rPr>
        <w:t>不一致</w:t>
      </w:r>
      <w:r w:rsidRPr="000B750C">
        <w:rPr>
          <w:rFonts w:asciiTheme="minorEastAsia" w:hAnsiTheme="minorEastAsia" w:cs="Times New Roman" w:hint="eastAsia"/>
          <w:szCs w:val="21"/>
        </w:rPr>
        <w:t>时</w:t>
      </w:r>
      <w:r w:rsidRPr="000B750C">
        <w:rPr>
          <w:rFonts w:asciiTheme="minorEastAsia" w:hAnsiTheme="minorEastAsia" w:cs="Times New Roman"/>
          <w:szCs w:val="21"/>
        </w:rPr>
        <w:t>，以供应商</w:t>
      </w:r>
      <w:r w:rsidRPr="000B750C">
        <w:rPr>
          <w:rFonts w:asciiTheme="minorEastAsia" w:hAnsiTheme="minorEastAsia" w:cs="Times New Roman" w:hint="eastAsia"/>
          <w:szCs w:val="21"/>
        </w:rPr>
        <w:t>须知</w:t>
      </w:r>
      <w:r w:rsidRPr="000B750C">
        <w:rPr>
          <w:rFonts w:asciiTheme="minorEastAsia" w:hAnsiTheme="minorEastAsia" w:cs="Times New Roman"/>
          <w:szCs w:val="21"/>
        </w:rPr>
        <w:t>前附表</w:t>
      </w:r>
      <w:r w:rsidRPr="000B750C">
        <w:rPr>
          <w:rFonts w:asciiTheme="minorEastAsia" w:hAnsiTheme="minorEastAsia" w:cs="Times New Roman" w:hint="eastAsia"/>
          <w:szCs w:val="21"/>
        </w:rPr>
        <w:t>的</w:t>
      </w:r>
      <w:r w:rsidRPr="000B750C">
        <w:rPr>
          <w:rFonts w:asciiTheme="minorEastAsia" w:hAnsiTheme="minorEastAsia" w:cs="Times New Roman"/>
          <w:szCs w:val="21"/>
        </w:rPr>
        <w:t>内容为准</w:t>
      </w:r>
      <w:r w:rsidRPr="000B750C">
        <w:rPr>
          <w:rFonts w:asciiTheme="minorEastAsia" w:hAnsiTheme="minorEastAsia" w:cs="Times New Roman" w:hint="eastAsia"/>
          <w:szCs w:val="21"/>
        </w:rPr>
        <w:t>。</w:t>
      </w:r>
    </w:p>
    <w:p w14:paraId="14CFE644" w14:textId="77777777" w:rsidR="00B60F43" w:rsidRPr="000B750C" w:rsidRDefault="00B60F43">
      <w:pPr>
        <w:pStyle w:val="a0"/>
        <w:rPr>
          <w:rFonts w:asciiTheme="minorEastAsia" w:hAnsiTheme="minorEastAsia"/>
          <w:szCs w:val="21"/>
        </w:rPr>
      </w:pPr>
    </w:p>
    <w:p w14:paraId="06C173AE"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szCs w:val="21"/>
        </w:rPr>
      </w:pPr>
      <w:r w:rsidRPr="000B750C">
        <w:rPr>
          <w:rFonts w:asciiTheme="minorEastAsia" w:hAnsiTheme="minorEastAsia" w:cs="Times New Roman"/>
          <w:b/>
          <w:szCs w:val="21"/>
        </w:rPr>
        <w:lastRenderedPageBreak/>
        <w:t>1. 总则</w:t>
      </w:r>
      <w:bookmarkEnd w:id="50"/>
      <w:bookmarkEnd w:id="51"/>
      <w:bookmarkEnd w:id="52"/>
    </w:p>
    <w:p w14:paraId="467F9DCC"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53" w:name="_Toc26656939"/>
      <w:bookmarkStart w:id="54" w:name="_Toc14201208"/>
      <w:r w:rsidRPr="000B750C">
        <w:rPr>
          <w:rFonts w:asciiTheme="minorEastAsia" w:hAnsiTheme="minorEastAsia" w:cs="Times New Roman"/>
          <w:b/>
          <w:szCs w:val="21"/>
        </w:rPr>
        <w:t xml:space="preserve">1.1 </w:t>
      </w:r>
      <w:bookmarkStart w:id="55" w:name="_Toc26656941"/>
      <w:bookmarkStart w:id="56" w:name="_Toc14201210"/>
      <w:bookmarkEnd w:id="53"/>
      <w:bookmarkEnd w:id="54"/>
      <w:r w:rsidRPr="000B750C">
        <w:rPr>
          <w:rFonts w:asciiTheme="minorEastAsia" w:hAnsiTheme="minorEastAsia" w:cs="Times New Roman"/>
          <w:b/>
          <w:szCs w:val="21"/>
        </w:rPr>
        <w:t>质量要求和安全</w:t>
      </w:r>
      <w:bookmarkEnd w:id="55"/>
      <w:bookmarkEnd w:id="56"/>
      <w:r w:rsidRPr="000B750C">
        <w:rPr>
          <w:rFonts w:asciiTheme="minorEastAsia" w:hAnsiTheme="minorEastAsia" w:cs="Times New Roman" w:hint="eastAsia"/>
          <w:b/>
          <w:szCs w:val="21"/>
        </w:rPr>
        <w:t>目标</w:t>
      </w:r>
    </w:p>
    <w:p w14:paraId="28D56ECE" w14:textId="6F44824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1</w:t>
      </w:r>
      <w:r w:rsidRPr="000B750C">
        <w:rPr>
          <w:rFonts w:asciiTheme="minorEastAsia" w:hAnsiTheme="minorEastAsia" w:cs="Times New Roman"/>
          <w:szCs w:val="21"/>
        </w:rPr>
        <w:t>.</w:t>
      </w:r>
      <w:r w:rsidRPr="000B750C">
        <w:rPr>
          <w:rFonts w:asciiTheme="minorEastAsia" w:hAnsiTheme="minorEastAsia" w:cs="Times New Roman" w:hint="eastAsia"/>
          <w:szCs w:val="21"/>
        </w:rPr>
        <w:t>1</w:t>
      </w:r>
      <w:r w:rsidRPr="000B750C">
        <w:rPr>
          <w:rFonts w:asciiTheme="minorEastAsia" w:hAnsiTheme="minorEastAsia" w:cs="Times New Roman"/>
          <w:szCs w:val="21"/>
        </w:rPr>
        <w:t xml:space="preserve"> 本合同包的质量要求：</w:t>
      </w:r>
      <w:r w:rsidR="00012A52" w:rsidRPr="000B750C">
        <w:rPr>
          <w:rFonts w:asciiTheme="minorEastAsia" w:hAnsiTheme="minorEastAsia" w:cs="Times New Roman" w:hint="eastAsia"/>
          <w:szCs w:val="21"/>
          <w:u w:val="single"/>
        </w:rPr>
        <w:t xml:space="preserve"> </w:t>
      </w:r>
      <w:r w:rsidR="00012A52" w:rsidRPr="000B750C">
        <w:rPr>
          <w:rFonts w:asciiTheme="minorEastAsia" w:hAnsiTheme="minorEastAsia" w:cs="Times New Roman"/>
          <w:szCs w:val="21"/>
          <w:u w:val="single"/>
        </w:rPr>
        <w:t xml:space="preserve"> </w:t>
      </w:r>
      <w:r w:rsidR="00012A52" w:rsidRPr="000B750C">
        <w:rPr>
          <w:rFonts w:asciiTheme="minorEastAsia" w:hAnsiTheme="minorEastAsia" w:cs="Times New Roman" w:hint="eastAsia"/>
          <w:szCs w:val="21"/>
          <w:u w:val="single"/>
        </w:rPr>
        <w:t xml:space="preserve">符合合同要求 </w:t>
      </w:r>
      <w:r w:rsidR="00012A52" w:rsidRPr="000B750C">
        <w:rPr>
          <w:rFonts w:asciiTheme="minorEastAsia" w:hAnsiTheme="minorEastAsia" w:cs="Times New Roman"/>
          <w:szCs w:val="21"/>
          <w:u w:val="single"/>
        </w:rPr>
        <w:t xml:space="preserve"> </w:t>
      </w:r>
      <w:r w:rsidR="00012A52" w:rsidRPr="000B750C">
        <w:rPr>
          <w:rFonts w:asciiTheme="minorEastAsia" w:hAnsiTheme="minorEastAsia" w:cs="Times New Roman" w:hint="eastAsia"/>
          <w:szCs w:val="21"/>
        </w:rPr>
        <w:t>。</w:t>
      </w:r>
    </w:p>
    <w:p w14:paraId="1F08AA8E" w14:textId="6B98B8B3"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1</w:t>
      </w:r>
      <w:r w:rsidRPr="000B750C">
        <w:rPr>
          <w:rFonts w:asciiTheme="minorEastAsia" w:hAnsiTheme="minorEastAsia" w:cs="Times New Roman"/>
          <w:szCs w:val="21"/>
        </w:rPr>
        <w:t>.</w:t>
      </w:r>
      <w:r w:rsidRPr="000B750C">
        <w:rPr>
          <w:rFonts w:asciiTheme="minorEastAsia" w:hAnsiTheme="minorEastAsia" w:cs="Times New Roman" w:hint="eastAsia"/>
          <w:szCs w:val="21"/>
        </w:rPr>
        <w:t>2</w:t>
      </w:r>
      <w:r w:rsidRPr="000B750C">
        <w:rPr>
          <w:rFonts w:asciiTheme="minorEastAsia" w:hAnsiTheme="minorEastAsia" w:cs="Times New Roman"/>
          <w:szCs w:val="21"/>
        </w:rPr>
        <w:t xml:space="preserve"> 本合同包的安全目标：</w:t>
      </w:r>
      <w:r w:rsidR="00012A52" w:rsidRPr="000B750C">
        <w:rPr>
          <w:rFonts w:asciiTheme="minorEastAsia" w:hAnsiTheme="minorEastAsia" w:cs="Times New Roman" w:hint="eastAsia"/>
          <w:szCs w:val="21"/>
          <w:u w:val="single"/>
        </w:rPr>
        <w:t xml:space="preserve"> </w:t>
      </w:r>
      <w:r w:rsidR="00012A52" w:rsidRPr="000B750C">
        <w:rPr>
          <w:rFonts w:asciiTheme="minorEastAsia" w:hAnsiTheme="minorEastAsia" w:cs="Times New Roman"/>
          <w:szCs w:val="21"/>
          <w:u w:val="single"/>
        </w:rPr>
        <w:t xml:space="preserve"> </w:t>
      </w:r>
      <w:r w:rsidR="00012A52" w:rsidRPr="000B750C">
        <w:rPr>
          <w:rFonts w:asciiTheme="minorEastAsia" w:hAnsiTheme="minorEastAsia" w:cs="Times New Roman" w:hint="eastAsia"/>
          <w:szCs w:val="21"/>
          <w:u w:val="single"/>
        </w:rPr>
        <w:t xml:space="preserve">符合合同要求 </w:t>
      </w:r>
      <w:r w:rsidR="00012A52" w:rsidRPr="000B750C">
        <w:rPr>
          <w:rFonts w:asciiTheme="minorEastAsia" w:hAnsiTheme="minorEastAsia" w:cs="Times New Roman"/>
          <w:szCs w:val="21"/>
          <w:u w:val="single"/>
        </w:rPr>
        <w:t xml:space="preserve"> </w:t>
      </w:r>
      <w:r w:rsidR="00012A52" w:rsidRPr="000B750C">
        <w:rPr>
          <w:rFonts w:asciiTheme="minorEastAsia" w:hAnsiTheme="minorEastAsia" w:cs="Times New Roman" w:hint="eastAsia"/>
          <w:szCs w:val="21"/>
        </w:rPr>
        <w:t>。</w:t>
      </w:r>
    </w:p>
    <w:p w14:paraId="2A83DBA2"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57" w:name="_Toc14201211"/>
      <w:bookmarkStart w:id="58" w:name="_Toc26656942"/>
      <w:r w:rsidRPr="000B750C">
        <w:rPr>
          <w:rFonts w:asciiTheme="minorEastAsia" w:hAnsiTheme="minorEastAsia" w:cs="Times New Roman"/>
          <w:b/>
          <w:szCs w:val="21"/>
        </w:rPr>
        <w:t>1.</w:t>
      </w:r>
      <w:r w:rsidRPr="000B750C">
        <w:rPr>
          <w:rFonts w:asciiTheme="minorEastAsia" w:hAnsiTheme="minorEastAsia" w:cs="Times New Roman" w:hint="eastAsia"/>
          <w:b/>
          <w:szCs w:val="21"/>
        </w:rPr>
        <w:t>2</w:t>
      </w:r>
      <w:r w:rsidRPr="000B750C">
        <w:rPr>
          <w:rFonts w:asciiTheme="minorEastAsia" w:hAnsiTheme="minorEastAsia" w:cs="Times New Roman"/>
          <w:b/>
          <w:szCs w:val="21"/>
        </w:rPr>
        <w:t xml:space="preserve"> 供应商资格要求</w:t>
      </w:r>
      <w:bookmarkEnd w:id="57"/>
      <w:bookmarkEnd w:id="58"/>
    </w:p>
    <w:p w14:paraId="1F8DABB9" w14:textId="1EA32791"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2</w:t>
      </w:r>
      <w:r w:rsidRPr="000B750C">
        <w:rPr>
          <w:rFonts w:asciiTheme="minorEastAsia" w:hAnsiTheme="minorEastAsia" w:cs="Times New Roman"/>
          <w:szCs w:val="21"/>
        </w:rPr>
        <w:t>.1</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供应商应具备承担本合同</w:t>
      </w:r>
      <w:proofErr w:type="gramStart"/>
      <w:r w:rsidRPr="000B750C">
        <w:rPr>
          <w:rFonts w:asciiTheme="minorEastAsia" w:hAnsiTheme="minorEastAsia" w:cs="Times New Roman"/>
          <w:szCs w:val="21"/>
        </w:rPr>
        <w:t>包</w:t>
      </w:r>
      <w:r w:rsidRPr="000B750C">
        <w:rPr>
          <w:rFonts w:asciiTheme="minorEastAsia" w:hAnsiTheme="minorEastAsia" w:cs="Times New Roman" w:hint="eastAsia"/>
          <w:szCs w:val="21"/>
        </w:rPr>
        <w:t>服务</w:t>
      </w:r>
      <w:proofErr w:type="gramEnd"/>
      <w:r w:rsidRPr="000B750C">
        <w:rPr>
          <w:rFonts w:asciiTheme="minorEastAsia" w:hAnsiTheme="minorEastAsia" w:cs="Times New Roman"/>
          <w:szCs w:val="21"/>
        </w:rPr>
        <w:t xml:space="preserve">的资质条件、能力和信誉：见第一章 </w:t>
      </w:r>
      <w:r w:rsidRPr="000B750C">
        <w:rPr>
          <w:rFonts w:asciiTheme="minorEastAsia" w:hAnsiTheme="minorEastAsia" w:cs="Times New Roman" w:hint="eastAsia"/>
          <w:szCs w:val="21"/>
        </w:rPr>
        <w:t>采购公告书第3.1款要求</w:t>
      </w:r>
      <w:r w:rsidRPr="000B750C">
        <w:rPr>
          <w:rFonts w:asciiTheme="minorEastAsia" w:hAnsiTheme="minorEastAsia" w:cs="Times New Roman"/>
          <w:szCs w:val="21"/>
        </w:rPr>
        <w:t>。</w:t>
      </w:r>
    </w:p>
    <w:p w14:paraId="190191D4" w14:textId="651C35D1"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2</w:t>
      </w:r>
      <w:r w:rsidRPr="000B750C">
        <w:rPr>
          <w:rFonts w:asciiTheme="minorEastAsia" w:hAnsiTheme="minorEastAsia" w:cs="Times New Roman"/>
          <w:szCs w:val="21"/>
        </w:rPr>
        <w:t>.</w:t>
      </w:r>
      <w:r w:rsidRPr="000B750C">
        <w:rPr>
          <w:rFonts w:asciiTheme="minorEastAsia" w:hAnsiTheme="minorEastAsia" w:cs="Times New Roman" w:hint="eastAsia"/>
          <w:szCs w:val="21"/>
        </w:rPr>
        <w:t>2</w:t>
      </w:r>
      <w:r w:rsidRPr="000B750C">
        <w:rPr>
          <w:rFonts w:asciiTheme="minorEastAsia" w:hAnsiTheme="minorEastAsia" w:cs="Times New Roman"/>
          <w:szCs w:val="21"/>
        </w:rPr>
        <w:t xml:space="preserve"> 其他</w:t>
      </w:r>
      <w:r w:rsidRPr="000B750C">
        <w:rPr>
          <w:rFonts w:asciiTheme="minorEastAsia" w:hAnsiTheme="minorEastAsia" w:cs="Times New Roman" w:hint="eastAsia"/>
          <w:szCs w:val="21"/>
        </w:rPr>
        <w:t>要求：</w:t>
      </w:r>
      <w:r w:rsidR="00012A52" w:rsidRPr="000B750C">
        <w:rPr>
          <w:rFonts w:asciiTheme="minorEastAsia" w:hAnsiTheme="minorEastAsia" w:cs="Times New Roman"/>
          <w:szCs w:val="21"/>
          <w:u w:val="single"/>
        </w:rPr>
        <w:t xml:space="preserve">  /  </w:t>
      </w:r>
      <w:r w:rsidR="00012A52" w:rsidRPr="000B750C">
        <w:rPr>
          <w:rFonts w:asciiTheme="minorEastAsia" w:hAnsiTheme="minorEastAsia" w:cs="Times New Roman"/>
          <w:szCs w:val="21"/>
        </w:rPr>
        <w:t>。</w:t>
      </w:r>
    </w:p>
    <w:p w14:paraId="6C443FA4"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59" w:name="_Toc14201212"/>
      <w:bookmarkStart w:id="60" w:name="_Toc26656943"/>
      <w:r w:rsidRPr="000B750C">
        <w:rPr>
          <w:rFonts w:asciiTheme="minorEastAsia" w:hAnsiTheme="minorEastAsia" w:cs="Times New Roman"/>
          <w:b/>
          <w:szCs w:val="21"/>
        </w:rPr>
        <w:t>1.</w:t>
      </w:r>
      <w:r w:rsidRPr="000B750C">
        <w:rPr>
          <w:rFonts w:asciiTheme="minorEastAsia" w:hAnsiTheme="minorEastAsia" w:cs="Times New Roman" w:hint="eastAsia"/>
          <w:b/>
          <w:szCs w:val="21"/>
        </w:rPr>
        <w:t>3</w:t>
      </w:r>
      <w:r w:rsidRPr="000B750C">
        <w:rPr>
          <w:rFonts w:asciiTheme="minorEastAsia" w:hAnsiTheme="minorEastAsia" w:cs="Times New Roman"/>
          <w:b/>
          <w:szCs w:val="21"/>
        </w:rPr>
        <w:t xml:space="preserve"> 费用承担</w:t>
      </w:r>
      <w:bookmarkEnd w:id="59"/>
      <w:bookmarkEnd w:id="60"/>
    </w:p>
    <w:p w14:paraId="114A5750"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供应商准备和参加</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比活动发生的费用自理。</w:t>
      </w:r>
    </w:p>
    <w:p w14:paraId="6C045EB8"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61" w:name="_Toc26656944"/>
      <w:bookmarkStart w:id="62" w:name="_Toc14201213"/>
      <w:r w:rsidRPr="000B750C">
        <w:rPr>
          <w:rFonts w:asciiTheme="minorEastAsia" w:hAnsiTheme="minorEastAsia" w:cs="Times New Roman"/>
          <w:b/>
          <w:szCs w:val="21"/>
        </w:rPr>
        <w:t>1.</w:t>
      </w:r>
      <w:r w:rsidRPr="000B750C">
        <w:rPr>
          <w:rFonts w:asciiTheme="minorEastAsia" w:hAnsiTheme="minorEastAsia" w:cs="Times New Roman" w:hint="eastAsia"/>
          <w:b/>
          <w:szCs w:val="21"/>
        </w:rPr>
        <w:t>4</w:t>
      </w:r>
      <w:r w:rsidRPr="000B750C">
        <w:rPr>
          <w:rFonts w:asciiTheme="minorEastAsia" w:hAnsiTheme="minorEastAsia" w:cs="Times New Roman"/>
          <w:b/>
          <w:szCs w:val="21"/>
        </w:rPr>
        <w:t xml:space="preserve"> 保密</w:t>
      </w:r>
      <w:bookmarkEnd w:id="61"/>
      <w:bookmarkEnd w:id="62"/>
    </w:p>
    <w:p w14:paraId="7EB29DB2"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参与</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比活动的各方应对</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比文件和响应文件中的商业和技术等秘密保密，否则应承担相应的法律责任。</w:t>
      </w:r>
    </w:p>
    <w:p w14:paraId="2558A263"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63" w:name="_Toc14201215"/>
      <w:bookmarkStart w:id="64" w:name="_Toc26656946"/>
      <w:r w:rsidRPr="000B750C">
        <w:rPr>
          <w:rFonts w:asciiTheme="minorEastAsia" w:hAnsiTheme="minorEastAsia" w:cs="Times New Roman"/>
          <w:b/>
          <w:szCs w:val="21"/>
        </w:rPr>
        <w:t>1.</w:t>
      </w:r>
      <w:r w:rsidRPr="000B750C">
        <w:rPr>
          <w:rFonts w:asciiTheme="minorEastAsia" w:hAnsiTheme="minorEastAsia" w:cs="Times New Roman" w:hint="eastAsia"/>
          <w:b/>
          <w:szCs w:val="21"/>
        </w:rPr>
        <w:t>5</w:t>
      </w:r>
      <w:r w:rsidRPr="000B750C">
        <w:rPr>
          <w:rFonts w:asciiTheme="minorEastAsia" w:hAnsiTheme="minorEastAsia" w:cs="Times New Roman"/>
          <w:b/>
          <w:szCs w:val="21"/>
        </w:rPr>
        <w:t xml:space="preserve"> 计量单位</w:t>
      </w:r>
      <w:bookmarkEnd w:id="63"/>
      <w:bookmarkEnd w:id="64"/>
    </w:p>
    <w:p w14:paraId="545A7905"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所有计量均采用中华人民共和国法定计量单位。</w:t>
      </w:r>
    </w:p>
    <w:p w14:paraId="2DE1927A"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65" w:name="_Toc26656947"/>
      <w:bookmarkStart w:id="66" w:name="_Toc14201216"/>
      <w:r w:rsidRPr="000B750C">
        <w:rPr>
          <w:rFonts w:asciiTheme="minorEastAsia" w:hAnsiTheme="minorEastAsia" w:cs="Times New Roman"/>
          <w:b/>
          <w:szCs w:val="21"/>
        </w:rPr>
        <w:t>1.</w:t>
      </w:r>
      <w:r w:rsidRPr="000B750C">
        <w:rPr>
          <w:rFonts w:asciiTheme="minorEastAsia" w:hAnsiTheme="minorEastAsia" w:cs="Times New Roman" w:hint="eastAsia"/>
          <w:b/>
          <w:szCs w:val="21"/>
        </w:rPr>
        <w:t>6</w:t>
      </w:r>
      <w:r w:rsidRPr="000B750C">
        <w:rPr>
          <w:rFonts w:asciiTheme="minorEastAsia" w:hAnsiTheme="minorEastAsia" w:cs="Times New Roman"/>
          <w:b/>
          <w:szCs w:val="21"/>
        </w:rPr>
        <w:t xml:space="preserve"> 踏勘现场</w:t>
      </w:r>
      <w:bookmarkEnd w:id="65"/>
      <w:bookmarkEnd w:id="66"/>
    </w:p>
    <w:p w14:paraId="41BD2E1C"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供应商</w:t>
      </w:r>
      <w:r w:rsidRPr="000B750C">
        <w:rPr>
          <w:rFonts w:asciiTheme="minorEastAsia" w:hAnsiTheme="minorEastAsia" w:cs="Times New Roman" w:hint="eastAsia"/>
          <w:szCs w:val="21"/>
        </w:rPr>
        <w:t>自行</w:t>
      </w:r>
      <w:r w:rsidRPr="000B750C">
        <w:rPr>
          <w:rFonts w:asciiTheme="minorEastAsia" w:hAnsiTheme="minorEastAsia" w:cs="Times New Roman"/>
          <w:szCs w:val="21"/>
        </w:rPr>
        <w:t>踏勘现场</w:t>
      </w:r>
      <w:r w:rsidRPr="000B750C">
        <w:rPr>
          <w:rFonts w:asciiTheme="minorEastAsia" w:hAnsiTheme="minorEastAsia" w:cs="Times New Roman" w:hint="eastAsia"/>
          <w:szCs w:val="21"/>
        </w:rPr>
        <w:t>且</w:t>
      </w:r>
      <w:r w:rsidRPr="000B750C">
        <w:rPr>
          <w:rFonts w:asciiTheme="minorEastAsia" w:hAnsiTheme="minorEastAsia" w:cs="Times New Roman"/>
          <w:szCs w:val="21"/>
        </w:rPr>
        <w:t>费用自理。</w:t>
      </w:r>
    </w:p>
    <w:p w14:paraId="119EAF35"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67" w:name="_Toc14201218"/>
      <w:bookmarkStart w:id="68" w:name="_Toc26656949"/>
      <w:r w:rsidRPr="000B750C">
        <w:rPr>
          <w:rFonts w:asciiTheme="minorEastAsia" w:hAnsiTheme="minorEastAsia" w:cs="Times New Roman"/>
          <w:b/>
          <w:szCs w:val="21"/>
        </w:rPr>
        <w:t>1.</w:t>
      </w:r>
      <w:r w:rsidRPr="000B750C">
        <w:rPr>
          <w:rFonts w:asciiTheme="minorEastAsia" w:hAnsiTheme="minorEastAsia" w:cs="Times New Roman" w:hint="eastAsia"/>
          <w:b/>
          <w:szCs w:val="21"/>
        </w:rPr>
        <w:t>7</w:t>
      </w:r>
      <w:r w:rsidRPr="000B750C">
        <w:rPr>
          <w:rFonts w:asciiTheme="minorEastAsia" w:hAnsiTheme="minorEastAsia" w:cs="Times New Roman"/>
          <w:b/>
          <w:szCs w:val="21"/>
        </w:rPr>
        <w:t xml:space="preserve"> 分包</w:t>
      </w:r>
      <w:bookmarkEnd w:id="67"/>
      <w:bookmarkEnd w:id="68"/>
    </w:p>
    <w:p w14:paraId="0FB43F3A"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不允许分包。</w:t>
      </w:r>
    </w:p>
    <w:p w14:paraId="10EA45AD"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69" w:name="_Toc14201219"/>
      <w:bookmarkStart w:id="70" w:name="_Toc26656950"/>
      <w:r w:rsidRPr="000B750C">
        <w:rPr>
          <w:rFonts w:asciiTheme="minorEastAsia" w:hAnsiTheme="minorEastAsia" w:cs="Times New Roman"/>
          <w:b/>
          <w:szCs w:val="21"/>
        </w:rPr>
        <w:t>1.</w:t>
      </w:r>
      <w:r w:rsidRPr="000B750C">
        <w:rPr>
          <w:rFonts w:asciiTheme="minorEastAsia" w:hAnsiTheme="minorEastAsia" w:cs="Times New Roman" w:hint="eastAsia"/>
          <w:b/>
          <w:szCs w:val="21"/>
        </w:rPr>
        <w:t>8</w:t>
      </w:r>
      <w:r w:rsidRPr="000B750C">
        <w:rPr>
          <w:rFonts w:asciiTheme="minorEastAsia" w:hAnsiTheme="minorEastAsia" w:cs="Times New Roman"/>
          <w:b/>
          <w:szCs w:val="21"/>
        </w:rPr>
        <w:t xml:space="preserve"> 偏</w:t>
      </w:r>
      <w:bookmarkEnd w:id="69"/>
      <w:bookmarkEnd w:id="70"/>
      <w:r w:rsidRPr="000B750C">
        <w:rPr>
          <w:rFonts w:asciiTheme="minorEastAsia" w:hAnsiTheme="minorEastAsia" w:cs="Times New Roman" w:hint="eastAsia"/>
          <w:b/>
          <w:szCs w:val="21"/>
        </w:rPr>
        <w:t>差</w:t>
      </w:r>
    </w:p>
    <w:p w14:paraId="067FBAC5"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8</w:t>
      </w:r>
      <w:r w:rsidRPr="000B750C">
        <w:rPr>
          <w:rFonts w:asciiTheme="minorEastAsia" w:hAnsiTheme="minorEastAsia" w:cs="Times New Roman"/>
          <w:szCs w:val="21"/>
        </w:rPr>
        <w:t>.1</w:t>
      </w:r>
      <w:r w:rsidRPr="000B750C">
        <w:rPr>
          <w:rFonts w:asciiTheme="minorEastAsia" w:hAnsiTheme="minorEastAsia" w:cs="Times New Roman" w:hint="eastAsia"/>
          <w:szCs w:val="21"/>
        </w:rPr>
        <w:t xml:space="preserve"> </w:t>
      </w:r>
      <w:r w:rsidRPr="000B750C">
        <w:rPr>
          <w:rFonts w:asciiTheme="minorEastAsia" w:hAnsiTheme="minorEastAsia" w:cs="Times New Roman"/>
          <w:szCs w:val="21"/>
        </w:rPr>
        <w:t>偏差包括重大偏差和细微偏差。</w:t>
      </w:r>
    </w:p>
    <w:p w14:paraId="6D2CBE87"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8</w:t>
      </w:r>
      <w:r w:rsidRPr="000B750C">
        <w:rPr>
          <w:rFonts w:asciiTheme="minorEastAsia" w:hAnsiTheme="minorEastAsia" w:cs="Times New Roman"/>
          <w:szCs w:val="21"/>
        </w:rPr>
        <w:t>.2 响应文件存在第三章“评审办法”中所列任</w:t>
      </w:r>
      <w:proofErr w:type="gramStart"/>
      <w:r w:rsidRPr="000B750C">
        <w:rPr>
          <w:rFonts w:asciiTheme="minorEastAsia" w:hAnsiTheme="minorEastAsia" w:cs="Times New Roman"/>
          <w:szCs w:val="21"/>
        </w:rPr>
        <w:t>一</w:t>
      </w:r>
      <w:proofErr w:type="gramEnd"/>
      <w:r w:rsidRPr="000B750C">
        <w:rPr>
          <w:rFonts w:asciiTheme="minorEastAsia" w:hAnsiTheme="minorEastAsia" w:cs="Times New Roman"/>
          <w:szCs w:val="21"/>
        </w:rPr>
        <w:t>否决</w:t>
      </w:r>
      <w:r w:rsidRPr="000B750C">
        <w:rPr>
          <w:rFonts w:asciiTheme="minorEastAsia" w:hAnsiTheme="minorEastAsia" w:cs="Times New Roman" w:hint="eastAsia"/>
          <w:szCs w:val="21"/>
        </w:rPr>
        <w:t>响应文件</w:t>
      </w:r>
      <w:r w:rsidRPr="000B750C">
        <w:rPr>
          <w:rFonts w:asciiTheme="minorEastAsia" w:hAnsiTheme="minorEastAsia" w:cs="Times New Roman"/>
          <w:szCs w:val="21"/>
        </w:rPr>
        <w:t>情形的，均属于存在重大偏差</w:t>
      </w:r>
      <w:r w:rsidRPr="000B750C">
        <w:rPr>
          <w:rFonts w:asciiTheme="minorEastAsia" w:hAnsiTheme="minorEastAsia" w:cs="Times New Roman" w:hint="eastAsia"/>
          <w:szCs w:val="21"/>
        </w:rPr>
        <w:t>，响应文件将被否决</w:t>
      </w:r>
      <w:r w:rsidRPr="000B750C">
        <w:rPr>
          <w:rFonts w:asciiTheme="minorEastAsia" w:hAnsiTheme="minorEastAsia" w:cs="Times New Roman"/>
          <w:szCs w:val="21"/>
        </w:rPr>
        <w:t>。</w:t>
      </w:r>
    </w:p>
    <w:p w14:paraId="68962C43"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szCs w:val="21"/>
        </w:rPr>
      </w:pPr>
      <w:bookmarkStart w:id="71" w:name="_Toc14201220"/>
      <w:bookmarkStart w:id="72" w:name="_Toc26656951"/>
      <w:bookmarkStart w:id="73" w:name="_Toc9067721"/>
      <w:r w:rsidRPr="000B750C">
        <w:rPr>
          <w:rFonts w:asciiTheme="minorEastAsia" w:hAnsiTheme="minorEastAsia" w:cs="Times New Roman"/>
          <w:b/>
          <w:szCs w:val="21"/>
        </w:rPr>
        <w:t xml:space="preserve">2. </w:t>
      </w:r>
      <w:bookmarkEnd w:id="71"/>
      <w:bookmarkEnd w:id="72"/>
      <w:bookmarkEnd w:id="73"/>
      <w:proofErr w:type="gramStart"/>
      <w:r w:rsidRPr="000B750C">
        <w:rPr>
          <w:rFonts w:asciiTheme="minorEastAsia" w:hAnsiTheme="minorEastAsia" w:cs="Times New Roman"/>
          <w:b/>
          <w:szCs w:val="21"/>
        </w:rPr>
        <w:t>询</w:t>
      </w:r>
      <w:proofErr w:type="gramEnd"/>
      <w:r w:rsidRPr="000B750C">
        <w:rPr>
          <w:rFonts w:asciiTheme="minorEastAsia" w:hAnsiTheme="minorEastAsia" w:cs="Times New Roman"/>
          <w:b/>
          <w:szCs w:val="21"/>
        </w:rPr>
        <w:t>比文件</w:t>
      </w:r>
    </w:p>
    <w:p w14:paraId="642D03D8"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74" w:name="_Toc26656952"/>
      <w:bookmarkStart w:id="75" w:name="_Toc14201221"/>
      <w:r w:rsidRPr="000B750C">
        <w:rPr>
          <w:rFonts w:asciiTheme="minorEastAsia" w:hAnsiTheme="minorEastAsia" w:cs="Times New Roman"/>
          <w:b/>
          <w:szCs w:val="21"/>
        </w:rPr>
        <w:t xml:space="preserve">2.1 </w:t>
      </w:r>
      <w:proofErr w:type="gramStart"/>
      <w:r w:rsidRPr="000B750C">
        <w:rPr>
          <w:rFonts w:asciiTheme="minorEastAsia" w:hAnsiTheme="minorEastAsia" w:cs="Times New Roman"/>
          <w:b/>
          <w:szCs w:val="21"/>
        </w:rPr>
        <w:t>询</w:t>
      </w:r>
      <w:proofErr w:type="gramEnd"/>
      <w:r w:rsidRPr="000B750C">
        <w:rPr>
          <w:rFonts w:asciiTheme="minorEastAsia" w:hAnsiTheme="minorEastAsia" w:cs="Times New Roman"/>
          <w:b/>
          <w:szCs w:val="21"/>
        </w:rPr>
        <w:t>比文件的组成</w:t>
      </w:r>
      <w:bookmarkEnd w:id="74"/>
      <w:bookmarkEnd w:id="75"/>
    </w:p>
    <w:p w14:paraId="2DF958D3"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本</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比文件包括：</w:t>
      </w:r>
    </w:p>
    <w:p w14:paraId="51D16AF2" w14:textId="1541A590"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采购公告</w:t>
      </w:r>
      <w:r w:rsidRPr="000B750C">
        <w:rPr>
          <w:rFonts w:asciiTheme="minorEastAsia" w:hAnsiTheme="minorEastAsia" w:cs="Times New Roman"/>
          <w:szCs w:val="21"/>
        </w:rPr>
        <w:t>；</w:t>
      </w:r>
    </w:p>
    <w:p w14:paraId="6A00AD03"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（2）供应商须知；</w:t>
      </w:r>
    </w:p>
    <w:p w14:paraId="36FA49E5"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lastRenderedPageBreak/>
        <w:t>（3）评审办法；</w:t>
      </w:r>
    </w:p>
    <w:p w14:paraId="3AF1AF0F"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（4）合同条款及格式；</w:t>
      </w:r>
    </w:p>
    <w:p w14:paraId="64D59642"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（5）采购需求及清单；</w:t>
      </w:r>
    </w:p>
    <w:p w14:paraId="70F24A93"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（6）响应文件格式</w:t>
      </w:r>
      <w:r w:rsidRPr="000B750C">
        <w:rPr>
          <w:rFonts w:asciiTheme="minorEastAsia" w:hAnsiTheme="minorEastAsia" w:cs="Times New Roman" w:hint="eastAsia"/>
          <w:szCs w:val="21"/>
        </w:rPr>
        <w:t>。</w:t>
      </w:r>
    </w:p>
    <w:p w14:paraId="1A23D920"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根据本章第2.2款对</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比文件所作的澄清、修改，构成</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比文件的组成部分。</w:t>
      </w:r>
    </w:p>
    <w:p w14:paraId="6C4D4D81"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当</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比文件的澄清或修改等在同一内容的表述上不一致时，以最后发出的书面文件为准。</w:t>
      </w:r>
    </w:p>
    <w:p w14:paraId="6CA3467F"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76" w:name="_Toc14201222"/>
      <w:bookmarkStart w:id="77" w:name="_Toc26656953"/>
      <w:r w:rsidRPr="000B750C">
        <w:rPr>
          <w:rFonts w:asciiTheme="minorEastAsia" w:hAnsiTheme="minorEastAsia" w:cs="Times New Roman"/>
          <w:b/>
          <w:szCs w:val="21"/>
        </w:rPr>
        <w:t xml:space="preserve">2.2 </w:t>
      </w:r>
      <w:proofErr w:type="gramStart"/>
      <w:r w:rsidRPr="000B750C">
        <w:rPr>
          <w:rFonts w:asciiTheme="minorEastAsia" w:hAnsiTheme="minorEastAsia" w:cs="Times New Roman"/>
          <w:b/>
          <w:szCs w:val="21"/>
        </w:rPr>
        <w:t>询</w:t>
      </w:r>
      <w:proofErr w:type="gramEnd"/>
      <w:r w:rsidRPr="000B750C">
        <w:rPr>
          <w:rFonts w:asciiTheme="minorEastAsia" w:hAnsiTheme="minorEastAsia" w:cs="Times New Roman"/>
          <w:b/>
          <w:szCs w:val="21"/>
        </w:rPr>
        <w:t>比文件的澄清</w:t>
      </w:r>
      <w:bookmarkEnd w:id="76"/>
      <w:bookmarkEnd w:id="77"/>
      <w:r w:rsidRPr="000B750C">
        <w:rPr>
          <w:rFonts w:asciiTheme="minorEastAsia" w:hAnsiTheme="minorEastAsia" w:cs="Times New Roman" w:hint="eastAsia"/>
          <w:b/>
          <w:szCs w:val="21"/>
        </w:rPr>
        <w:t>与修改</w:t>
      </w:r>
    </w:p>
    <w:p w14:paraId="4ED4610F" w14:textId="4800BF64"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2.2.1</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供应商如有疑问，应在递交</w:t>
      </w:r>
      <w:r w:rsidRPr="000B750C">
        <w:rPr>
          <w:rFonts w:asciiTheme="minorEastAsia" w:hAnsiTheme="minorEastAsia" w:cs="Times New Roman" w:hint="eastAsia"/>
          <w:szCs w:val="21"/>
        </w:rPr>
        <w:t>响应</w:t>
      </w:r>
      <w:r w:rsidRPr="000B750C">
        <w:rPr>
          <w:rFonts w:asciiTheme="minorEastAsia" w:hAnsiTheme="minorEastAsia" w:cs="Times New Roman"/>
          <w:szCs w:val="21"/>
        </w:rPr>
        <w:t>文件的截止时间</w:t>
      </w:r>
      <w:r w:rsidRPr="000B750C">
        <w:rPr>
          <w:rFonts w:asciiTheme="minorEastAsia" w:hAnsiTheme="minorEastAsia" w:cs="Times New Roman" w:hint="eastAsia"/>
          <w:szCs w:val="21"/>
        </w:rPr>
        <w:t>3日</w:t>
      </w:r>
      <w:r w:rsidRPr="000B750C">
        <w:rPr>
          <w:rFonts w:asciiTheme="minorEastAsia" w:hAnsiTheme="minorEastAsia" w:cs="Times New Roman"/>
          <w:szCs w:val="21"/>
        </w:rPr>
        <w:t>前</w:t>
      </w:r>
      <w:r w:rsidRPr="000B750C">
        <w:rPr>
          <w:rFonts w:asciiTheme="minorEastAsia" w:hAnsiTheme="minorEastAsia" w:cs="Times New Roman" w:hint="eastAsia"/>
          <w:szCs w:val="21"/>
        </w:rPr>
        <w:t>联系</w:t>
      </w:r>
      <w:r w:rsidRPr="000B750C">
        <w:rPr>
          <w:rFonts w:asciiTheme="minorEastAsia" w:hAnsiTheme="minorEastAsia" w:cs="Times New Roman"/>
          <w:szCs w:val="21"/>
        </w:rPr>
        <w:t>采购人对</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比文件予以澄清</w:t>
      </w:r>
      <w:r w:rsidRPr="000B750C">
        <w:rPr>
          <w:rFonts w:asciiTheme="minorEastAsia" w:hAnsiTheme="minorEastAsia" w:cs="Times New Roman" w:hint="eastAsia"/>
          <w:szCs w:val="21"/>
        </w:rPr>
        <w:t>或修改</w:t>
      </w:r>
      <w:r w:rsidRPr="000B750C">
        <w:rPr>
          <w:rFonts w:asciiTheme="minorEastAsia" w:hAnsiTheme="minorEastAsia" w:cs="Times New Roman"/>
          <w:szCs w:val="21"/>
        </w:rPr>
        <w:t>。2.2.</w:t>
      </w:r>
      <w:r w:rsidRPr="000B750C">
        <w:rPr>
          <w:rFonts w:asciiTheme="minorEastAsia" w:hAnsiTheme="minorEastAsia" w:cs="Times New Roman" w:hint="eastAsia"/>
          <w:szCs w:val="21"/>
        </w:rPr>
        <w:t>2</w:t>
      </w:r>
      <w:r w:rsidRPr="000B750C">
        <w:rPr>
          <w:rFonts w:asciiTheme="minorEastAsia" w:hAnsiTheme="minorEastAsia" w:cs="Times New Roman"/>
          <w:szCs w:val="21"/>
        </w:rPr>
        <w:t xml:space="preserve"> 除非采购人认为确有必要答复，否则，采购人有权拒绝回复供应商在本章第2.2.1项规定的时间后提出的任何澄清</w:t>
      </w:r>
      <w:r w:rsidRPr="000B750C">
        <w:rPr>
          <w:rFonts w:asciiTheme="minorEastAsia" w:hAnsiTheme="minorEastAsia" w:cs="Times New Roman" w:hint="eastAsia"/>
          <w:szCs w:val="21"/>
        </w:rPr>
        <w:t>或修改</w:t>
      </w:r>
      <w:r w:rsidRPr="000B750C">
        <w:rPr>
          <w:rFonts w:asciiTheme="minorEastAsia" w:hAnsiTheme="minorEastAsia" w:cs="Times New Roman"/>
          <w:szCs w:val="21"/>
        </w:rPr>
        <w:t>要求。</w:t>
      </w:r>
    </w:p>
    <w:p w14:paraId="449C5E15"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szCs w:val="21"/>
        </w:rPr>
      </w:pPr>
      <w:bookmarkStart w:id="78" w:name="_Toc14201225"/>
      <w:bookmarkStart w:id="79" w:name="_Toc26656956"/>
      <w:bookmarkStart w:id="80" w:name="_Toc9067722"/>
      <w:r w:rsidRPr="000B750C">
        <w:rPr>
          <w:rFonts w:asciiTheme="minorEastAsia" w:hAnsiTheme="minorEastAsia" w:cs="Times New Roman"/>
          <w:b/>
          <w:szCs w:val="21"/>
        </w:rPr>
        <w:t xml:space="preserve">3. </w:t>
      </w:r>
      <w:bookmarkEnd w:id="78"/>
      <w:bookmarkEnd w:id="79"/>
      <w:bookmarkEnd w:id="80"/>
      <w:r w:rsidRPr="000B750C">
        <w:rPr>
          <w:rFonts w:asciiTheme="minorEastAsia" w:hAnsiTheme="minorEastAsia" w:cs="Times New Roman"/>
          <w:b/>
          <w:szCs w:val="21"/>
        </w:rPr>
        <w:t>响应文件</w:t>
      </w:r>
    </w:p>
    <w:p w14:paraId="3DD2191B" w14:textId="23B4E35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81" w:name="_Toc14201226"/>
      <w:bookmarkStart w:id="82" w:name="_Toc26656957"/>
      <w:r w:rsidRPr="000B750C">
        <w:rPr>
          <w:rFonts w:asciiTheme="minorEastAsia" w:hAnsiTheme="minorEastAsia" w:cs="Times New Roman"/>
          <w:b/>
          <w:szCs w:val="21"/>
        </w:rPr>
        <w:t>3.1</w:t>
      </w:r>
      <w:r w:rsidR="007F13E0" w:rsidRPr="000B750C">
        <w:rPr>
          <w:rFonts w:asciiTheme="minorEastAsia" w:hAnsiTheme="minorEastAsia" w:cs="Times New Roman"/>
          <w:b/>
          <w:szCs w:val="21"/>
        </w:rPr>
        <w:t xml:space="preserve"> </w:t>
      </w:r>
      <w:r w:rsidRPr="000B750C">
        <w:rPr>
          <w:rFonts w:asciiTheme="minorEastAsia" w:hAnsiTheme="minorEastAsia" w:cs="Times New Roman"/>
          <w:b/>
          <w:szCs w:val="21"/>
        </w:rPr>
        <w:t>响应文件的组成</w:t>
      </w:r>
      <w:bookmarkEnd w:id="81"/>
      <w:bookmarkEnd w:id="82"/>
    </w:p>
    <w:p w14:paraId="4019F39B"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响应文件应包括下列内容：</w:t>
      </w:r>
    </w:p>
    <w:p w14:paraId="3EA35022"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（1）</w:t>
      </w:r>
      <w:r w:rsidRPr="000B750C">
        <w:rPr>
          <w:rFonts w:asciiTheme="minorEastAsia" w:hAnsiTheme="minorEastAsia" w:cs="Times New Roman"/>
          <w:szCs w:val="21"/>
        </w:rPr>
        <w:t>报价函</w:t>
      </w:r>
      <w:r w:rsidRPr="000B750C">
        <w:rPr>
          <w:rFonts w:asciiTheme="minorEastAsia" w:hAnsiTheme="minorEastAsia" w:cs="Times New Roman" w:hint="eastAsia"/>
          <w:szCs w:val="21"/>
        </w:rPr>
        <w:t>；</w:t>
      </w:r>
    </w:p>
    <w:p w14:paraId="1A46057D"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（2）</w:t>
      </w:r>
      <w:r w:rsidRPr="000B750C">
        <w:rPr>
          <w:rFonts w:asciiTheme="minorEastAsia" w:hAnsiTheme="minorEastAsia" w:cs="Times New Roman"/>
          <w:szCs w:val="21"/>
        </w:rPr>
        <w:t>法定代表人身份证明及授权委托书</w:t>
      </w:r>
      <w:r w:rsidRPr="000B750C">
        <w:rPr>
          <w:rFonts w:asciiTheme="minorEastAsia" w:hAnsiTheme="minorEastAsia" w:cs="Times New Roman" w:hint="eastAsia"/>
          <w:szCs w:val="21"/>
        </w:rPr>
        <w:t>；</w:t>
      </w:r>
    </w:p>
    <w:p w14:paraId="0B4D5DC9"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（3）</w:t>
      </w:r>
      <w:r w:rsidRPr="000B750C">
        <w:rPr>
          <w:rFonts w:asciiTheme="minorEastAsia" w:hAnsiTheme="minorEastAsia" w:cs="Times New Roman"/>
          <w:szCs w:val="21"/>
        </w:rPr>
        <w:t>已标价的</w:t>
      </w:r>
      <w:r w:rsidRPr="000B750C">
        <w:rPr>
          <w:rFonts w:asciiTheme="minorEastAsia" w:hAnsiTheme="minorEastAsia" w:cs="Times New Roman" w:hint="eastAsia"/>
          <w:szCs w:val="21"/>
        </w:rPr>
        <w:t>报价清单；</w:t>
      </w:r>
    </w:p>
    <w:p w14:paraId="3213A589"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（4）</w:t>
      </w:r>
      <w:r w:rsidRPr="000B750C">
        <w:rPr>
          <w:rFonts w:asciiTheme="minorEastAsia" w:hAnsiTheme="minorEastAsia" w:cs="Times New Roman"/>
          <w:szCs w:val="21"/>
        </w:rPr>
        <w:t>供应商基本情况</w:t>
      </w:r>
      <w:r w:rsidRPr="000B750C">
        <w:rPr>
          <w:rFonts w:asciiTheme="minorEastAsia" w:hAnsiTheme="minorEastAsia" w:cs="Times New Roman" w:hint="eastAsia"/>
          <w:szCs w:val="21"/>
        </w:rPr>
        <w:t>；</w:t>
      </w:r>
    </w:p>
    <w:p w14:paraId="36C2577B"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（5）</w:t>
      </w:r>
      <w:r w:rsidRPr="000B750C">
        <w:rPr>
          <w:rFonts w:asciiTheme="minorEastAsia" w:hAnsiTheme="minorEastAsia" w:cs="Times New Roman"/>
          <w:szCs w:val="21"/>
        </w:rPr>
        <w:t>近年类似业绩情况</w:t>
      </w:r>
      <w:r w:rsidRPr="000B750C">
        <w:rPr>
          <w:rFonts w:asciiTheme="minorEastAsia" w:hAnsiTheme="minorEastAsia" w:cs="Times New Roman" w:hint="eastAsia"/>
          <w:szCs w:val="21"/>
        </w:rPr>
        <w:t>；</w:t>
      </w:r>
    </w:p>
    <w:p w14:paraId="58A2D3F0"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（6）</w:t>
      </w:r>
      <w:r w:rsidRPr="000B750C">
        <w:rPr>
          <w:rFonts w:asciiTheme="minorEastAsia" w:hAnsiTheme="minorEastAsia" w:cs="Times New Roman"/>
          <w:szCs w:val="21"/>
        </w:rPr>
        <w:t>拟委任的主要人员</w:t>
      </w:r>
      <w:r w:rsidRPr="000B750C">
        <w:rPr>
          <w:rFonts w:asciiTheme="minorEastAsia" w:hAnsiTheme="minorEastAsia" w:cs="Times New Roman" w:hint="eastAsia"/>
          <w:szCs w:val="21"/>
        </w:rPr>
        <w:t>；</w:t>
      </w:r>
    </w:p>
    <w:p w14:paraId="79A97840"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（7）</w:t>
      </w:r>
      <w:r w:rsidRPr="000B750C">
        <w:rPr>
          <w:rFonts w:asciiTheme="minorEastAsia" w:hAnsiTheme="minorEastAsia" w:cs="Times New Roman"/>
          <w:szCs w:val="21"/>
        </w:rPr>
        <w:t>信誉情况</w:t>
      </w:r>
      <w:r w:rsidRPr="000B750C">
        <w:rPr>
          <w:rFonts w:asciiTheme="minorEastAsia" w:hAnsiTheme="minorEastAsia" w:cs="Times New Roman" w:hint="eastAsia"/>
          <w:szCs w:val="21"/>
        </w:rPr>
        <w:t>；</w:t>
      </w:r>
    </w:p>
    <w:p w14:paraId="757715D3" w14:textId="6130C985"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（8）</w:t>
      </w:r>
      <w:r w:rsidR="00D425CF" w:rsidRPr="000B750C">
        <w:rPr>
          <w:rFonts w:asciiTheme="minorEastAsia" w:hAnsiTheme="minorEastAsia" w:cs="Times New Roman" w:hint="eastAsia"/>
          <w:szCs w:val="21"/>
        </w:rPr>
        <w:t>服务方案</w:t>
      </w:r>
      <w:r w:rsidRPr="000B750C">
        <w:rPr>
          <w:rFonts w:asciiTheme="minorEastAsia" w:hAnsiTheme="minorEastAsia" w:cs="Times New Roman" w:hint="eastAsia"/>
          <w:szCs w:val="21"/>
        </w:rPr>
        <w:t>；</w:t>
      </w:r>
    </w:p>
    <w:p w14:paraId="748D331D"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（9）</w:t>
      </w:r>
      <w:r w:rsidRPr="000B750C">
        <w:rPr>
          <w:rFonts w:asciiTheme="minorEastAsia" w:hAnsiTheme="minorEastAsia" w:cs="Times New Roman"/>
          <w:szCs w:val="21"/>
        </w:rPr>
        <w:t>其他材料</w:t>
      </w:r>
      <w:r w:rsidRPr="000B750C">
        <w:rPr>
          <w:rFonts w:asciiTheme="minorEastAsia" w:hAnsiTheme="minorEastAsia" w:cs="Times New Roman" w:hint="eastAsia"/>
          <w:szCs w:val="21"/>
        </w:rPr>
        <w:t>。</w:t>
      </w:r>
    </w:p>
    <w:p w14:paraId="67EEDC4A"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83" w:name="_Toc26656958"/>
      <w:bookmarkStart w:id="84" w:name="_Toc14201227"/>
      <w:r w:rsidRPr="000B750C">
        <w:rPr>
          <w:rFonts w:asciiTheme="minorEastAsia" w:hAnsiTheme="minorEastAsia" w:cs="Times New Roman"/>
          <w:b/>
          <w:szCs w:val="21"/>
        </w:rPr>
        <w:t>3.2 报价</w:t>
      </w:r>
      <w:bookmarkEnd w:id="83"/>
      <w:bookmarkEnd w:id="84"/>
      <w:r w:rsidRPr="000B750C">
        <w:rPr>
          <w:rFonts w:asciiTheme="minorEastAsia" w:hAnsiTheme="minorEastAsia" w:cs="Times New Roman"/>
          <w:b/>
          <w:szCs w:val="21"/>
        </w:rPr>
        <w:t xml:space="preserve">要求 </w:t>
      </w:r>
    </w:p>
    <w:p w14:paraId="5185ED5B" w14:textId="06836CF6"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3.2.1 报价应包括国家规定的增值税税金</w:t>
      </w:r>
      <w:r w:rsidRPr="000B750C">
        <w:rPr>
          <w:rFonts w:asciiTheme="minorEastAsia" w:hAnsiTheme="minorEastAsia" w:cs="Times New Roman" w:hint="eastAsia"/>
          <w:szCs w:val="21"/>
        </w:rPr>
        <w:t>，供应商应提供增值税（专用）发票</w:t>
      </w:r>
      <w:r w:rsidRPr="000B750C">
        <w:rPr>
          <w:rFonts w:asciiTheme="minorEastAsia" w:hAnsiTheme="minorEastAsia" w:cs="Times New Roman"/>
          <w:szCs w:val="21"/>
        </w:rPr>
        <w:t>。</w:t>
      </w:r>
    </w:p>
    <w:p w14:paraId="19EF9A2C"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 xml:space="preserve">3.2.2 </w:t>
      </w:r>
      <w:r w:rsidRPr="000B750C">
        <w:rPr>
          <w:rFonts w:asciiTheme="minorEastAsia" w:hAnsiTheme="minorEastAsia" w:cs="Times New Roman"/>
          <w:szCs w:val="21"/>
        </w:rPr>
        <w:t>供应商应按第六章“响应文件格式”的要求在报价函中进行报价并填写</w:t>
      </w:r>
      <w:r w:rsidRPr="000B750C">
        <w:rPr>
          <w:rFonts w:asciiTheme="minorEastAsia" w:hAnsiTheme="minorEastAsia" w:cs="Times New Roman" w:hint="eastAsia"/>
          <w:szCs w:val="21"/>
        </w:rPr>
        <w:t>报价清单</w:t>
      </w:r>
      <w:r w:rsidRPr="000B750C">
        <w:rPr>
          <w:rFonts w:asciiTheme="minorEastAsia" w:hAnsiTheme="minorEastAsia" w:cs="Times New Roman"/>
          <w:szCs w:val="21"/>
        </w:rPr>
        <w:t>相应表格。</w:t>
      </w:r>
    </w:p>
    <w:p w14:paraId="17FA42DC" w14:textId="127951D1"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3.2.</w:t>
      </w:r>
      <w:r w:rsidRPr="000B750C">
        <w:rPr>
          <w:rFonts w:asciiTheme="minorEastAsia" w:hAnsiTheme="minorEastAsia" w:cs="Times New Roman" w:hint="eastAsia"/>
          <w:szCs w:val="21"/>
        </w:rPr>
        <w:t>3</w:t>
      </w:r>
      <w:r w:rsidRPr="000B750C">
        <w:rPr>
          <w:rFonts w:asciiTheme="minorEastAsia" w:hAnsiTheme="minorEastAsia" w:cs="Times New Roman"/>
          <w:szCs w:val="21"/>
        </w:rPr>
        <w:t xml:space="preserve"> 采购人设有最高限价的，供应商的报价不得超过最高限价，</w:t>
      </w:r>
      <w:r w:rsidRPr="000B750C">
        <w:rPr>
          <w:rFonts w:asciiTheme="minorEastAsia" w:hAnsiTheme="minorEastAsia" w:cs="Times New Roman" w:hint="eastAsia"/>
          <w:szCs w:val="21"/>
        </w:rPr>
        <w:t>否则其报价将被否决，</w:t>
      </w:r>
      <w:r w:rsidRPr="000B750C">
        <w:rPr>
          <w:rFonts w:asciiTheme="minorEastAsia" w:hAnsiTheme="minorEastAsia" w:cs="Times New Roman"/>
          <w:szCs w:val="21"/>
        </w:rPr>
        <w:t>最高</w:t>
      </w:r>
      <w:proofErr w:type="gramStart"/>
      <w:r w:rsidRPr="000B750C">
        <w:rPr>
          <w:rFonts w:asciiTheme="minorEastAsia" w:hAnsiTheme="minorEastAsia" w:cs="Times New Roman"/>
          <w:szCs w:val="21"/>
        </w:rPr>
        <w:t>限价</w:t>
      </w:r>
      <w:r w:rsidRPr="000B750C">
        <w:rPr>
          <w:rFonts w:asciiTheme="minorEastAsia" w:hAnsiTheme="minorEastAsia" w:cs="Times New Roman" w:hint="eastAsia"/>
          <w:szCs w:val="21"/>
        </w:rPr>
        <w:t>见</w:t>
      </w:r>
      <w:proofErr w:type="gramEnd"/>
      <w:r w:rsidRPr="000B750C">
        <w:rPr>
          <w:rFonts w:asciiTheme="minorEastAsia" w:hAnsiTheme="minorEastAsia" w:cs="Times New Roman" w:hint="eastAsia"/>
          <w:szCs w:val="21"/>
        </w:rPr>
        <w:t>第一章</w:t>
      </w:r>
      <w:r w:rsidRPr="000B750C">
        <w:rPr>
          <w:rFonts w:asciiTheme="minorEastAsia" w:hAnsiTheme="minorEastAsia" w:cs="Times New Roman"/>
          <w:szCs w:val="21"/>
        </w:rPr>
        <w:t>“</w:t>
      </w:r>
      <w:r w:rsidRPr="000B750C">
        <w:rPr>
          <w:rFonts w:asciiTheme="minorEastAsia" w:hAnsiTheme="minorEastAsia" w:cs="Times New Roman" w:hint="eastAsia"/>
          <w:szCs w:val="21"/>
        </w:rPr>
        <w:t>采购公告</w:t>
      </w:r>
      <w:r w:rsidRPr="000B750C">
        <w:rPr>
          <w:rFonts w:asciiTheme="minorEastAsia" w:hAnsiTheme="minorEastAsia" w:cs="Times New Roman"/>
          <w:szCs w:val="21"/>
        </w:rPr>
        <w:t>”</w:t>
      </w:r>
      <w:r w:rsidRPr="000B750C">
        <w:rPr>
          <w:rFonts w:asciiTheme="minorEastAsia" w:hAnsiTheme="minorEastAsia" w:cs="Times New Roman" w:hint="eastAsia"/>
          <w:szCs w:val="21"/>
        </w:rPr>
        <w:t>第2.5款</w:t>
      </w:r>
      <w:r w:rsidRPr="000B750C">
        <w:rPr>
          <w:rFonts w:asciiTheme="minorEastAsia" w:hAnsiTheme="minorEastAsia" w:cs="Times New Roman"/>
          <w:szCs w:val="21"/>
        </w:rPr>
        <w:t>。</w:t>
      </w:r>
    </w:p>
    <w:p w14:paraId="76E3A039" w14:textId="17AFC9CB"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3.2.4</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本项目的报价方式</w:t>
      </w:r>
      <w:r w:rsidRPr="000B750C">
        <w:rPr>
          <w:rFonts w:asciiTheme="minorEastAsia" w:hAnsiTheme="minorEastAsia" w:cs="Times New Roman" w:hint="eastAsia"/>
          <w:szCs w:val="21"/>
        </w:rPr>
        <w:t>为</w:t>
      </w:r>
      <w:r w:rsidR="00012A52" w:rsidRPr="000B750C">
        <w:rPr>
          <w:rFonts w:asciiTheme="minorEastAsia" w:hAnsiTheme="minorEastAsia" w:cs="Times New Roman" w:hint="eastAsia"/>
          <w:szCs w:val="21"/>
          <w:u w:val="single"/>
        </w:rPr>
        <w:t xml:space="preserve"> </w:t>
      </w:r>
      <w:r w:rsidR="00012A52" w:rsidRPr="000B750C">
        <w:rPr>
          <w:rFonts w:asciiTheme="minorEastAsia" w:hAnsiTheme="minorEastAsia" w:cs="Times New Roman"/>
          <w:szCs w:val="21"/>
          <w:u w:val="single"/>
        </w:rPr>
        <w:t xml:space="preserve"> </w:t>
      </w:r>
      <w:r w:rsidR="00012A52" w:rsidRPr="000B750C">
        <w:rPr>
          <w:rFonts w:asciiTheme="minorEastAsia" w:hAnsiTheme="minorEastAsia" w:cs="Times New Roman" w:hint="eastAsia"/>
          <w:szCs w:val="21"/>
          <w:u w:val="single"/>
        </w:rPr>
        <w:t xml:space="preserve">固定总价 </w:t>
      </w:r>
      <w:r w:rsidR="00012A52" w:rsidRPr="000B750C">
        <w:rPr>
          <w:rFonts w:asciiTheme="minorEastAsia" w:hAnsiTheme="minorEastAsia" w:cs="Times New Roman"/>
          <w:szCs w:val="21"/>
          <w:u w:val="single"/>
        </w:rPr>
        <w:t xml:space="preserve"> </w:t>
      </w:r>
      <w:r w:rsidR="00012A52" w:rsidRPr="000B750C">
        <w:rPr>
          <w:rFonts w:asciiTheme="minorEastAsia" w:hAnsiTheme="minorEastAsia" w:cs="Times New Roman"/>
          <w:szCs w:val="21"/>
        </w:rPr>
        <w:t>。</w:t>
      </w:r>
    </w:p>
    <w:p w14:paraId="1586B4A7" w14:textId="37B62A9B"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3.2.</w:t>
      </w:r>
      <w:r w:rsidRPr="000B750C">
        <w:rPr>
          <w:rFonts w:asciiTheme="minorEastAsia" w:hAnsiTheme="minorEastAsia" w:cs="Times New Roman" w:hint="eastAsia"/>
          <w:szCs w:val="21"/>
        </w:rPr>
        <w:t>5</w:t>
      </w:r>
      <w:r w:rsidRPr="000B750C">
        <w:rPr>
          <w:rFonts w:asciiTheme="minorEastAsia" w:hAnsiTheme="minorEastAsia" w:cs="Times New Roman"/>
          <w:szCs w:val="21"/>
        </w:rPr>
        <w:t xml:space="preserve"> 报价的其他要求</w:t>
      </w:r>
      <w:r w:rsidRPr="000B750C">
        <w:rPr>
          <w:rFonts w:asciiTheme="minorEastAsia" w:hAnsiTheme="minorEastAsia" w:cs="Times New Roman" w:hint="eastAsia"/>
          <w:szCs w:val="21"/>
        </w:rPr>
        <w:t>：</w:t>
      </w:r>
      <w:r w:rsidR="00012A52" w:rsidRPr="000B750C">
        <w:rPr>
          <w:rFonts w:asciiTheme="minorEastAsia" w:hAnsiTheme="minorEastAsia" w:cs="Times New Roman" w:hint="eastAsia"/>
          <w:szCs w:val="21"/>
          <w:u w:val="single"/>
        </w:rPr>
        <w:t xml:space="preserve"> </w:t>
      </w:r>
      <w:r w:rsidR="008A1953">
        <w:rPr>
          <w:rFonts w:asciiTheme="minorEastAsia" w:hAnsiTheme="minorEastAsia" w:cs="Times New Roman"/>
          <w:szCs w:val="21"/>
          <w:u w:val="single"/>
        </w:rPr>
        <w:t xml:space="preserve"> </w:t>
      </w:r>
      <w:r w:rsidR="00012A52" w:rsidRPr="000B750C">
        <w:rPr>
          <w:rFonts w:asciiTheme="minorEastAsia" w:hAnsiTheme="minorEastAsia" w:cs="Times New Roman" w:hint="eastAsia"/>
          <w:szCs w:val="21"/>
          <w:u w:val="single"/>
        </w:rPr>
        <w:t>不得超过最高限价，另外需标明增值税税率及税额</w:t>
      </w:r>
      <w:r w:rsidR="008A1953">
        <w:rPr>
          <w:rFonts w:asciiTheme="minorEastAsia" w:hAnsiTheme="minorEastAsia" w:cs="Times New Roman" w:hint="eastAsia"/>
          <w:szCs w:val="21"/>
          <w:u w:val="single"/>
        </w:rPr>
        <w:t xml:space="preserve"> </w:t>
      </w:r>
      <w:r w:rsidR="008A1953">
        <w:rPr>
          <w:rFonts w:asciiTheme="minorEastAsia" w:hAnsiTheme="minorEastAsia" w:cs="Times New Roman"/>
          <w:szCs w:val="21"/>
          <w:u w:val="single"/>
        </w:rPr>
        <w:t xml:space="preserve"> </w:t>
      </w:r>
      <w:r w:rsidR="00012A52" w:rsidRPr="000B750C">
        <w:rPr>
          <w:rFonts w:asciiTheme="minorEastAsia" w:hAnsiTheme="minorEastAsia" w:cs="Times New Roman"/>
          <w:szCs w:val="21"/>
        </w:rPr>
        <w:t>。</w:t>
      </w:r>
    </w:p>
    <w:p w14:paraId="6BCD2D94"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85" w:name="_Toc26656959"/>
      <w:bookmarkStart w:id="86" w:name="_Toc14201228"/>
      <w:r w:rsidRPr="000B750C">
        <w:rPr>
          <w:rFonts w:asciiTheme="minorEastAsia" w:hAnsiTheme="minorEastAsia" w:cs="Times New Roman"/>
          <w:b/>
          <w:szCs w:val="21"/>
        </w:rPr>
        <w:lastRenderedPageBreak/>
        <w:t>3.3</w:t>
      </w:r>
      <w:bookmarkEnd w:id="85"/>
      <w:bookmarkEnd w:id="86"/>
      <w:r w:rsidRPr="000B750C">
        <w:rPr>
          <w:rFonts w:asciiTheme="minorEastAsia" w:hAnsiTheme="minorEastAsia" w:cs="Times New Roman"/>
          <w:b/>
          <w:szCs w:val="21"/>
        </w:rPr>
        <w:t>响应有效期</w:t>
      </w:r>
    </w:p>
    <w:p w14:paraId="395A6879"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3.3.1 响应有效期为</w:t>
      </w:r>
      <w:proofErr w:type="gramStart"/>
      <w:r w:rsidRPr="000B750C">
        <w:rPr>
          <w:rFonts w:asciiTheme="minorEastAsia" w:hAnsiTheme="minorEastAsia" w:cs="Times New Roman"/>
          <w:szCs w:val="21"/>
        </w:rPr>
        <w:t>自供应</w:t>
      </w:r>
      <w:proofErr w:type="gramEnd"/>
      <w:r w:rsidRPr="000B750C">
        <w:rPr>
          <w:rFonts w:asciiTheme="minorEastAsia" w:hAnsiTheme="minorEastAsia" w:cs="Times New Roman"/>
          <w:szCs w:val="21"/>
        </w:rPr>
        <w:t>商递交响应文件截止之日起计算</w:t>
      </w:r>
      <w:r w:rsidRPr="000B750C">
        <w:rPr>
          <w:rFonts w:asciiTheme="minorEastAsia" w:hAnsiTheme="minorEastAsia" w:cs="Times New Roman" w:hint="eastAsia"/>
          <w:szCs w:val="21"/>
        </w:rPr>
        <w:t>9</w:t>
      </w:r>
      <w:r w:rsidRPr="000B750C">
        <w:rPr>
          <w:rFonts w:asciiTheme="minorEastAsia" w:hAnsiTheme="minorEastAsia" w:cs="Times New Roman"/>
          <w:szCs w:val="21"/>
        </w:rPr>
        <w:t>0日。</w:t>
      </w:r>
    </w:p>
    <w:p w14:paraId="5C66BE66"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3.3.2 在响应有效期内，供应商撤销响应文件的，应承担</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比文件和法律规定的责任。</w:t>
      </w:r>
    </w:p>
    <w:p w14:paraId="6CA34417"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87" w:name="_Toc14201229"/>
      <w:bookmarkStart w:id="88" w:name="_Toc26656960"/>
      <w:r w:rsidRPr="000B750C">
        <w:rPr>
          <w:rFonts w:asciiTheme="minorEastAsia" w:hAnsiTheme="minorEastAsia" w:cs="Times New Roman"/>
          <w:b/>
          <w:szCs w:val="21"/>
        </w:rPr>
        <w:t>3.4</w:t>
      </w:r>
      <w:bookmarkEnd w:id="87"/>
      <w:bookmarkEnd w:id="88"/>
      <w:r w:rsidRPr="000B750C">
        <w:rPr>
          <w:rFonts w:asciiTheme="minorEastAsia" w:hAnsiTheme="minorEastAsia" w:cs="Times New Roman"/>
          <w:b/>
          <w:szCs w:val="21"/>
        </w:rPr>
        <w:t>响应保证金</w:t>
      </w:r>
    </w:p>
    <w:p w14:paraId="4E781BEB" w14:textId="534483DC" w:rsidR="00B60F43" w:rsidRPr="000B750C" w:rsidRDefault="00000000" w:rsidP="000B750C">
      <w:pPr>
        <w:spacing w:line="400" w:lineRule="exact"/>
        <w:ind w:firstLine="420"/>
        <w:rPr>
          <w:rFonts w:asciiTheme="minorEastAsia" w:hAnsiTheme="minorEastAsia"/>
          <w:szCs w:val="21"/>
        </w:rPr>
      </w:pPr>
      <w:r w:rsidRPr="000B750C">
        <w:rPr>
          <w:rFonts w:asciiTheme="minorEastAsia" w:hAnsiTheme="minorEastAsia" w:cs="Times New Roman"/>
          <w:szCs w:val="21"/>
        </w:rPr>
        <w:t>3.4.1 供应商在递交响应文件的同时，应按</w:t>
      </w:r>
      <w:r w:rsidRPr="000B750C">
        <w:rPr>
          <w:rFonts w:asciiTheme="minorEastAsia" w:hAnsiTheme="minorEastAsia" w:cs="Times New Roman" w:hint="eastAsia"/>
          <w:szCs w:val="21"/>
        </w:rPr>
        <w:t>第一章</w:t>
      </w:r>
      <w:r w:rsidRPr="000B750C">
        <w:rPr>
          <w:rFonts w:asciiTheme="minorEastAsia" w:hAnsiTheme="minorEastAsia" w:cs="Times New Roman"/>
          <w:szCs w:val="21"/>
        </w:rPr>
        <w:t>“</w:t>
      </w:r>
      <w:r w:rsidRPr="000B750C">
        <w:rPr>
          <w:rFonts w:asciiTheme="minorEastAsia" w:hAnsiTheme="minorEastAsia" w:cs="Times New Roman" w:hint="eastAsia"/>
          <w:szCs w:val="21"/>
        </w:rPr>
        <w:t>采购公告</w:t>
      </w:r>
      <w:r w:rsidRPr="000B750C">
        <w:rPr>
          <w:rFonts w:asciiTheme="minorEastAsia" w:hAnsiTheme="minorEastAsia" w:cs="Times New Roman"/>
          <w:szCs w:val="21"/>
        </w:rPr>
        <w:t>”</w:t>
      </w:r>
      <w:r w:rsidRPr="000B750C">
        <w:rPr>
          <w:rFonts w:asciiTheme="minorEastAsia" w:hAnsiTheme="minorEastAsia" w:cs="Times New Roman" w:hint="eastAsia"/>
          <w:szCs w:val="21"/>
        </w:rPr>
        <w:t>第7条的要求</w:t>
      </w:r>
      <w:r w:rsidRPr="000B750C">
        <w:rPr>
          <w:rFonts w:asciiTheme="minorEastAsia" w:hAnsiTheme="minorEastAsia" w:cs="Times New Roman"/>
          <w:szCs w:val="21"/>
        </w:rPr>
        <w:t>递交响应保证金，并作为其响应文件的组成部分。</w:t>
      </w:r>
    </w:p>
    <w:p w14:paraId="70D3E00F"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无论采取何种形式的响应保证金，响应保证金有效期均应与响应有效期一致。</w:t>
      </w:r>
    </w:p>
    <w:p w14:paraId="0B47898D"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3.4.2 供应商不按本章第3.4.1项要求提交响应保证金的，</w:t>
      </w:r>
      <w:r w:rsidRPr="000B750C">
        <w:rPr>
          <w:rFonts w:asciiTheme="minorEastAsia" w:hAnsiTheme="minorEastAsia" w:cs="Times New Roman" w:hint="eastAsia"/>
          <w:szCs w:val="21"/>
        </w:rPr>
        <w:t>评审小组</w:t>
      </w:r>
      <w:r w:rsidRPr="000B750C">
        <w:rPr>
          <w:rFonts w:asciiTheme="minorEastAsia" w:hAnsiTheme="minorEastAsia" w:cs="Times New Roman"/>
          <w:szCs w:val="21"/>
        </w:rPr>
        <w:t>将否决其</w:t>
      </w:r>
      <w:r w:rsidRPr="000B750C">
        <w:rPr>
          <w:rFonts w:asciiTheme="minorEastAsia" w:hAnsiTheme="minorEastAsia" w:cs="Times New Roman" w:hint="eastAsia"/>
          <w:szCs w:val="21"/>
        </w:rPr>
        <w:t>响应文件</w:t>
      </w:r>
      <w:r w:rsidRPr="000B750C">
        <w:rPr>
          <w:rFonts w:asciiTheme="minorEastAsia" w:hAnsiTheme="minorEastAsia" w:cs="Times New Roman"/>
          <w:szCs w:val="21"/>
        </w:rPr>
        <w:t>。</w:t>
      </w:r>
    </w:p>
    <w:p w14:paraId="5274A17D"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3.4.3 采购人在与成交人签订合同后5日内办理退还响应保证金手续。</w:t>
      </w:r>
    </w:p>
    <w:p w14:paraId="5F642C3F"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3.4.4 有下列情形之一的，响应保证金将不予退还：</w:t>
      </w:r>
    </w:p>
    <w:p w14:paraId="2102660C"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（1）供应商在规定的响应有效期内撤销其响应文件；</w:t>
      </w:r>
    </w:p>
    <w:p w14:paraId="7411A92E"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（2）成交候选人无正当理由放弃成交资格的；或成交人无正当理由不与采购人签订合同的；或成交人在签订合同时向采购人提出附加条件或者更改合同实质性内容的；或者成交人不提交</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比文件所要求的履约保证金的；</w:t>
      </w:r>
    </w:p>
    <w:p w14:paraId="64944D35" w14:textId="7047A341"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w:t>
      </w:r>
      <w:r w:rsidR="00734DE8" w:rsidRPr="000B750C">
        <w:rPr>
          <w:rFonts w:asciiTheme="minorEastAsia" w:hAnsiTheme="minorEastAsia" w:cs="Times New Roman"/>
          <w:szCs w:val="21"/>
          <w:u w:val="single"/>
        </w:rPr>
        <w:t xml:space="preserve">    /    </w:t>
      </w:r>
      <w:r w:rsidRPr="000B750C">
        <w:rPr>
          <w:rFonts w:asciiTheme="minorEastAsia" w:hAnsiTheme="minorEastAsia" w:cs="Times New Roman" w:hint="eastAsia"/>
          <w:szCs w:val="21"/>
        </w:rPr>
        <w:t>（</w:t>
      </w:r>
      <w:r w:rsidRPr="000B750C">
        <w:rPr>
          <w:rFonts w:asciiTheme="minorEastAsia" w:hAnsiTheme="minorEastAsia" w:cs="Times New Roman"/>
          <w:szCs w:val="21"/>
        </w:rPr>
        <w:t>其他情形</w:t>
      </w:r>
      <w:r w:rsidRPr="000B750C">
        <w:rPr>
          <w:rFonts w:asciiTheme="minorEastAsia" w:hAnsiTheme="minorEastAsia" w:cs="Times New Roman" w:hint="eastAsia"/>
          <w:szCs w:val="21"/>
        </w:rPr>
        <w:t>）</w:t>
      </w:r>
      <w:r w:rsidRPr="000B750C">
        <w:rPr>
          <w:rFonts w:asciiTheme="minorEastAsia" w:hAnsiTheme="minorEastAsia" w:cs="Times New Roman"/>
          <w:szCs w:val="21"/>
        </w:rPr>
        <w:t>。</w:t>
      </w:r>
    </w:p>
    <w:p w14:paraId="2862E211"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89" w:name="_Toc26656961"/>
      <w:bookmarkStart w:id="90" w:name="_Toc14201230"/>
      <w:r w:rsidRPr="000B750C">
        <w:rPr>
          <w:rFonts w:asciiTheme="minorEastAsia" w:hAnsiTheme="minorEastAsia" w:cs="Times New Roman"/>
          <w:b/>
          <w:szCs w:val="21"/>
        </w:rPr>
        <w:t>3.5资格审查资料</w:t>
      </w:r>
      <w:bookmarkEnd w:id="89"/>
      <w:bookmarkEnd w:id="90"/>
    </w:p>
    <w:p w14:paraId="74876AA8"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供应商应按第六章“响应文件格式”</w:t>
      </w:r>
      <w:r w:rsidRPr="000B750C">
        <w:rPr>
          <w:rFonts w:asciiTheme="minorEastAsia" w:hAnsiTheme="minorEastAsia" w:cs="Times New Roman" w:hint="eastAsia"/>
          <w:szCs w:val="21"/>
        </w:rPr>
        <w:t>的</w:t>
      </w:r>
      <w:r w:rsidRPr="000B750C">
        <w:rPr>
          <w:rFonts w:asciiTheme="minorEastAsia" w:hAnsiTheme="minorEastAsia" w:cs="Times New Roman"/>
          <w:szCs w:val="21"/>
        </w:rPr>
        <w:t>规定提供资格审查资料，以证明其满足本章第1.</w:t>
      </w:r>
      <w:r w:rsidRPr="000B750C">
        <w:rPr>
          <w:rFonts w:asciiTheme="minorEastAsia" w:hAnsiTheme="minorEastAsia" w:cs="Times New Roman" w:hint="eastAsia"/>
          <w:szCs w:val="21"/>
        </w:rPr>
        <w:t>2</w:t>
      </w:r>
      <w:r w:rsidRPr="000B750C">
        <w:rPr>
          <w:rFonts w:asciiTheme="minorEastAsia" w:hAnsiTheme="minorEastAsia" w:cs="Times New Roman"/>
          <w:szCs w:val="21"/>
        </w:rPr>
        <w:t>款规定的资质、业绩、信誉等要求。</w:t>
      </w:r>
    </w:p>
    <w:p w14:paraId="0A13AFFD"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91" w:name="_Toc14201232"/>
      <w:bookmarkStart w:id="92" w:name="_Toc26656963"/>
      <w:r w:rsidRPr="000B750C">
        <w:rPr>
          <w:rFonts w:asciiTheme="minorEastAsia" w:hAnsiTheme="minorEastAsia" w:cs="Times New Roman"/>
          <w:b/>
          <w:szCs w:val="21"/>
        </w:rPr>
        <w:t>3.</w:t>
      </w:r>
      <w:r w:rsidRPr="000B750C">
        <w:rPr>
          <w:rFonts w:asciiTheme="minorEastAsia" w:hAnsiTheme="minorEastAsia" w:cs="Times New Roman" w:hint="eastAsia"/>
          <w:b/>
          <w:szCs w:val="21"/>
        </w:rPr>
        <w:t>6</w:t>
      </w:r>
      <w:r w:rsidRPr="000B750C">
        <w:rPr>
          <w:rFonts w:asciiTheme="minorEastAsia" w:hAnsiTheme="minorEastAsia" w:cs="Times New Roman"/>
          <w:b/>
          <w:szCs w:val="21"/>
        </w:rPr>
        <w:t>响应文件的编制</w:t>
      </w:r>
      <w:bookmarkEnd w:id="91"/>
      <w:bookmarkEnd w:id="92"/>
    </w:p>
    <w:p w14:paraId="30532140"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w:t>
      </w:r>
      <w:r w:rsidRPr="000B750C">
        <w:rPr>
          <w:rFonts w:asciiTheme="minorEastAsia" w:hAnsiTheme="minorEastAsia" w:cs="Times New Roman" w:hint="eastAsia"/>
          <w:szCs w:val="21"/>
        </w:rPr>
        <w:t>6</w:t>
      </w:r>
      <w:r w:rsidRPr="000B750C">
        <w:rPr>
          <w:rFonts w:asciiTheme="minorEastAsia" w:hAnsiTheme="minorEastAsia" w:cs="Times New Roman"/>
          <w:szCs w:val="21"/>
        </w:rPr>
        <w:t>.1</w:t>
      </w:r>
      <w:r w:rsidRPr="000B750C">
        <w:rPr>
          <w:rFonts w:asciiTheme="minorEastAsia" w:hAnsiTheme="minorEastAsia" w:cs="Times New Roman" w:hint="eastAsia"/>
          <w:szCs w:val="21"/>
        </w:rPr>
        <w:t xml:space="preserve"> </w:t>
      </w:r>
      <w:r w:rsidRPr="000B750C">
        <w:rPr>
          <w:rFonts w:asciiTheme="minorEastAsia" w:hAnsiTheme="minorEastAsia" w:cs="Times New Roman"/>
          <w:szCs w:val="21"/>
        </w:rPr>
        <w:t>响应文件应按第六章“响应文件格式”进行编写，如有必要，可以增加附页，作为响应文件的组成部分。</w:t>
      </w:r>
    </w:p>
    <w:p w14:paraId="002F71C4"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w:t>
      </w:r>
      <w:r w:rsidRPr="000B750C">
        <w:rPr>
          <w:rFonts w:asciiTheme="minorEastAsia" w:hAnsiTheme="minorEastAsia" w:cs="Times New Roman" w:hint="eastAsia"/>
          <w:szCs w:val="21"/>
        </w:rPr>
        <w:t>6</w:t>
      </w:r>
      <w:r w:rsidRPr="000B750C">
        <w:rPr>
          <w:rFonts w:asciiTheme="minorEastAsia" w:hAnsiTheme="minorEastAsia" w:cs="Times New Roman"/>
          <w:szCs w:val="21"/>
        </w:rPr>
        <w:t>.2 响应文件应当对</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比文件有关</w:t>
      </w:r>
      <w:r w:rsidRPr="000B750C">
        <w:rPr>
          <w:rFonts w:asciiTheme="minorEastAsia" w:hAnsiTheme="minorEastAsia" w:cs="Times New Roman" w:hint="eastAsia"/>
          <w:szCs w:val="21"/>
        </w:rPr>
        <w:t>服务</w:t>
      </w:r>
      <w:r w:rsidRPr="000B750C">
        <w:rPr>
          <w:rFonts w:asciiTheme="minorEastAsia" w:hAnsiTheme="minorEastAsia" w:cs="Times New Roman"/>
          <w:szCs w:val="21"/>
        </w:rPr>
        <w:t>期、响应有效期、质量要求、安全目标、技术标准和要求、</w:t>
      </w:r>
      <w:r w:rsidRPr="000B750C">
        <w:rPr>
          <w:rFonts w:asciiTheme="minorEastAsia" w:hAnsiTheme="minorEastAsia" w:cs="Times New Roman" w:hint="eastAsia"/>
          <w:szCs w:val="21"/>
        </w:rPr>
        <w:t>采购范围</w:t>
      </w:r>
      <w:r w:rsidRPr="000B750C">
        <w:rPr>
          <w:rFonts w:asciiTheme="minorEastAsia" w:hAnsiTheme="minorEastAsia" w:cs="Times New Roman"/>
          <w:szCs w:val="21"/>
        </w:rPr>
        <w:t>等实质性内容</w:t>
      </w:r>
      <w:proofErr w:type="gramStart"/>
      <w:r w:rsidRPr="000B750C">
        <w:rPr>
          <w:rFonts w:asciiTheme="minorEastAsia" w:hAnsiTheme="minorEastAsia" w:cs="Times New Roman"/>
          <w:szCs w:val="21"/>
        </w:rPr>
        <w:t>作出</w:t>
      </w:r>
      <w:proofErr w:type="gramEnd"/>
      <w:r w:rsidRPr="000B750C">
        <w:rPr>
          <w:rFonts w:asciiTheme="minorEastAsia" w:hAnsiTheme="minorEastAsia" w:cs="Times New Roman"/>
          <w:szCs w:val="21"/>
        </w:rPr>
        <w:t>响应。</w:t>
      </w:r>
    </w:p>
    <w:p w14:paraId="372C13B1" w14:textId="15A500B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w:t>
      </w:r>
      <w:r w:rsidRPr="000B750C">
        <w:rPr>
          <w:rFonts w:asciiTheme="minorEastAsia" w:hAnsiTheme="minorEastAsia" w:cs="Times New Roman" w:hint="eastAsia"/>
          <w:szCs w:val="21"/>
        </w:rPr>
        <w:t>6</w:t>
      </w:r>
      <w:r w:rsidRPr="000B750C">
        <w:rPr>
          <w:rFonts w:asciiTheme="minorEastAsia" w:hAnsiTheme="minorEastAsia" w:cs="Times New Roman"/>
          <w:szCs w:val="21"/>
        </w:rPr>
        <w:t>.3</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响应文件的制作应满足以下规定：</w:t>
      </w:r>
    </w:p>
    <w:p w14:paraId="30FC3C94"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w:t>
      </w:r>
      <w:r w:rsidRPr="000B750C">
        <w:rPr>
          <w:rFonts w:asciiTheme="minorEastAsia" w:hAnsiTheme="minorEastAsia" w:cs="Times New Roman" w:hint="eastAsia"/>
          <w:szCs w:val="21"/>
        </w:rPr>
        <w:t>响应</w:t>
      </w:r>
      <w:r w:rsidRPr="000B750C">
        <w:rPr>
          <w:rFonts w:asciiTheme="minorEastAsia" w:hAnsiTheme="minorEastAsia" w:cs="Times New Roman"/>
          <w:szCs w:val="21"/>
        </w:rPr>
        <w:t>文件应用不褪色的材料书写或打印，并按第六章“</w:t>
      </w:r>
      <w:r w:rsidRPr="000B750C">
        <w:rPr>
          <w:rFonts w:asciiTheme="minorEastAsia" w:hAnsiTheme="minorEastAsia" w:cs="Times New Roman" w:hint="eastAsia"/>
          <w:szCs w:val="21"/>
        </w:rPr>
        <w:t>响应文件</w:t>
      </w:r>
      <w:r w:rsidRPr="000B750C">
        <w:rPr>
          <w:rFonts w:asciiTheme="minorEastAsia" w:hAnsiTheme="minorEastAsia" w:cs="Times New Roman"/>
          <w:szCs w:val="21"/>
        </w:rPr>
        <w:t>格式”的要求进行</w:t>
      </w:r>
      <w:r w:rsidRPr="000B750C">
        <w:rPr>
          <w:rFonts w:asciiTheme="minorEastAsia" w:hAnsiTheme="minorEastAsia" w:cs="Times New Roman" w:hint="eastAsia"/>
          <w:szCs w:val="21"/>
        </w:rPr>
        <w:t>签名</w:t>
      </w:r>
      <w:r w:rsidRPr="000B750C">
        <w:rPr>
          <w:rFonts w:asciiTheme="minorEastAsia" w:hAnsiTheme="minorEastAsia" w:cs="Times New Roman"/>
          <w:szCs w:val="21"/>
        </w:rPr>
        <w:t>和（或）盖章。</w:t>
      </w:r>
      <w:r w:rsidRPr="000B750C">
        <w:rPr>
          <w:rFonts w:asciiTheme="minorEastAsia" w:hAnsiTheme="minorEastAsia" w:cs="Times New Roman" w:hint="eastAsia"/>
          <w:szCs w:val="21"/>
        </w:rPr>
        <w:t>响应</w:t>
      </w:r>
      <w:r w:rsidRPr="000B750C">
        <w:rPr>
          <w:rFonts w:asciiTheme="minorEastAsia" w:hAnsiTheme="minorEastAsia" w:cs="Times New Roman"/>
          <w:szCs w:val="21"/>
        </w:rPr>
        <w:t>文件应尽量避免涂改、</w:t>
      </w:r>
      <w:proofErr w:type="gramStart"/>
      <w:r w:rsidRPr="000B750C">
        <w:rPr>
          <w:rFonts w:asciiTheme="minorEastAsia" w:hAnsiTheme="minorEastAsia" w:cs="Times New Roman"/>
          <w:szCs w:val="21"/>
        </w:rPr>
        <w:t>行间插字或</w:t>
      </w:r>
      <w:proofErr w:type="gramEnd"/>
      <w:r w:rsidRPr="000B750C">
        <w:rPr>
          <w:rFonts w:asciiTheme="minorEastAsia" w:hAnsiTheme="minorEastAsia" w:cs="Times New Roman"/>
          <w:szCs w:val="21"/>
        </w:rPr>
        <w:t>删除。如果出现上述情况，改动之处应由</w:t>
      </w:r>
      <w:r w:rsidRPr="000B750C">
        <w:rPr>
          <w:rFonts w:asciiTheme="minorEastAsia" w:hAnsiTheme="minorEastAsia" w:cs="Times New Roman" w:hint="eastAsia"/>
          <w:szCs w:val="21"/>
        </w:rPr>
        <w:t>供应商</w:t>
      </w:r>
      <w:r w:rsidRPr="000B750C">
        <w:rPr>
          <w:rFonts w:asciiTheme="minorEastAsia" w:hAnsiTheme="minorEastAsia" w:cs="Times New Roman"/>
          <w:szCs w:val="21"/>
        </w:rPr>
        <w:t>的法定代表人或其授权的代理人</w:t>
      </w:r>
      <w:r w:rsidRPr="000B750C">
        <w:rPr>
          <w:rFonts w:asciiTheme="minorEastAsia" w:hAnsiTheme="minorEastAsia" w:cs="Times New Roman" w:hint="eastAsia"/>
          <w:szCs w:val="21"/>
        </w:rPr>
        <w:t>签名</w:t>
      </w:r>
      <w:r w:rsidRPr="000B750C">
        <w:rPr>
          <w:rFonts w:asciiTheme="minorEastAsia" w:hAnsiTheme="minorEastAsia" w:cs="Times New Roman"/>
          <w:szCs w:val="21"/>
        </w:rPr>
        <w:t>或盖单位章。</w:t>
      </w:r>
    </w:p>
    <w:p w14:paraId="57ACC25F" w14:textId="40AE97AD"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（2）</w:t>
      </w:r>
      <w:r w:rsidRPr="000B750C">
        <w:rPr>
          <w:rFonts w:asciiTheme="minorEastAsia" w:hAnsiTheme="minorEastAsia" w:cs="Times New Roman" w:hint="eastAsia"/>
          <w:szCs w:val="21"/>
        </w:rPr>
        <w:t>响应文件</w:t>
      </w:r>
      <w:r w:rsidR="00734DE8" w:rsidRPr="000B750C">
        <w:rPr>
          <w:rFonts w:asciiTheme="minorEastAsia" w:hAnsiTheme="minorEastAsia" w:cs="Times New Roman" w:hint="eastAsia"/>
          <w:szCs w:val="21"/>
        </w:rPr>
        <w:t>正本</w:t>
      </w:r>
      <w:r w:rsidR="00734DE8" w:rsidRPr="000B750C">
        <w:rPr>
          <w:rFonts w:asciiTheme="minorEastAsia" w:hAnsiTheme="minorEastAsia" w:cs="Times New Roman" w:hint="eastAsia"/>
          <w:szCs w:val="21"/>
          <w:u w:val="single"/>
        </w:rPr>
        <w:t xml:space="preserve"> 壹 </w:t>
      </w:r>
      <w:r w:rsidR="00734DE8" w:rsidRPr="000B750C">
        <w:rPr>
          <w:rFonts w:asciiTheme="minorEastAsia" w:hAnsiTheme="minorEastAsia" w:cs="Times New Roman" w:hint="eastAsia"/>
          <w:szCs w:val="21"/>
        </w:rPr>
        <w:t>份，副本</w:t>
      </w:r>
      <w:r w:rsidR="00734DE8" w:rsidRPr="000B750C">
        <w:rPr>
          <w:rFonts w:asciiTheme="minorEastAsia" w:hAnsiTheme="minorEastAsia" w:cs="Times New Roman" w:hint="eastAsia"/>
          <w:szCs w:val="21"/>
          <w:u w:val="single"/>
        </w:rPr>
        <w:t xml:space="preserve"> 壹 </w:t>
      </w:r>
      <w:r w:rsidR="00734DE8" w:rsidRPr="000B750C">
        <w:rPr>
          <w:rFonts w:asciiTheme="minorEastAsia" w:hAnsiTheme="minorEastAsia" w:cs="Times New Roman" w:hint="eastAsia"/>
          <w:szCs w:val="21"/>
        </w:rPr>
        <w:t>份</w:t>
      </w:r>
      <w:r w:rsidR="007D0FE8" w:rsidRPr="000B750C">
        <w:rPr>
          <w:rFonts w:asciiTheme="minorEastAsia" w:hAnsiTheme="minorEastAsia" w:cs="Times New Roman" w:hint="eastAsia"/>
          <w:szCs w:val="21"/>
        </w:rPr>
        <w:t>，电子档</w:t>
      </w:r>
      <w:r w:rsidR="007D0FE8" w:rsidRPr="000B750C">
        <w:rPr>
          <w:rFonts w:asciiTheme="minorEastAsia" w:hAnsiTheme="minorEastAsia" w:cs="Times New Roman"/>
          <w:szCs w:val="21"/>
        </w:rPr>
        <w:t>U</w:t>
      </w:r>
      <w:r w:rsidR="007D0FE8" w:rsidRPr="000B750C">
        <w:rPr>
          <w:rFonts w:asciiTheme="minorEastAsia" w:hAnsiTheme="minorEastAsia" w:cs="Times New Roman" w:hint="eastAsia"/>
          <w:szCs w:val="21"/>
        </w:rPr>
        <w:t>盘</w:t>
      </w:r>
      <w:r w:rsidR="007D0FE8" w:rsidRPr="000B750C">
        <w:rPr>
          <w:rFonts w:asciiTheme="minorEastAsia" w:hAnsiTheme="minorEastAsia" w:cs="Times New Roman"/>
          <w:szCs w:val="21"/>
        </w:rPr>
        <w:t xml:space="preserve"> </w:t>
      </w:r>
      <w:r w:rsidR="007D0FE8" w:rsidRPr="000B750C">
        <w:rPr>
          <w:rFonts w:asciiTheme="minorEastAsia" w:hAnsiTheme="minorEastAsia" w:cs="Times New Roman" w:hint="eastAsia"/>
          <w:szCs w:val="21"/>
        </w:rPr>
        <w:t>壹</w:t>
      </w:r>
      <w:r w:rsidR="007D0FE8" w:rsidRPr="000B750C">
        <w:rPr>
          <w:rFonts w:asciiTheme="minorEastAsia" w:hAnsiTheme="minorEastAsia" w:cs="Times New Roman"/>
          <w:szCs w:val="21"/>
        </w:rPr>
        <w:t xml:space="preserve"> </w:t>
      </w:r>
      <w:r w:rsidR="007D0FE8" w:rsidRPr="000B750C">
        <w:rPr>
          <w:rFonts w:asciiTheme="minorEastAsia" w:hAnsiTheme="minorEastAsia" w:cs="Times New Roman" w:hint="eastAsia"/>
          <w:szCs w:val="21"/>
        </w:rPr>
        <w:t>份</w:t>
      </w:r>
      <w:r w:rsidRPr="000B750C">
        <w:rPr>
          <w:rFonts w:asciiTheme="minorEastAsia" w:hAnsiTheme="minorEastAsia" w:cs="Times New Roman"/>
          <w:szCs w:val="21"/>
        </w:rPr>
        <w:t>。正本和副本的封面右上角上应清楚地标记“正本”或“副本”的字样。当副本和正本不一致时，以正本文件为准。</w:t>
      </w:r>
    </w:p>
    <w:p w14:paraId="19A990BA"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（3）</w:t>
      </w:r>
      <w:r w:rsidRPr="000B750C">
        <w:rPr>
          <w:rFonts w:asciiTheme="minorEastAsia" w:hAnsiTheme="minorEastAsia" w:cs="Times New Roman" w:hint="eastAsia"/>
          <w:szCs w:val="21"/>
        </w:rPr>
        <w:t>响应文件</w:t>
      </w:r>
      <w:r w:rsidRPr="000B750C">
        <w:rPr>
          <w:rFonts w:asciiTheme="minorEastAsia" w:hAnsiTheme="minorEastAsia" w:cs="Times New Roman"/>
          <w:szCs w:val="21"/>
        </w:rPr>
        <w:t>的正本与副本应分别装订。</w:t>
      </w:r>
    </w:p>
    <w:p w14:paraId="1921FDB9"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szCs w:val="21"/>
        </w:rPr>
      </w:pPr>
      <w:bookmarkStart w:id="93" w:name="_Toc9067723"/>
      <w:bookmarkStart w:id="94" w:name="_Toc14201233"/>
      <w:bookmarkStart w:id="95" w:name="_Toc26656964"/>
      <w:r w:rsidRPr="000B750C">
        <w:rPr>
          <w:rFonts w:asciiTheme="minorEastAsia" w:hAnsiTheme="minorEastAsia" w:cs="Times New Roman"/>
          <w:b/>
          <w:szCs w:val="21"/>
        </w:rPr>
        <w:lastRenderedPageBreak/>
        <w:t xml:space="preserve">4. </w:t>
      </w:r>
      <w:bookmarkEnd w:id="93"/>
      <w:bookmarkEnd w:id="94"/>
      <w:bookmarkEnd w:id="95"/>
      <w:r w:rsidRPr="000B750C">
        <w:rPr>
          <w:rFonts w:asciiTheme="minorEastAsia" w:hAnsiTheme="minorEastAsia" w:cs="Times New Roman"/>
          <w:b/>
          <w:szCs w:val="21"/>
        </w:rPr>
        <w:t>响应文件的递交</w:t>
      </w:r>
    </w:p>
    <w:p w14:paraId="480F66FE"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96" w:name="_Toc14201234"/>
      <w:bookmarkStart w:id="97" w:name="_Toc26656965"/>
      <w:r w:rsidRPr="000B750C">
        <w:rPr>
          <w:rFonts w:asciiTheme="minorEastAsia" w:hAnsiTheme="minorEastAsia" w:cs="Times New Roman"/>
          <w:b/>
          <w:szCs w:val="21"/>
        </w:rPr>
        <w:t>4.1响应文件的密封和标记</w:t>
      </w:r>
      <w:bookmarkEnd w:id="96"/>
      <w:bookmarkEnd w:id="97"/>
    </w:p>
    <w:p w14:paraId="11EEEE60" w14:textId="3492BE12"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4.1.1</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响应文件</w:t>
      </w:r>
      <w:r w:rsidRPr="000B750C">
        <w:rPr>
          <w:rFonts w:asciiTheme="minorEastAsia" w:hAnsiTheme="minorEastAsia" w:cs="Times New Roman" w:hint="eastAsia"/>
          <w:szCs w:val="21"/>
        </w:rPr>
        <w:t>正、副本</w:t>
      </w:r>
      <w:r w:rsidRPr="000B750C">
        <w:rPr>
          <w:rFonts w:asciiTheme="minorEastAsia" w:hAnsiTheme="minorEastAsia" w:cs="Times New Roman"/>
          <w:szCs w:val="21"/>
        </w:rPr>
        <w:t>应密封包装</w:t>
      </w:r>
      <w:r w:rsidRPr="000B750C">
        <w:rPr>
          <w:rFonts w:asciiTheme="minorEastAsia" w:hAnsiTheme="minorEastAsia" w:cs="Times New Roman" w:hint="eastAsia"/>
          <w:szCs w:val="21"/>
        </w:rPr>
        <w:t>在一个封套内，封套上注明：</w:t>
      </w:r>
    </w:p>
    <w:p w14:paraId="163B9306" w14:textId="7B8A2674" w:rsidR="00B60F43" w:rsidRPr="000B750C" w:rsidRDefault="00000000" w:rsidP="000B750C">
      <w:pPr>
        <w:spacing w:line="400" w:lineRule="exact"/>
        <w:ind w:firstLine="420"/>
        <w:rPr>
          <w:rFonts w:asciiTheme="minorEastAsia" w:hAnsiTheme="minorEastAsia" w:cs="黑体"/>
          <w:bCs/>
          <w:snapToGrid w:val="0"/>
          <w:kern w:val="0"/>
          <w:szCs w:val="21"/>
        </w:rPr>
      </w:pPr>
      <w:r w:rsidRPr="000B750C">
        <w:rPr>
          <w:rFonts w:asciiTheme="minorEastAsia" w:hAnsiTheme="minorEastAsia" w:cs="黑体" w:hint="eastAsia"/>
          <w:bCs/>
          <w:snapToGrid w:val="0"/>
          <w:kern w:val="0"/>
          <w:szCs w:val="21"/>
        </w:rPr>
        <w:t>供应商名称：</w:t>
      </w:r>
      <w:r w:rsidRPr="000B750C">
        <w:rPr>
          <w:rFonts w:asciiTheme="minorEastAsia" w:hAnsiTheme="minorEastAsia" w:cs="黑体" w:hint="eastAsia"/>
          <w:bCs/>
          <w:snapToGrid w:val="0"/>
          <w:kern w:val="0"/>
          <w:szCs w:val="21"/>
          <w:u w:val="single"/>
        </w:rPr>
        <w:t xml:space="preserve"> </w:t>
      </w:r>
      <w:r w:rsidR="00734DE8" w:rsidRPr="000B750C">
        <w:rPr>
          <w:rFonts w:asciiTheme="minorEastAsia" w:hAnsiTheme="minorEastAsia" w:cs="仿宋" w:hint="eastAsia"/>
          <w:bCs/>
          <w:snapToGrid w:val="0"/>
          <w:kern w:val="0"/>
          <w:szCs w:val="21"/>
          <w:u w:val="single"/>
        </w:rPr>
        <w:t xml:space="preserve">     </w:t>
      </w:r>
      <w:r w:rsidR="00734DE8" w:rsidRPr="000B750C">
        <w:rPr>
          <w:rFonts w:asciiTheme="minorEastAsia" w:hAnsiTheme="minorEastAsia" w:cs="黑体" w:hint="eastAsia"/>
          <w:bCs/>
          <w:snapToGrid w:val="0"/>
          <w:kern w:val="0"/>
          <w:szCs w:val="21"/>
          <w:u w:val="single"/>
        </w:rPr>
        <w:t>xx公司</w:t>
      </w:r>
      <w:r w:rsidR="00734DE8" w:rsidRPr="000B750C">
        <w:rPr>
          <w:rFonts w:asciiTheme="minorEastAsia" w:hAnsiTheme="minorEastAsia" w:cs="仿宋" w:hint="eastAsia"/>
          <w:bCs/>
          <w:snapToGrid w:val="0"/>
          <w:kern w:val="0"/>
          <w:szCs w:val="21"/>
          <w:u w:val="single"/>
        </w:rPr>
        <w:t xml:space="preserve">       </w:t>
      </w:r>
      <w:r w:rsidRPr="000B750C">
        <w:rPr>
          <w:rFonts w:asciiTheme="minorEastAsia" w:hAnsiTheme="minorEastAsia" w:cs="黑体" w:hint="eastAsia"/>
          <w:bCs/>
          <w:snapToGrid w:val="0"/>
          <w:kern w:val="0"/>
          <w:szCs w:val="21"/>
          <w:u w:val="single"/>
        </w:rPr>
        <w:t xml:space="preserve"> </w:t>
      </w:r>
    </w:p>
    <w:p w14:paraId="0683FEDC" w14:textId="6EBEA982" w:rsidR="00B60F43" w:rsidRPr="000B750C" w:rsidRDefault="00000000" w:rsidP="000B750C">
      <w:pPr>
        <w:spacing w:line="400" w:lineRule="exact"/>
        <w:ind w:firstLine="420"/>
        <w:rPr>
          <w:rFonts w:asciiTheme="minorEastAsia" w:hAnsiTheme="minorEastAsia" w:cs="黑体"/>
          <w:bCs/>
          <w:snapToGrid w:val="0"/>
          <w:kern w:val="0"/>
          <w:szCs w:val="21"/>
        </w:rPr>
      </w:pPr>
      <w:r w:rsidRPr="000B750C">
        <w:rPr>
          <w:rFonts w:asciiTheme="minorEastAsia" w:hAnsiTheme="minorEastAsia" w:cs="黑体" w:hint="eastAsia"/>
          <w:bCs/>
          <w:snapToGrid w:val="0"/>
          <w:kern w:val="0"/>
          <w:szCs w:val="21"/>
          <w:u w:val="single"/>
        </w:rPr>
        <w:t xml:space="preserve"> </w:t>
      </w:r>
      <w:r w:rsidR="00734DE8" w:rsidRPr="000B750C">
        <w:rPr>
          <w:rFonts w:asciiTheme="minorEastAsia" w:hAnsiTheme="minorEastAsia" w:cs="黑体"/>
          <w:bCs/>
          <w:snapToGrid w:val="0"/>
          <w:kern w:val="0"/>
          <w:szCs w:val="21"/>
          <w:u w:val="single"/>
        </w:rPr>
        <w:t xml:space="preserve"> </w:t>
      </w:r>
      <w:r w:rsidR="00734DE8" w:rsidRPr="000B750C">
        <w:rPr>
          <w:rFonts w:asciiTheme="minorEastAsia" w:hAnsiTheme="minorEastAsia" w:cs="黑体" w:hint="eastAsia"/>
          <w:bCs/>
          <w:snapToGrid w:val="0"/>
          <w:kern w:val="0"/>
          <w:szCs w:val="21"/>
          <w:u w:val="single"/>
        </w:rPr>
        <w:t>01合同包为青浦区华新镇安联明悦</w:t>
      </w:r>
      <w:proofErr w:type="gramStart"/>
      <w:r w:rsidR="00734DE8" w:rsidRPr="000B750C">
        <w:rPr>
          <w:rFonts w:asciiTheme="minorEastAsia" w:hAnsiTheme="minorEastAsia" w:cs="黑体" w:hint="eastAsia"/>
          <w:bCs/>
          <w:snapToGrid w:val="0"/>
          <w:kern w:val="0"/>
          <w:szCs w:val="21"/>
          <w:u w:val="single"/>
        </w:rPr>
        <w:t>邸</w:t>
      </w:r>
      <w:proofErr w:type="gramEnd"/>
      <w:r w:rsidR="00734DE8" w:rsidRPr="000B750C">
        <w:rPr>
          <w:rFonts w:asciiTheme="minorEastAsia" w:hAnsiTheme="minorEastAsia" w:cs="黑体" w:hint="eastAsia"/>
          <w:bCs/>
          <w:snapToGrid w:val="0"/>
          <w:kern w:val="0"/>
          <w:szCs w:val="21"/>
          <w:u w:val="single"/>
        </w:rPr>
        <w:t>（安联·虹悦）2023年整合推广及新媒体运营服务、02合同包为青浦区朱家角镇</w:t>
      </w:r>
      <w:r w:rsidR="007E0E91" w:rsidRPr="000B750C">
        <w:rPr>
          <w:rFonts w:asciiTheme="minorEastAsia" w:hAnsiTheme="minorEastAsia" w:cs="黑体" w:hint="eastAsia"/>
          <w:bCs/>
          <w:snapToGrid w:val="0"/>
          <w:kern w:val="0"/>
          <w:szCs w:val="21"/>
          <w:u w:val="single"/>
        </w:rPr>
        <w:t>安联</w:t>
      </w:r>
      <w:r w:rsidR="00734DE8" w:rsidRPr="000B750C">
        <w:rPr>
          <w:rFonts w:asciiTheme="minorEastAsia" w:hAnsiTheme="minorEastAsia" w:cs="黑体" w:hint="eastAsia"/>
          <w:bCs/>
          <w:snapToGrid w:val="0"/>
          <w:kern w:val="0"/>
          <w:szCs w:val="21"/>
          <w:u w:val="single"/>
        </w:rPr>
        <w:t>湖山悦</w:t>
      </w:r>
      <w:proofErr w:type="gramStart"/>
      <w:r w:rsidR="00734DE8" w:rsidRPr="000B750C">
        <w:rPr>
          <w:rFonts w:asciiTheme="minorEastAsia" w:hAnsiTheme="minorEastAsia" w:cs="黑体" w:hint="eastAsia"/>
          <w:bCs/>
          <w:snapToGrid w:val="0"/>
          <w:kern w:val="0"/>
          <w:szCs w:val="21"/>
          <w:u w:val="single"/>
        </w:rPr>
        <w:t>邸</w:t>
      </w:r>
      <w:proofErr w:type="gramEnd"/>
      <w:r w:rsidR="00734DE8" w:rsidRPr="000B750C">
        <w:rPr>
          <w:rFonts w:asciiTheme="minorEastAsia" w:hAnsiTheme="minorEastAsia" w:cs="黑体" w:hint="eastAsia"/>
          <w:bCs/>
          <w:snapToGrid w:val="0"/>
          <w:kern w:val="0"/>
          <w:szCs w:val="21"/>
          <w:u w:val="single"/>
        </w:rPr>
        <w:t>（安联·湖山悦）2023年整合推广及新媒体运营服务</w:t>
      </w:r>
      <w:r w:rsidRPr="000B750C">
        <w:rPr>
          <w:rFonts w:asciiTheme="minorEastAsia" w:hAnsiTheme="minorEastAsia" w:cs="黑体" w:hint="eastAsia"/>
          <w:bCs/>
          <w:snapToGrid w:val="0"/>
          <w:kern w:val="0"/>
          <w:szCs w:val="21"/>
          <w:u w:val="single"/>
        </w:rPr>
        <w:t xml:space="preserve">  </w:t>
      </w:r>
      <w:r w:rsidRPr="000B750C">
        <w:rPr>
          <w:rFonts w:asciiTheme="minorEastAsia" w:hAnsiTheme="minorEastAsia" w:cs="黑体" w:hint="eastAsia"/>
          <w:bCs/>
          <w:snapToGrid w:val="0"/>
          <w:kern w:val="0"/>
          <w:szCs w:val="21"/>
        </w:rPr>
        <w:t>合同包响应文件</w:t>
      </w:r>
    </w:p>
    <w:p w14:paraId="10D501CF" w14:textId="0ABA891F" w:rsidR="00B60F43" w:rsidRPr="000B750C" w:rsidRDefault="00734DE8" w:rsidP="000B750C">
      <w:pPr>
        <w:spacing w:line="400" w:lineRule="exact"/>
        <w:ind w:firstLine="420"/>
        <w:rPr>
          <w:rFonts w:asciiTheme="minorEastAsia" w:hAnsiTheme="minorEastAsia" w:cs="黑体"/>
          <w:szCs w:val="21"/>
        </w:rPr>
      </w:pPr>
      <w:r w:rsidRPr="000B750C">
        <w:rPr>
          <w:rFonts w:asciiTheme="minorEastAsia" w:hAnsiTheme="minorEastAsia" w:cs="黑体" w:hint="eastAsia"/>
          <w:bCs/>
          <w:snapToGrid w:val="0"/>
          <w:kern w:val="0"/>
          <w:szCs w:val="21"/>
        </w:rPr>
        <w:t>在</w:t>
      </w:r>
      <w:r w:rsidRPr="000B750C">
        <w:rPr>
          <w:rFonts w:asciiTheme="minorEastAsia" w:hAnsiTheme="minorEastAsia" w:cs="黑体" w:hint="eastAsia"/>
          <w:bCs/>
          <w:snapToGrid w:val="0"/>
          <w:kern w:val="0"/>
          <w:szCs w:val="21"/>
          <w:u w:val="single"/>
        </w:rPr>
        <w:t xml:space="preserve"> 2023 </w:t>
      </w:r>
      <w:r w:rsidRPr="000B750C">
        <w:rPr>
          <w:rFonts w:asciiTheme="minorEastAsia" w:hAnsiTheme="minorEastAsia" w:cs="黑体" w:hint="eastAsia"/>
          <w:bCs/>
          <w:snapToGrid w:val="0"/>
          <w:kern w:val="0"/>
          <w:szCs w:val="21"/>
        </w:rPr>
        <w:t>年</w:t>
      </w:r>
      <w:r w:rsidRPr="000B750C">
        <w:rPr>
          <w:rFonts w:asciiTheme="minorEastAsia" w:hAnsiTheme="minorEastAsia" w:cs="黑体" w:hint="eastAsia"/>
          <w:bCs/>
          <w:snapToGrid w:val="0"/>
          <w:kern w:val="0"/>
          <w:szCs w:val="21"/>
          <w:u w:val="single"/>
        </w:rPr>
        <w:t xml:space="preserve"> 2 </w:t>
      </w:r>
      <w:r w:rsidRPr="000B750C">
        <w:rPr>
          <w:rFonts w:asciiTheme="minorEastAsia" w:hAnsiTheme="minorEastAsia" w:cs="黑体" w:hint="eastAsia"/>
          <w:bCs/>
          <w:snapToGrid w:val="0"/>
          <w:kern w:val="0"/>
          <w:szCs w:val="21"/>
        </w:rPr>
        <w:t>月</w:t>
      </w:r>
      <w:r w:rsidRPr="000B750C">
        <w:rPr>
          <w:rFonts w:asciiTheme="minorEastAsia" w:hAnsiTheme="minorEastAsia" w:cs="黑体" w:hint="eastAsia"/>
          <w:bCs/>
          <w:snapToGrid w:val="0"/>
          <w:kern w:val="0"/>
          <w:szCs w:val="21"/>
          <w:u w:val="single"/>
        </w:rPr>
        <w:t xml:space="preserve"> 8 </w:t>
      </w:r>
      <w:r w:rsidRPr="000B750C">
        <w:rPr>
          <w:rFonts w:asciiTheme="minorEastAsia" w:hAnsiTheme="minorEastAsia" w:cs="黑体" w:hint="eastAsia"/>
          <w:bCs/>
          <w:snapToGrid w:val="0"/>
          <w:kern w:val="0"/>
          <w:szCs w:val="21"/>
        </w:rPr>
        <w:t>日</w:t>
      </w:r>
      <w:r w:rsidRPr="000B750C">
        <w:rPr>
          <w:rFonts w:asciiTheme="minorEastAsia" w:hAnsiTheme="minorEastAsia" w:cs="黑体" w:hint="eastAsia"/>
          <w:bCs/>
          <w:snapToGrid w:val="0"/>
          <w:kern w:val="0"/>
          <w:szCs w:val="21"/>
          <w:u w:val="single"/>
        </w:rPr>
        <w:t xml:space="preserve"> 11 </w:t>
      </w:r>
      <w:r w:rsidRPr="000B750C">
        <w:rPr>
          <w:rFonts w:asciiTheme="minorEastAsia" w:hAnsiTheme="minorEastAsia" w:cs="黑体" w:hint="eastAsia"/>
          <w:bCs/>
          <w:snapToGrid w:val="0"/>
          <w:kern w:val="0"/>
          <w:szCs w:val="21"/>
        </w:rPr>
        <w:t>时</w:t>
      </w:r>
      <w:r w:rsidRPr="000B750C">
        <w:rPr>
          <w:rFonts w:asciiTheme="minorEastAsia" w:hAnsiTheme="minorEastAsia" w:cs="黑体" w:hint="eastAsia"/>
          <w:bCs/>
          <w:snapToGrid w:val="0"/>
          <w:kern w:val="0"/>
          <w:szCs w:val="21"/>
          <w:u w:val="single"/>
        </w:rPr>
        <w:t xml:space="preserve"> 00 </w:t>
      </w:r>
      <w:r w:rsidRPr="000B750C">
        <w:rPr>
          <w:rFonts w:asciiTheme="minorEastAsia" w:hAnsiTheme="minorEastAsia" w:cs="黑体" w:hint="eastAsia"/>
          <w:bCs/>
          <w:snapToGrid w:val="0"/>
          <w:kern w:val="0"/>
          <w:szCs w:val="21"/>
        </w:rPr>
        <w:t>分（递交响应文件的截止时间）前不得开启</w:t>
      </w:r>
    </w:p>
    <w:p w14:paraId="56B32B67" w14:textId="460A589D"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4.1.2</w:t>
      </w:r>
      <w:r w:rsidR="007F13E0" w:rsidRPr="000B750C">
        <w:rPr>
          <w:rFonts w:asciiTheme="minorEastAsia" w:hAnsiTheme="minorEastAsia" w:cs="Times New Roman"/>
          <w:szCs w:val="21"/>
        </w:rPr>
        <w:t xml:space="preserve"> </w:t>
      </w:r>
      <w:r w:rsidRPr="000B750C">
        <w:rPr>
          <w:rFonts w:asciiTheme="minorEastAsia" w:hAnsiTheme="minorEastAsia"/>
          <w:szCs w:val="21"/>
        </w:rPr>
        <w:t>未按本章第4.1.1项</w:t>
      </w:r>
      <w:r w:rsidRPr="000B750C">
        <w:rPr>
          <w:rFonts w:asciiTheme="minorEastAsia" w:hAnsiTheme="minorEastAsia" w:cs="Times New Roman"/>
          <w:szCs w:val="21"/>
        </w:rPr>
        <w:t>要求</w:t>
      </w:r>
      <w:r w:rsidRPr="000B750C">
        <w:rPr>
          <w:rFonts w:asciiTheme="minorEastAsia" w:hAnsiTheme="minorEastAsia"/>
          <w:szCs w:val="21"/>
        </w:rPr>
        <w:t>密封的</w:t>
      </w:r>
      <w:r w:rsidRPr="000B750C">
        <w:rPr>
          <w:rFonts w:asciiTheme="minorEastAsia" w:hAnsiTheme="minorEastAsia" w:hint="eastAsia"/>
          <w:szCs w:val="21"/>
        </w:rPr>
        <w:t>响应文件</w:t>
      </w:r>
      <w:r w:rsidRPr="000B750C">
        <w:rPr>
          <w:rFonts w:asciiTheme="minorEastAsia" w:hAnsiTheme="minorEastAsia"/>
          <w:szCs w:val="21"/>
        </w:rPr>
        <w:t>，</w:t>
      </w:r>
      <w:r w:rsidRPr="000B750C">
        <w:rPr>
          <w:rFonts w:asciiTheme="minorEastAsia" w:hAnsiTheme="minorEastAsia" w:hint="eastAsia"/>
          <w:szCs w:val="21"/>
        </w:rPr>
        <w:t>采购人</w:t>
      </w:r>
      <w:r w:rsidRPr="000B750C">
        <w:rPr>
          <w:rFonts w:asciiTheme="minorEastAsia" w:hAnsiTheme="minorEastAsia"/>
          <w:szCs w:val="21"/>
        </w:rPr>
        <w:t>将予以拒收。</w:t>
      </w:r>
    </w:p>
    <w:p w14:paraId="3294FA04"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98" w:name="_Toc26656966"/>
      <w:bookmarkStart w:id="99" w:name="_Toc14201235"/>
      <w:r w:rsidRPr="000B750C">
        <w:rPr>
          <w:rFonts w:asciiTheme="minorEastAsia" w:hAnsiTheme="minorEastAsia" w:cs="Times New Roman"/>
          <w:b/>
          <w:szCs w:val="21"/>
        </w:rPr>
        <w:t>4.2 响应文件的递交</w:t>
      </w:r>
      <w:bookmarkEnd w:id="98"/>
      <w:bookmarkEnd w:id="99"/>
    </w:p>
    <w:p w14:paraId="18483F00" w14:textId="2E0B8B4A"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4.2.1</w:t>
      </w:r>
      <w:r w:rsidR="008B7E62" w:rsidRPr="000B750C">
        <w:rPr>
          <w:rFonts w:asciiTheme="minorEastAsia" w:hAnsiTheme="minorEastAsia" w:cs="Times New Roman"/>
          <w:szCs w:val="21"/>
        </w:rPr>
        <w:t xml:space="preserve"> </w:t>
      </w:r>
      <w:r w:rsidRPr="000B750C">
        <w:rPr>
          <w:rFonts w:asciiTheme="minorEastAsia" w:hAnsiTheme="minorEastAsia" w:cs="Times New Roman"/>
          <w:szCs w:val="21"/>
        </w:rPr>
        <w:t>供应商应当</w:t>
      </w:r>
      <w:r w:rsidRPr="000B750C">
        <w:rPr>
          <w:rFonts w:asciiTheme="minorEastAsia" w:hAnsiTheme="minorEastAsia" w:cs="Times New Roman" w:hint="eastAsia"/>
          <w:szCs w:val="21"/>
        </w:rPr>
        <w:t>按照第一章</w:t>
      </w:r>
      <w:r w:rsidRPr="000B750C">
        <w:rPr>
          <w:rFonts w:asciiTheme="minorEastAsia" w:hAnsiTheme="minorEastAsia" w:cs="Times New Roman"/>
          <w:szCs w:val="21"/>
        </w:rPr>
        <w:t>“</w:t>
      </w:r>
      <w:r w:rsidRPr="000B750C">
        <w:rPr>
          <w:rFonts w:asciiTheme="minorEastAsia" w:hAnsiTheme="minorEastAsia" w:cs="Times New Roman" w:hint="eastAsia"/>
          <w:szCs w:val="21"/>
        </w:rPr>
        <w:t>采购公告</w:t>
      </w:r>
      <w:r w:rsidRPr="000B750C">
        <w:rPr>
          <w:rFonts w:asciiTheme="minorEastAsia" w:hAnsiTheme="minorEastAsia" w:cs="Times New Roman"/>
          <w:szCs w:val="21"/>
        </w:rPr>
        <w:t>”</w:t>
      </w:r>
      <w:r w:rsidRPr="000B750C">
        <w:rPr>
          <w:rFonts w:asciiTheme="minorEastAsia" w:hAnsiTheme="minorEastAsia" w:cs="Times New Roman" w:hint="eastAsia"/>
          <w:szCs w:val="21"/>
        </w:rPr>
        <w:t>第5条的规定递交响应文件</w:t>
      </w:r>
      <w:r w:rsidRPr="000B750C">
        <w:rPr>
          <w:rFonts w:asciiTheme="minorEastAsia" w:hAnsiTheme="minorEastAsia" w:cs="Times New Roman"/>
          <w:szCs w:val="21"/>
        </w:rPr>
        <w:t>。</w:t>
      </w:r>
    </w:p>
    <w:p w14:paraId="26A5AAC8"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4.2.</w:t>
      </w:r>
      <w:r w:rsidRPr="000B750C">
        <w:rPr>
          <w:rFonts w:asciiTheme="minorEastAsia" w:hAnsiTheme="minorEastAsia" w:cs="Times New Roman" w:hint="eastAsia"/>
          <w:szCs w:val="21"/>
        </w:rPr>
        <w:t>2</w:t>
      </w:r>
      <w:r w:rsidRPr="000B750C">
        <w:rPr>
          <w:rFonts w:asciiTheme="minorEastAsia" w:hAnsiTheme="minorEastAsia" w:cs="Times New Roman"/>
          <w:szCs w:val="21"/>
        </w:rPr>
        <w:t xml:space="preserve"> </w:t>
      </w:r>
      <w:r w:rsidRPr="000B750C">
        <w:rPr>
          <w:rFonts w:asciiTheme="minorEastAsia" w:hAnsiTheme="minorEastAsia" w:cs="Times New Roman" w:hint="eastAsia"/>
          <w:szCs w:val="21"/>
        </w:rPr>
        <w:t>递交响应文件的供应商数量不足3家时，采购人将宣布本次采购失败，并退还已递交的响应文件。</w:t>
      </w:r>
    </w:p>
    <w:p w14:paraId="3C9594F2"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4.2.3 除第4.2.2项规定外，</w:t>
      </w:r>
      <w:r w:rsidRPr="000B750C">
        <w:rPr>
          <w:rFonts w:asciiTheme="minorEastAsia" w:hAnsiTheme="minorEastAsia" w:cs="Times New Roman"/>
          <w:szCs w:val="21"/>
        </w:rPr>
        <w:t>供应商所递交的响应文件不予退还。</w:t>
      </w:r>
    </w:p>
    <w:p w14:paraId="517FDD08"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szCs w:val="21"/>
        </w:rPr>
      </w:pPr>
      <w:bookmarkStart w:id="100" w:name="_Toc14201237"/>
      <w:bookmarkStart w:id="101" w:name="_Toc26656968"/>
      <w:bookmarkStart w:id="102" w:name="_Toc9067724"/>
      <w:r w:rsidRPr="000B750C">
        <w:rPr>
          <w:rFonts w:asciiTheme="minorEastAsia" w:hAnsiTheme="minorEastAsia" w:cs="Times New Roman"/>
          <w:b/>
          <w:szCs w:val="21"/>
        </w:rPr>
        <w:t xml:space="preserve">5. </w:t>
      </w:r>
      <w:bookmarkEnd w:id="100"/>
      <w:bookmarkEnd w:id="101"/>
      <w:bookmarkEnd w:id="102"/>
      <w:r w:rsidRPr="000B750C">
        <w:rPr>
          <w:rFonts w:asciiTheme="minorEastAsia" w:hAnsiTheme="minorEastAsia" w:cs="Times New Roman"/>
          <w:b/>
          <w:szCs w:val="21"/>
        </w:rPr>
        <w:t>启封</w:t>
      </w:r>
    </w:p>
    <w:p w14:paraId="314F62EF" w14:textId="77777777"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103" w:name="_Toc14201238"/>
      <w:bookmarkStart w:id="104" w:name="_Toc26656969"/>
      <w:r w:rsidRPr="000B750C">
        <w:rPr>
          <w:rFonts w:asciiTheme="minorEastAsia" w:hAnsiTheme="minorEastAsia" w:cs="Times New Roman"/>
          <w:b/>
          <w:szCs w:val="21"/>
        </w:rPr>
        <w:t>5.1 启封时间和地点</w:t>
      </w:r>
      <w:bookmarkEnd w:id="103"/>
      <w:bookmarkEnd w:id="104"/>
    </w:p>
    <w:p w14:paraId="4D933B4C" w14:textId="5F03C31D"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采购人在本章第4.2.1项规定的响应文件递交截止时间（启封时间），</w:t>
      </w:r>
      <w:r w:rsidRPr="000B750C">
        <w:rPr>
          <w:rFonts w:asciiTheme="minorEastAsia" w:hAnsiTheme="minorEastAsia" w:cs="Times New Roman" w:hint="eastAsia"/>
          <w:szCs w:val="21"/>
        </w:rPr>
        <w:t>按照第一章</w:t>
      </w:r>
      <w:r w:rsidRPr="000B750C">
        <w:rPr>
          <w:rFonts w:asciiTheme="minorEastAsia" w:hAnsiTheme="minorEastAsia" w:cs="Times New Roman"/>
          <w:szCs w:val="21"/>
        </w:rPr>
        <w:t>“</w:t>
      </w:r>
      <w:r w:rsidRPr="000B750C">
        <w:rPr>
          <w:rFonts w:asciiTheme="minorEastAsia" w:hAnsiTheme="minorEastAsia" w:cs="Times New Roman" w:hint="eastAsia"/>
          <w:szCs w:val="21"/>
        </w:rPr>
        <w:t>采购公告</w:t>
      </w:r>
      <w:r w:rsidRPr="000B750C">
        <w:rPr>
          <w:rFonts w:asciiTheme="minorEastAsia" w:hAnsiTheme="minorEastAsia" w:cs="Times New Roman"/>
          <w:szCs w:val="21"/>
        </w:rPr>
        <w:t>”</w:t>
      </w:r>
      <w:r w:rsidRPr="000B750C">
        <w:rPr>
          <w:rFonts w:asciiTheme="minorEastAsia" w:hAnsiTheme="minorEastAsia" w:cs="Times New Roman" w:hint="eastAsia"/>
          <w:szCs w:val="21"/>
        </w:rPr>
        <w:t>第6条的规定进行启封</w:t>
      </w:r>
      <w:r w:rsidRPr="000B750C">
        <w:rPr>
          <w:rFonts w:asciiTheme="minorEastAsia" w:hAnsiTheme="minorEastAsia" w:cs="Times New Roman"/>
          <w:szCs w:val="21"/>
        </w:rPr>
        <w:t>。</w:t>
      </w:r>
    </w:p>
    <w:p w14:paraId="2456AF99"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供应商若未派法定代表人或其委托代理人出席启封活动，视为该供应商默认启封结果。</w:t>
      </w:r>
    </w:p>
    <w:p w14:paraId="2C9B4405" w14:textId="77777777" w:rsidR="00B60F43" w:rsidRPr="000B750C" w:rsidRDefault="00000000" w:rsidP="000B750C">
      <w:pPr>
        <w:keepNext/>
        <w:keepLines/>
        <w:spacing w:before="120" w:after="120" w:line="400" w:lineRule="exact"/>
        <w:outlineLvl w:val="2"/>
        <w:rPr>
          <w:rFonts w:asciiTheme="minorEastAsia" w:hAnsiTheme="minorEastAsia" w:cs="Times New Roman"/>
          <w:b/>
          <w:bCs/>
          <w:szCs w:val="21"/>
        </w:rPr>
      </w:pPr>
      <w:bookmarkStart w:id="105" w:name="_Toc26656970"/>
      <w:bookmarkStart w:id="106" w:name="_Toc14201239"/>
      <w:r w:rsidRPr="000B750C">
        <w:rPr>
          <w:rFonts w:asciiTheme="minorEastAsia" w:hAnsiTheme="minorEastAsia" w:cs="Times New Roman"/>
          <w:b/>
          <w:bCs/>
          <w:szCs w:val="21"/>
        </w:rPr>
        <w:t>5.2</w:t>
      </w:r>
      <w:r w:rsidRPr="000B750C">
        <w:rPr>
          <w:rFonts w:asciiTheme="minorEastAsia" w:hAnsiTheme="minorEastAsia" w:cs="Times New Roman" w:hint="eastAsia"/>
          <w:b/>
          <w:bCs/>
          <w:szCs w:val="21"/>
        </w:rPr>
        <w:t>启封</w:t>
      </w:r>
      <w:r w:rsidRPr="000B750C">
        <w:rPr>
          <w:rFonts w:asciiTheme="minorEastAsia" w:hAnsiTheme="minorEastAsia" w:cs="Times New Roman"/>
          <w:b/>
          <w:bCs/>
          <w:szCs w:val="21"/>
        </w:rPr>
        <w:t>程序</w:t>
      </w:r>
      <w:bookmarkEnd w:id="105"/>
      <w:bookmarkEnd w:id="106"/>
    </w:p>
    <w:p w14:paraId="5B8D3993" w14:textId="3C54D645"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5.2.1</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 xml:space="preserve">主持人按下列程序进行启封： </w:t>
      </w:r>
    </w:p>
    <w:p w14:paraId="53E69A5D"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（1）公布在响应文件递交截止时间</w:t>
      </w:r>
      <w:r w:rsidRPr="000B750C">
        <w:rPr>
          <w:rFonts w:asciiTheme="minorEastAsia" w:hAnsiTheme="minorEastAsia" w:cs="Times New Roman" w:hint="eastAsia"/>
          <w:szCs w:val="21"/>
        </w:rPr>
        <w:t>前</w:t>
      </w:r>
      <w:r w:rsidRPr="000B750C">
        <w:rPr>
          <w:rFonts w:asciiTheme="minorEastAsia" w:hAnsiTheme="minorEastAsia" w:cs="Times New Roman"/>
          <w:szCs w:val="21"/>
        </w:rPr>
        <w:t>递交响应文件的供应商名称；</w:t>
      </w:r>
    </w:p>
    <w:p w14:paraId="50BCB315"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 xml:space="preserve">（2）由供应商推选的代表检查响应文件的密封情况； </w:t>
      </w:r>
    </w:p>
    <w:p w14:paraId="722F098A" w14:textId="77777777" w:rsidR="00B60F43" w:rsidRPr="000B750C" w:rsidRDefault="00000000" w:rsidP="000B750C">
      <w:pPr>
        <w:spacing w:line="400" w:lineRule="exact"/>
        <w:ind w:firstLine="420"/>
        <w:rPr>
          <w:rFonts w:asciiTheme="minorEastAsia" w:hAnsiTheme="minorEastAsia" w:cs="Times New Roman"/>
          <w:bCs/>
          <w:szCs w:val="21"/>
        </w:rPr>
      </w:pPr>
      <w:r w:rsidRPr="000B750C">
        <w:rPr>
          <w:rFonts w:asciiTheme="minorEastAsia" w:hAnsiTheme="minorEastAsia" w:cs="Times New Roman"/>
          <w:szCs w:val="21"/>
        </w:rPr>
        <w:t>（3）</w:t>
      </w:r>
      <w:r w:rsidRPr="000B750C">
        <w:rPr>
          <w:rFonts w:asciiTheme="minorEastAsia" w:hAnsiTheme="minorEastAsia" w:cs="Times New Roman"/>
          <w:bCs/>
          <w:szCs w:val="21"/>
        </w:rPr>
        <w:t>对响应文件进行启封，公布供应商名称、合同包名称、报价、质量目标、安全目标、</w:t>
      </w:r>
      <w:r w:rsidRPr="000B750C">
        <w:rPr>
          <w:rFonts w:asciiTheme="minorEastAsia" w:hAnsiTheme="minorEastAsia" w:cs="Times New Roman" w:hint="eastAsia"/>
          <w:bCs/>
          <w:szCs w:val="21"/>
        </w:rPr>
        <w:t>服务</w:t>
      </w:r>
      <w:r w:rsidRPr="000B750C">
        <w:rPr>
          <w:rFonts w:asciiTheme="minorEastAsia" w:hAnsiTheme="minorEastAsia" w:cs="Times New Roman"/>
          <w:bCs/>
          <w:szCs w:val="21"/>
        </w:rPr>
        <w:t>期、响应保证金递交情况及其他内容；</w:t>
      </w:r>
    </w:p>
    <w:p w14:paraId="118DD5F7" w14:textId="77777777" w:rsidR="00B60F43" w:rsidRPr="000B750C" w:rsidRDefault="00000000" w:rsidP="000B750C">
      <w:pPr>
        <w:spacing w:line="400" w:lineRule="exact"/>
        <w:ind w:firstLine="420"/>
        <w:rPr>
          <w:rFonts w:asciiTheme="minorEastAsia" w:hAnsiTheme="minorEastAsia" w:cs="Times New Roman"/>
          <w:bCs/>
          <w:szCs w:val="21"/>
        </w:rPr>
      </w:pPr>
      <w:r w:rsidRPr="000B750C">
        <w:rPr>
          <w:rFonts w:asciiTheme="minorEastAsia" w:hAnsiTheme="minorEastAsia" w:cs="Times New Roman"/>
          <w:bCs/>
          <w:szCs w:val="21"/>
        </w:rPr>
        <w:t>（</w:t>
      </w:r>
      <w:r w:rsidRPr="000B750C">
        <w:rPr>
          <w:rFonts w:asciiTheme="minorEastAsia" w:hAnsiTheme="minorEastAsia" w:cs="Times New Roman" w:hint="eastAsia"/>
          <w:bCs/>
          <w:szCs w:val="21"/>
        </w:rPr>
        <w:t>4</w:t>
      </w:r>
      <w:r w:rsidRPr="000B750C">
        <w:rPr>
          <w:rFonts w:asciiTheme="minorEastAsia" w:hAnsiTheme="minorEastAsia" w:cs="Times New Roman"/>
          <w:bCs/>
          <w:szCs w:val="21"/>
        </w:rPr>
        <w:t>）</w:t>
      </w:r>
      <w:r w:rsidRPr="000B750C">
        <w:rPr>
          <w:rFonts w:asciiTheme="minorEastAsia" w:hAnsiTheme="minorEastAsia" w:hint="eastAsia"/>
          <w:szCs w:val="21"/>
        </w:rPr>
        <w:t>供应商</w:t>
      </w:r>
      <w:r w:rsidRPr="000B750C">
        <w:rPr>
          <w:rFonts w:asciiTheme="minorEastAsia" w:hAnsiTheme="minorEastAsia"/>
          <w:szCs w:val="21"/>
        </w:rPr>
        <w:t>代表、</w:t>
      </w:r>
      <w:r w:rsidRPr="000B750C">
        <w:rPr>
          <w:rFonts w:asciiTheme="minorEastAsia" w:hAnsiTheme="minorEastAsia" w:hint="eastAsia"/>
          <w:szCs w:val="21"/>
        </w:rPr>
        <w:t>采购</w:t>
      </w:r>
      <w:r w:rsidRPr="000B750C">
        <w:rPr>
          <w:rFonts w:asciiTheme="minorEastAsia" w:hAnsiTheme="minorEastAsia"/>
          <w:szCs w:val="21"/>
        </w:rPr>
        <w:t>人代表、记录人等有关人员在</w:t>
      </w:r>
      <w:r w:rsidRPr="000B750C">
        <w:rPr>
          <w:rFonts w:asciiTheme="minorEastAsia" w:hAnsiTheme="minorEastAsia" w:hint="eastAsia"/>
          <w:szCs w:val="21"/>
        </w:rPr>
        <w:t>启封</w:t>
      </w:r>
      <w:r w:rsidRPr="000B750C">
        <w:rPr>
          <w:rFonts w:asciiTheme="minorEastAsia" w:hAnsiTheme="minorEastAsia"/>
          <w:szCs w:val="21"/>
        </w:rPr>
        <w:t>记录上</w:t>
      </w:r>
      <w:r w:rsidRPr="000B750C">
        <w:rPr>
          <w:rFonts w:asciiTheme="minorEastAsia" w:hAnsiTheme="minorEastAsia" w:hint="eastAsia"/>
          <w:szCs w:val="21"/>
        </w:rPr>
        <w:t>签名</w:t>
      </w:r>
      <w:r w:rsidRPr="000B750C">
        <w:rPr>
          <w:rFonts w:asciiTheme="minorEastAsia" w:hAnsiTheme="minorEastAsia"/>
          <w:szCs w:val="21"/>
        </w:rPr>
        <w:t>确认；</w:t>
      </w:r>
    </w:p>
    <w:p w14:paraId="09562EB0" w14:textId="77777777" w:rsidR="00B60F43" w:rsidRPr="000B750C" w:rsidRDefault="00000000" w:rsidP="000B750C">
      <w:pPr>
        <w:spacing w:line="400" w:lineRule="exact"/>
        <w:ind w:firstLine="420"/>
        <w:rPr>
          <w:rFonts w:asciiTheme="minorEastAsia" w:hAnsiTheme="minorEastAsia" w:cs="Times New Roman"/>
          <w:bCs/>
          <w:szCs w:val="21"/>
        </w:rPr>
      </w:pPr>
      <w:r w:rsidRPr="000B750C">
        <w:rPr>
          <w:rFonts w:asciiTheme="minorEastAsia" w:hAnsiTheme="minorEastAsia" w:cs="Times New Roman"/>
          <w:bCs/>
          <w:szCs w:val="21"/>
        </w:rPr>
        <w:t>（</w:t>
      </w:r>
      <w:r w:rsidRPr="000B750C">
        <w:rPr>
          <w:rFonts w:asciiTheme="minorEastAsia" w:hAnsiTheme="minorEastAsia" w:cs="Times New Roman" w:hint="eastAsia"/>
          <w:bCs/>
          <w:szCs w:val="21"/>
        </w:rPr>
        <w:t>5</w:t>
      </w:r>
      <w:r w:rsidRPr="000B750C">
        <w:rPr>
          <w:rFonts w:asciiTheme="minorEastAsia" w:hAnsiTheme="minorEastAsia" w:cs="Times New Roman"/>
          <w:bCs/>
          <w:szCs w:val="21"/>
        </w:rPr>
        <w:t>）</w:t>
      </w:r>
      <w:r w:rsidRPr="000B750C">
        <w:rPr>
          <w:rFonts w:asciiTheme="minorEastAsia" w:hAnsiTheme="minorEastAsia" w:cs="Times New Roman" w:hint="eastAsia"/>
          <w:bCs/>
          <w:szCs w:val="21"/>
        </w:rPr>
        <w:t>启封</w:t>
      </w:r>
      <w:r w:rsidRPr="000B750C">
        <w:rPr>
          <w:rFonts w:asciiTheme="minorEastAsia" w:hAnsiTheme="minorEastAsia" w:cs="Times New Roman"/>
          <w:szCs w:val="21"/>
        </w:rPr>
        <w:t>结束</w:t>
      </w:r>
      <w:r w:rsidRPr="000B750C">
        <w:rPr>
          <w:rFonts w:asciiTheme="minorEastAsia" w:hAnsiTheme="minorEastAsia" w:cs="Times New Roman"/>
          <w:bCs/>
          <w:szCs w:val="21"/>
        </w:rPr>
        <w:t>。</w:t>
      </w:r>
    </w:p>
    <w:p w14:paraId="4A49D421"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5.2.2</w:t>
      </w:r>
      <w:r w:rsidRPr="000B750C">
        <w:rPr>
          <w:rFonts w:asciiTheme="minorEastAsia" w:hAnsiTheme="minorEastAsia" w:cs="Times New Roman"/>
          <w:szCs w:val="21"/>
        </w:rPr>
        <w:t>供应商</w:t>
      </w:r>
      <w:r w:rsidRPr="000B750C">
        <w:rPr>
          <w:rFonts w:asciiTheme="minorEastAsia" w:hAnsiTheme="minorEastAsia" w:cs="Times New Roman" w:hint="eastAsia"/>
          <w:szCs w:val="21"/>
        </w:rPr>
        <w:t>在</w:t>
      </w:r>
      <w:r w:rsidRPr="000B750C">
        <w:rPr>
          <w:rFonts w:asciiTheme="minorEastAsia" w:hAnsiTheme="minorEastAsia" w:cs="Times New Roman"/>
          <w:szCs w:val="21"/>
        </w:rPr>
        <w:t>启封过程</w:t>
      </w:r>
      <w:r w:rsidRPr="000B750C">
        <w:rPr>
          <w:rFonts w:asciiTheme="minorEastAsia" w:hAnsiTheme="minorEastAsia" w:cs="Times New Roman" w:hint="eastAsia"/>
          <w:szCs w:val="21"/>
        </w:rPr>
        <w:t>中</w:t>
      </w:r>
      <w:r w:rsidRPr="000B750C">
        <w:rPr>
          <w:rFonts w:asciiTheme="minorEastAsia" w:hAnsiTheme="minorEastAsia" w:cs="Times New Roman"/>
          <w:szCs w:val="21"/>
        </w:rPr>
        <w:t>有</w:t>
      </w:r>
      <w:r w:rsidRPr="000B750C">
        <w:rPr>
          <w:rFonts w:asciiTheme="minorEastAsia" w:hAnsiTheme="minorEastAsia" w:cs="Times New Roman" w:hint="eastAsia"/>
          <w:szCs w:val="21"/>
        </w:rPr>
        <w:t>疑问</w:t>
      </w:r>
      <w:r w:rsidRPr="000B750C">
        <w:rPr>
          <w:rFonts w:asciiTheme="minorEastAsia" w:hAnsiTheme="minorEastAsia" w:cs="Times New Roman"/>
          <w:szCs w:val="21"/>
        </w:rPr>
        <w:t>的，应当在</w:t>
      </w:r>
      <w:r w:rsidRPr="000B750C">
        <w:rPr>
          <w:rFonts w:asciiTheme="minorEastAsia" w:hAnsiTheme="minorEastAsia" w:cs="Times New Roman" w:hint="eastAsia"/>
          <w:szCs w:val="21"/>
        </w:rPr>
        <w:t>现场</w:t>
      </w:r>
      <w:r w:rsidRPr="000B750C">
        <w:rPr>
          <w:rFonts w:asciiTheme="minorEastAsia" w:hAnsiTheme="minorEastAsia" w:cs="Times New Roman"/>
          <w:szCs w:val="21"/>
        </w:rPr>
        <w:t>提出</w:t>
      </w:r>
      <w:r w:rsidRPr="000B750C">
        <w:rPr>
          <w:rFonts w:asciiTheme="minorEastAsia" w:hAnsiTheme="minorEastAsia" w:cs="Times New Roman" w:hint="eastAsia"/>
          <w:szCs w:val="21"/>
        </w:rPr>
        <w:t>，</w:t>
      </w:r>
      <w:r w:rsidRPr="000B750C">
        <w:rPr>
          <w:rFonts w:asciiTheme="minorEastAsia" w:hAnsiTheme="minorEastAsia" w:cs="Times New Roman"/>
          <w:szCs w:val="21"/>
        </w:rPr>
        <w:t>采购人</w:t>
      </w:r>
      <w:r w:rsidRPr="000B750C">
        <w:rPr>
          <w:rFonts w:asciiTheme="minorEastAsia" w:hAnsiTheme="minorEastAsia" w:cs="Times New Roman" w:hint="eastAsia"/>
          <w:szCs w:val="21"/>
        </w:rPr>
        <w:t>将</w:t>
      </w:r>
      <w:r w:rsidRPr="000B750C">
        <w:rPr>
          <w:rFonts w:asciiTheme="minorEastAsia" w:hAnsiTheme="minorEastAsia" w:cs="Times New Roman"/>
          <w:szCs w:val="21"/>
        </w:rPr>
        <w:t>当场</w:t>
      </w:r>
      <w:proofErr w:type="gramStart"/>
      <w:r w:rsidRPr="000B750C">
        <w:rPr>
          <w:rFonts w:asciiTheme="minorEastAsia" w:hAnsiTheme="minorEastAsia" w:cs="Times New Roman"/>
          <w:szCs w:val="21"/>
        </w:rPr>
        <w:t>作出</w:t>
      </w:r>
      <w:proofErr w:type="gramEnd"/>
      <w:r w:rsidRPr="000B750C">
        <w:rPr>
          <w:rFonts w:asciiTheme="minorEastAsia" w:hAnsiTheme="minorEastAsia" w:cs="Times New Roman"/>
          <w:szCs w:val="21"/>
        </w:rPr>
        <w:t>答复。</w:t>
      </w:r>
    </w:p>
    <w:p w14:paraId="0D5BC6B1"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bCs/>
          <w:szCs w:val="21"/>
        </w:rPr>
      </w:pPr>
      <w:bookmarkStart w:id="107" w:name="_Toc26656972"/>
      <w:bookmarkStart w:id="108" w:name="_Toc14201241"/>
      <w:bookmarkStart w:id="109" w:name="_Toc9067725"/>
      <w:r w:rsidRPr="000B750C">
        <w:rPr>
          <w:rFonts w:asciiTheme="minorEastAsia" w:hAnsiTheme="minorEastAsia" w:cs="Times New Roman"/>
          <w:b/>
          <w:bCs/>
          <w:szCs w:val="21"/>
        </w:rPr>
        <w:lastRenderedPageBreak/>
        <w:t>6. 评</w:t>
      </w:r>
      <w:bookmarkEnd w:id="107"/>
      <w:bookmarkEnd w:id="108"/>
      <w:bookmarkEnd w:id="109"/>
      <w:r w:rsidRPr="000B750C">
        <w:rPr>
          <w:rFonts w:asciiTheme="minorEastAsia" w:hAnsiTheme="minorEastAsia" w:cs="Times New Roman"/>
          <w:b/>
          <w:bCs/>
          <w:szCs w:val="21"/>
        </w:rPr>
        <w:t>审</w:t>
      </w:r>
    </w:p>
    <w:p w14:paraId="14E21978" w14:textId="738D4599" w:rsidR="00B60F43" w:rsidRPr="000B750C" w:rsidRDefault="00000000" w:rsidP="000B750C">
      <w:pPr>
        <w:keepNext/>
        <w:keepLines/>
        <w:spacing w:before="120" w:after="120" w:line="400" w:lineRule="exact"/>
        <w:outlineLvl w:val="2"/>
        <w:rPr>
          <w:rFonts w:asciiTheme="minorEastAsia" w:hAnsiTheme="minorEastAsia" w:cs="Times New Roman"/>
          <w:b/>
          <w:bCs/>
          <w:szCs w:val="21"/>
        </w:rPr>
      </w:pPr>
      <w:bookmarkStart w:id="110" w:name="_Toc26656973"/>
      <w:bookmarkStart w:id="111" w:name="_Toc14201242"/>
      <w:r w:rsidRPr="000B750C">
        <w:rPr>
          <w:rFonts w:asciiTheme="minorEastAsia" w:hAnsiTheme="minorEastAsia" w:cs="Times New Roman"/>
          <w:b/>
          <w:bCs/>
          <w:szCs w:val="21"/>
        </w:rPr>
        <w:t>6.1</w:t>
      </w:r>
      <w:bookmarkEnd w:id="110"/>
      <w:bookmarkEnd w:id="111"/>
      <w:r w:rsidR="007F13E0" w:rsidRPr="000B750C">
        <w:rPr>
          <w:rFonts w:asciiTheme="minorEastAsia" w:hAnsiTheme="minorEastAsia" w:cs="Times New Roman"/>
          <w:b/>
          <w:bCs/>
          <w:szCs w:val="21"/>
        </w:rPr>
        <w:t xml:space="preserve"> </w:t>
      </w:r>
      <w:r w:rsidRPr="000B750C">
        <w:rPr>
          <w:rFonts w:asciiTheme="minorEastAsia" w:hAnsiTheme="minorEastAsia" w:cs="Times New Roman" w:hint="eastAsia"/>
          <w:b/>
          <w:bCs/>
          <w:szCs w:val="21"/>
        </w:rPr>
        <w:t>评审小组</w:t>
      </w:r>
    </w:p>
    <w:p w14:paraId="40F7C7AB"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评审由采购人</w:t>
      </w:r>
      <w:r w:rsidRPr="000B750C">
        <w:rPr>
          <w:rFonts w:asciiTheme="minorEastAsia" w:hAnsiTheme="minorEastAsia" w:cs="Times New Roman" w:hint="eastAsia"/>
          <w:szCs w:val="21"/>
        </w:rPr>
        <w:t>自行</w:t>
      </w:r>
      <w:r w:rsidRPr="000B750C">
        <w:rPr>
          <w:rFonts w:asciiTheme="minorEastAsia" w:hAnsiTheme="minorEastAsia" w:cs="Times New Roman"/>
          <w:szCs w:val="21"/>
        </w:rPr>
        <w:t>组建的</w:t>
      </w:r>
      <w:r w:rsidRPr="000B750C">
        <w:rPr>
          <w:rFonts w:asciiTheme="minorEastAsia" w:hAnsiTheme="minorEastAsia" w:cs="Times New Roman" w:hint="eastAsia"/>
          <w:szCs w:val="21"/>
        </w:rPr>
        <w:t>评审小组</w:t>
      </w:r>
      <w:r w:rsidRPr="000B750C">
        <w:rPr>
          <w:rFonts w:asciiTheme="minorEastAsia" w:hAnsiTheme="minorEastAsia" w:cs="Times New Roman"/>
          <w:szCs w:val="21"/>
        </w:rPr>
        <w:t>负责。</w:t>
      </w:r>
      <w:r w:rsidRPr="000B750C">
        <w:rPr>
          <w:rFonts w:asciiTheme="minorEastAsia" w:hAnsiTheme="minorEastAsia" w:cs="Times New Roman" w:hint="eastAsia"/>
          <w:szCs w:val="21"/>
        </w:rPr>
        <w:t>评审小组人数：3~7人（单数）</w:t>
      </w:r>
      <w:r w:rsidRPr="000B750C">
        <w:rPr>
          <w:rFonts w:asciiTheme="minorEastAsia" w:hAnsiTheme="minorEastAsia" w:cs="Times New Roman"/>
          <w:szCs w:val="21"/>
        </w:rPr>
        <w:t>。</w:t>
      </w:r>
    </w:p>
    <w:p w14:paraId="7CB3B200" w14:textId="76C35E1C" w:rsidR="00B60F43" w:rsidRPr="000B750C" w:rsidRDefault="00000000" w:rsidP="000B750C">
      <w:pPr>
        <w:keepNext/>
        <w:keepLines/>
        <w:spacing w:before="120" w:after="120" w:line="400" w:lineRule="exact"/>
        <w:outlineLvl w:val="2"/>
        <w:rPr>
          <w:rFonts w:asciiTheme="minorEastAsia" w:hAnsiTheme="minorEastAsia" w:cs="Times New Roman"/>
          <w:b/>
          <w:bCs/>
          <w:szCs w:val="21"/>
        </w:rPr>
      </w:pPr>
      <w:bookmarkStart w:id="112" w:name="_Toc14201244"/>
      <w:bookmarkStart w:id="113" w:name="_Toc26656975"/>
      <w:r w:rsidRPr="000B750C">
        <w:rPr>
          <w:rFonts w:asciiTheme="minorEastAsia" w:hAnsiTheme="minorEastAsia" w:cs="Times New Roman"/>
          <w:b/>
          <w:bCs/>
          <w:szCs w:val="21"/>
        </w:rPr>
        <w:t>6.</w:t>
      </w:r>
      <w:r w:rsidRPr="000B750C">
        <w:rPr>
          <w:rFonts w:asciiTheme="minorEastAsia" w:hAnsiTheme="minorEastAsia" w:cs="Times New Roman" w:hint="eastAsia"/>
          <w:b/>
          <w:bCs/>
          <w:szCs w:val="21"/>
        </w:rPr>
        <w:t>2</w:t>
      </w:r>
      <w:r w:rsidR="007F13E0" w:rsidRPr="000B750C">
        <w:rPr>
          <w:rFonts w:asciiTheme="minorEastAsia" w:hAnsiTheme="minorEastAsia" w:cs="Times New Roman"/>
          <w:b/>
          <w:bCs/>
          <w:szCs w:val="21"/>
        </w:rPr>
        <w:t xml:space="preserve"> </w:t>
      </w:r>
      <w:r w:rsidRPr="000B750C">
        <w:rPr>
          <w:rFonts w:asciiTheme="minorEastAsia" w:hAnsiTheme="minorEastAsia" w:cs="Times New Roman"/>
          <w:b/>
          <w:bCs/>
          <w:szCs w:val="21"/>
        </w:rPr>
        <w:t>评</w:t>
      </w:r>
      <w:bookmarkEnd w:id="112"/>
      <w:bookmarkEnd w:id="113"/>
      <w:r w:rsidRPr="000B750C">
        <w:rPr>
          <w:rFonts w:asciiTheme="minorEastAsia" w:hAnsiTheme="minorEastAsia" w:cs="Times New Roman"/>
          <w:b/>
          <w:bCs/>
          <w:szCs w:val="21"/>
        </w:rPr>
        <w:t>审</w:t>
      </w:r>
    </w:p>
    <w:p w14:paraId="14C0A3C3" w14:textId="2BC25F53"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6.</w:t>
      </w:r>
      <w:r w:rsidRPr="000B750C">
        <w:rPr>
          <w:rFonts w:asciiTheme="minorEastAsia" w:hAnsiTheme="minorEastAsia" w:cs="Times New Roman" w:hint="eastAsia"/>
          <w:szCs w:val="21"/>
        </w:rPr>
        <w:t>2</w:t>
      </w:r>
      <w:r w:rsidRPr="000B750C">
        <w:rPr>
          <w:rFonts w:asciiTheme="minorEastAsia" w:hAnsiTheme="minorEastAsia" w:cs="Times New Roman"/>
          <w:szCs w:val="21"/>
        </w:rPr>
        <w:t>.1</w:t>
      </w:r>
      <w:r w:rsidR="007F13E0" w:rsidRPr="000B750C">
        <w:rPr>
          <w:rFonts w:asciiTheme="minorEastAsia" w:hAnsiTheme="minorEastAsia" w:cs="Times New Roman"/>
          <w:szCs w:val="21"/>
        </w:rPr>
        <w:t xml:space="preserve"> </w:t>
      </w:r>
      <w:r w:rsidRPr="000B750C">
        <w:rPr>
          <w:rFonts w:asciiTheme="minorEastAsia" w:hAnsiTheme="minorEastAsia" w:cs="Times New Roman" w:hint="eastAsia"/>
          <w:szCs w:val="21"/>
        </w:rPr>
        <w:t>评审小组</w:t>
      </w:r>
      <w:r w:rsidRPr="000B750C">
        <w:rPr>
          <w:rFonts w:asciiTheme="minorEastAsia" w:hAnsiTheme="minorEastAsia" w:cs="Times New Roman"/>
          <w:szCs w:val="21"/>
        </w:rPr>
        <w:t>按照第三章“评审办法”规定的方法、评审因素、标准和程序对响应文件进行评审。</w:t>
      </w:r>
    </w:p>
    <w:p w14:paraId="3D5729C3" w14:textId="4B455E0E" w:rsidR="00B60F43" w:rsidRPr="000B750C" w:rsidRDefault="00000000" w:rsidP="000B750C">
      <w:pPr>
        <w:spacing w:line="400" w:lineRule="exact"/>
        <w:ind w:firstLine="420"/>
        <w:rPr>
          <w:rFonts w:asciiTheme="minorEastAsia" w:hAnsiTheme="minorEastAsia"/>
          <w:szCs w:val="21"/>
        </w:rPr>
      </w:pPr>
      <w:r w:rsidRPr="000B750C">
        <w:rPr>
          <w:rFonts w:asciiTheme="minorEastAsia" w:hAnsiTheme="minorEastAsia" w:cs="Times New Roman"/>
          <w:szCs w:val="21"/>
        </w:rPr>
        <w:t>6.</w:t>
      </w:r>
      <w:r w:rsidRPr="000B750C">
        <w:rPr>
          <w:rFonts w:asciiTheme="minorEastAsia" w:hAnsiTheme="minorEastAsia" w:cs="Times New Roman" w:hint="eastAsia"/>
          <w:szCs w:val="21"/>
        </w:rPr>
        <w:t>2</w:t>
      </w:r>
      <w:r w:rsidRPr="000B750C">
        <w:rPr>
          <w:rFonts w:asciiTheme="minorEastAsia" w:hAnsiTheme="minorEastAsia" w:cs="Times New Roman"/>
          <w:szCs w:val="21"/>
        </w:rPr>
        <w:t>.</w:t>
      </w:r>
      <w:r w:rsidRPr="000B750C">
        <w:rPr>
          <w:rFonts w:asciiTheme="minorEastAsia" w:hAnsiTheme="minorEastAsia" w:cs="Times New Roman" w:hint="eastAsia"/>
          <w:szCs w:val="21"/>
        </w:rPr>
        <w:t>2</w:t>
      </w:r>
      <w:r w:rsidR="007F13E0" w:rsidRPr="000B750C">
        <w:rPr>
          <w:rFonts w:asciiTheme="minorEastAsia" w:hAnsiTheme="minorEastAsia" w:cs="Times New Roman"/>
          <w:szCs w:val="21"/>
        </w:rPr>
        <w:t xml:space="preserve"> </w:t>
      </w:r>
      <w:r w:rsidRPr="000B750C">
        <w:rPr>
          <w:rFonts w:asciiTheme="minorEastAsia" w:hAnsiTheme="minorEastAsia" w:cs="Times New Roman" w:hint="eastAsia"/>
          <w:szCs w:val="21"/>
        </w:rPr>
        <w:t>若递交响应文件的供应商数量达到3家及以上，但仅有2家供应商通过初步评审，经评审小组</w:t>
      </w:r>
      <w:proofErr w:type="gramStart"/>
      <w:r w:rsidRPr="000B750C">
        <w:rPr>
          <w:rFonts w:asciiTheme="minorEastAsia" w:hAnsiTheme="minorEastAsia" w:cs="Times New Roman" w:hint="eastAsia"/>
          <w:szCs w:val="21"/>
        </w:rPr>
        <w:t>评判此</w:t>
      </w:r>
      <w:proofErr w:type="gramEnd"/>
      <w:r w:rsidRPr="000B750C">
        <w:rPr>
          <w:rFonts w:asciiTheme="minorEastAsia" w:hAnsiTheme="minorEastAsia" w:cs="Times New Roman" w:hint="eastAsia"/>
          <w:szCs w:val="21"/>
        </w:rPr>
        <w:t>2家供应商仍具有竞争性，即可以继续进行评审。</w:t>
      </w:r>
    </w:p>
    <w:p w14:paraId="53E9E0FA" w14:textId="414703B1"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6.</w:t>
      </w:r>
      <w:r w:rsidRPr="000B750C">
        <w:rPr>
          <w:rFonts w:asciiTheme="minorEastAsia" w:hAnsiTheme="minorEastAsia" w:cs="Times New Roman" w:hint="eastAsia"/>
          <w:szCs w:val="21"/>
        </w:rPr>
        <w:t>2</w:t>
      </w:r>
      <w:r w:rsidRPr="000B750C">
        <w:rPr>
          <w:rFonts w:asciiTheme="minorEastAsia" w:hAnsiTheme="minorEastAsia" w:cs="Times New Roman"/>
          <w:szCs w:val="21"/>
        </w:rPr>
        <w:t>.</w:t>
      </w:r>
      <w:r w:rsidRPr="000B750C">
        <w:rPr>
          <w:rFonts w:asciiTheme="minorEastAsia" w:hAnsiTheme="minorEastAsia" w:cs="Times New Roman" w:hint="eastAsia"/>
          <w:szCs w:val="21"/>
        </w:rPr>
        <w:t>3</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评审完成后，</w:t>
      </w:r>
      <w:r w:rsidRPr="000B750C">
        <w:rPr>
          <w:rFonts w:asciiTheme="minorEastAsia" w:hAnsiTheme="minorEastAsia" w:cs="Times New Roman" w:hint="eastAsia"/>
          <w:szCs w:val="21"/>
        </w:rPr>
        <w:t>评审小组</w:t>
      </w:r>
      <w:r w:rsidRPr="000B750C">
        <w:rPr>
          <w:rFonts w:asciiTheme="minorEastAsia" w:hAnsiTheme="minorEastAsia" w:cs="Times New Roman"/>
          <w:szCs w:val="21"/>
        </w:rPr>
        <w:t>应向采购人提交书面评审报告和成交候选人名单。</w:t>
      </w:r>
      <w:r w:rsidRPr="000B750C">
        <w:rPr>
          <w:rFonts w:asciiTheme="minorEastAsia" w:hAnsiTheme="minorEastAsia" w:cs="Times New Roman" w:hint="eastAsia"/>
          <w:szCs w:val="21"/>
        </w:rPr>
        <w:t>评审小组</w:t>
      </w:r>
      <w:r w:rsidRPr="000B750C">
        <w:rPr>
          <w:rFonts w:asciiTheme="minorEastAsia" w:hAnsiTheme="minorEastAsia" w:cs="Times New Roman"/>
          <w:szCs w:val="21"/>
        </w:rPr>
        <w:t>推荐成交候选人的人数</w:t>
      </w:r>
      <w:r w:rsidRPr="000B750C">
        <w:rPr>
          <w:rFonts w:asciiTheme="minorEastAsia" w:hAnsiTheme="minorEastAsia" w:cs="Times New Roman" w:hint="eastAsia"/>
          <w:szCs w:val="21"/>
        </w:rPr>
        <w:t>为：3人（如不足3人，可以按实际数量推荐）</w:t>
      </w:r>
      <w:r w:rsidRPr="000B750C">
        <w:rPr>
          <w:rFonts w:asciiTheme="minorEastAsia" w:hAnsiTheme="minorEastAsia" w:cs="Times New Roman"/>
          <w:szCs w:val="21"/>
        </w:rPr>
        <w:t>。</w:t>
      </w:r>
    </w:p>
    <w:p w14:paraId="4E68A711"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bCs/>
          <w:szCs w:val="21"/>
        </w:rPr>
      </w:pPr>
      <w:bookmarkStart w:id="114" w:name="_Toc14201245"/>
      <w:bookmarkStart w:id="115" w:name="_Toc26656976"/>
      <w:bookmarkStart w:id="116" w:name="_Toc9067726"/>
      <w:r w:rsidRPr="000B750C">
        <w:rPr>
          <w:rFonts w:asciiTheme="minorEastAsia" w:hAnsiTheme="minorEastAsia" w:cs="Times New Roman"/>
          <w:b/>
          <w:bCs/>
          <w:szCs w:val="21"/>
        </w:rPr>
        <w:t>7. 合同授予</w:t>
      </w:r>
      <w:bookmarkEnd w:id="114"/>
      <w:bookmarkEnd w:id="115"/>
      <w:bookmarkEnd w:id="116"/>
    </w:p>
    <w:p w14:paraId="1FDE259F" w14:textId="422F7689" w:rsidR="00B60F43" w:rsidRPr="000B750C" w:rsidRDefault="00000000" w:rsidP="000B750C">
      <w:pPr>
        <w:keepNext/>
        <w:keepLines/>
        <w:spacing w:before="120" w:after="120" w:line="400" w:lineRule="exact"/>
        <w:outlineLvl w:val="2"/>
        <w:rPr>
          <w:rFonts w:asciiTheme="minorEastAsia" w:hAnsiTheme="minorEastAsia" w:cs="Times New Roman"/>
          <w:b/>
          <w:bCs/>
          <w:szCs w:val="21"/>
        </w:rPr>
      </w:pPr>
      <w:bookmarkStart w:id="117" w:name="_Toc26656977"/>
      <w:bookmarkStart w:id="118" w:name="_Toc14201246"/>
      <w:r w:rsidRPr="000B750C">
        <w:rPr>
          <w:rFonts w:asciiTheme="minorEastAsia" w:hAnsiTheme="minorEastAsia" w:cs="Times New Roman"/>
          <w:b/>
          <w:bCs/>
          <w:szCs w:val="21"/>
        </w:rPr>
        <w:t>7.1</w:t>
      </w:r>
      <w:r w:rsidR="007F13E0" w:rsidRPr="000B750C">
        <w:rPr>
          <w:rFonts w:asciiTheme="minorEastAsia" w:hAnsiTheme="minorEastAsia" w:cs="Times New Roman"/>
          <w:b/>
          <w:bCs/>
          <w:szCs w:val="21"/>
        </w:rPr>
        <w:t xml:space="preserve"> </w:t>
      </w:r>
      <w:r w:rsidRPr="000B750C">
        <w:rPr>
          <w:rFonts w:asciiTheme="minorEastAsia" w:hAnsiTheme="minorEastAsia" w:cs="Times New Roman"/>
          <w:b/>
          <w:bCs/>
          <w:szCs w:val="21"/>
        </w:rPr>
        <w:t>成交候选人公示</w:t>
      </w:r>
      <w:bookmarkEnd w:id="117"/>
      <w:bookmarkEnd w:id="118"/>
    </w:p>
    <w:p w14:paraId="28561490" w14:textId="0843AE2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采用公开</w:t>
      </w:r>
      <w:proofErr w:type="gramStart"/>
      <w:r w:rsidRPr="000B750C">
        <w:rPr>
          <w:rFonts w:asciiTheme="minorEastAsia" w:hAnsiTheme="minorEastAsia" w:cs="Times New Roman"/>
          <w:szCs w:val="21"/>
        </w:rPr>
        <w:t>询比方式</w:t>
      </w:r>
      <w:proofErr w:type="gramEnd"/>
      <w:r w:rsidRPr="000B750C">
        <w:rPr>
          <w:rFonts w:asciiTheme="minorEastAsia" w:hAnsiTheme="minorEastAsia" w:cs="Times New Roman"/>
          <w:szCs w:val="21"/>
        </w:rPr>
        <w:t>采购的项目，</w:t>
      </w:r>
      <w:r w:rsidRPr="000B750C">
        <w:rPr>
          <w:rFonts w:asciiTheme="minorEastAsia" w:hAnsiTheme="minorEastAsia" w:cs="Times New Roman" w:hint="eastAsia"/>
          <w:szCs w:val="21"/>
        </w:rPr>
        <w:t>成交候选人将于</w:t>
      </w:r>
      <w:r w:rsidRPr="000B750C">
        <w:rPr>
          <w:rFonts w:asciiTheme="minorEastAsia" w:hAnsiTheme="minorEastAsia" w:cs="Times New Roman" w:hint="eastAsia"/>
          <w:szCs w:val="21"/>
          <w:u w:val="single"/>
        </w:rPr>
        <w:t xml:space="preserve"> </w:t>
      </w:r>
      <w:r w:rsidR="00734DE8" w:rsidRPr="000B750C">
        <w:rPr>
          <w:rFonts w:asciiTheme="minorEastAsia" w:hAnsiTheme="minorEastAsia" w:cs="Times New Roman" w:hint="eastAsia"/>
          <w:szCs w:val="21"/>
          <w:u w:val="single"/>
        </w:rPr>
        <w:t>安徽安联高速公路有限公司网站（网址：http://www.ahanlian.com）</w:t>
      </w:r>
      <w:r w:rsidRPr="000B750C">
        <w:rPr>
          <w:rFonts w:asciiTheme="minorEastAsia" w:hAnsiTheme="minorEastAsia" w:cs="Times New Roman" w:hint="eastAsia"/>
          <w:szCs w:val="21"/>
          <w:u w:val="single"/>
        </w:rPr>
        <w:t xml:space="preserve"> </w:t>
      </w:r>
      <w:r w:rsidRPr="000B750C">
        <w:rPr>
          <w:rFonts w:asciiTheme="minorEastAsia" w:hAnsiTheme="minorEastAsia" w:cs="Times New Roman" w:hint="eastAsia"/>
          <w:szCs w:val="21"/>
        </w:rPr>
        <w:t>公示，</w:t>
      </w:r>
      <w:r w:rsidRPr="000B750C">
        <w:rPr>
          <w:rFonts w:asciiTheme="minorEastAsia" w:hAnsiTheme="minorEastAsia" w:cs="Times New Roman"/>
          <w:szCs w:val="21"/>
        </w:rPr>
        <w:t>公示期不得少于2日。</w:t>
      </w:r>
    </w:p>
    <w:p w14:paraId="095F9CF3" w14:textId="688D4880" w:rsidR="00B60F43" w:rsidRPr="000B750C" w:rsidRDefault="00000000" w:rsidP="000B750C">
      <w:pPr>
        <w:keepNext/>
        <w:keepLines/>
        <w:spacing w:before="120" w:after="120" w:line="400" w:lineRule="exact"/>
        <w:outlineLvl w:val="2"/>
        <w:rPr>
          <w:rFonts w:asciiTheme="minorEastAsia" w:hAnsiTheme="minorEastAsia" w:cs="Times New Roman"/>
          <w:b/>
          <w:bCs/>
          <w:szCs w:val="21"/>
        </w:rPr>
      </w:pPr>
      <w:bookmarkStart w:id="119" w:name="_Toc26656978"/>
      <w:bookmarkStart w:id="120" w:name="_Toc14201247"/>
      <w:r w:rsidRPr="000B750C">
        <w:rPr>
          <w:rFonts w:asciiTheme="minorEastAsia" w:hAnsiTheme="minorEastAsia" w:cs="Times New Roman"/>
          <w:b/>
          <w:bCs/>
          <w:szCs w:val="21"/>
        </w:rPr>
        <w:t>7.2</w:t>
      </w:r>
      <w:r w:rsidR="007F13E0" w:rsidRPr="000B750C">
        <w:rPr>
          <w:rFonts w:asciiTheme="minorEastAsia" w:hAnsiTheme="minorEastAsia" w:cs="Times New Roman"/>
          <w:b/>
          <w:bCs/>
          <w:szCs w:val="21"/>
        </w:rPr>
        <w:t xml:space="preserve"> </w:t>
      </w:r>
      <w:r w:rsidRPr="000B750C">
        <w:rPr>
          <w:rFonts w:asciiTheme="minorEastAsia" w:hAnsiTheme="minorEastAsia" w:cs="Times New Roman"/>
          <w:b/>
          <w:bCs/>
          <w:szCs w:val="21"/>
        </w:rPr>
        <w:t>评审结果异议</w:t>
      </w:r>
      <w:bookmarkEnd w:id="119"/>
      <w:bookmarkEnd w:id="120"/>
    </w:p>
    <w:p w14:paraId="3414D871" w14:textId="77777777" w:rsidR="00B60F43" w:rsidRPr="000B750C" w:rsidRDefault="00000000" w:rsidP="000B750C">
      <w:pPr>
        <w:spacing w:line="400" w:lineRule="exact"/>
        <w:ind w:firstLine="420"/>
        <w:rPr>
          <w:rFonts w:asciiTheme="minorEastAsia" w:hAnsiTheme="minorEastAsia" w:cs="Times New Roman"/>
          <w:bCs/>
          <w:szCs w:val="21"/>
        </w:rPr>
      </w:pPr>
      <w:r w:rsidRPr="000B750C">
        <w:rPr>
          <w:rFonts w:asciiTheme="minorEastAsia" w:hAnsiTheme="minorEastAsia" w:cs="Times New Roman"/>
          <w:bCs/>
          <w:szCs w:val="21"/>
        </w:rPr>
        <w:t>供应商或其他利害关系人对评审结果有异议的，应在成交候选人公示期间提出。</w:t>
      </w:r>
    </w:p>
    <w:p w14:paraId="1EC02971" w14:textId="21EC65F7" w:rsidR="00B60F43" w:rsidRPr="000B750C" w:rsidRDefault="00000000" w:rsidP="000B750C">
      <w:pPr>
        <w:keepNext/>
        <w:keepLines/>
        <w:spacing w:before="120" w:after="120" w:line="400" w:lineRule="exact"/>
        <w:outlineLvl w:val="2"/>
        <w:rPr>
          <w:rFonts w:asciiTheme="minorEastAsia" w:hAnsiTheme="minorEastAsia" w:cs="Times New Roman"/>
          <w:b/>
          <w:bCs/>
          <w:szCs w:val="21"/>
        </w:rPr>
      </w:pPr>
      <w:bookmarkStart w:id="121" w:name="_Toc26656979"/>
      <w:bookmarkStart w:id="122" w:name="_Toc14201248"/>
      <w:r w:rsidRPr="000B750C">
        <w:rPr>
          <w:rFonts w:asciiTheme="minorEastAsia" w:hAnsiTheme="minorEastAsia" w:cs="Times New Roman"/>
          <w:b/>
          <w:bCs/>
          <w:szCs w:val="21"/>
        </w:rPr>
        <w:t>7.3</w:t>
      </w:r>
      <w:r w:rsidR="007F13E0" w:rsidRPr="000B750C">
        <w:rPr>
          <w:rFonts w:asciiTheme="minorEastAsia" w:hAnsiTheme="minorEastAsia" w:cs="Times New Roman"/>
          <w:b/>
          <w:bCs/>
          <w:szCs w:val="21"/>
        </w:rPr>
        <w:t xml:space="preserve"> </w:t>
      </w:r>
      <w:r w:rsidRPr="000B750C">
        <w:rPr>
          <w:rFonts w:asciiTheme="minorEastAsia" w:hAnsiTheme="minorEastAsia" w:cs="Times New Roman"/>
          <w:b/>
          <w:bCs/>
          <w:szCs w:val="21"/>
        </w:rPr>
        <w:t>成交候选人履约能力审查</w:t>
      </w:r>
      <w:bookmarkEnd w:id="121"/>
      <w:bookmarkEnd w:id="122"/>
    </w:p>
    <w:p w14:paraId="4D0284FA"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成交候选人的经营、财务状况发生较大变化或存在违法行为，采购人认为可能影响其履约能力的，将在发出成交通知书前提请原</w:t>
      </w:r>
      <w:r w:rsidRPr="000B750C">
        <w:rPr>
          <w:rFonts w:asciiTheme="minorEastAsia" w:hAnsiTheme="minorEastAsia" w:cs="Times New Roman" w:hint="eastAsia"/>
          <w:szCs w:val="21"/>
        </w:rPr>
        <w:t>评审小组</w:t>
      </w:r>
      <w:r w:rsidRPr="000B750C">
        <w:rPr>
          <w:rFonts w:asciiTheme="minorEastAsia" w:hAnsiTheme="minorEastAsia" w:cs="Times New Roman"/>
          <w:szCs w:val="21"/>
        </w:rPr>
        <w:t>按照</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比文件规定的标准和方法进行审查确认。</w:t>
      </w:r>
    </w:p>
    <w:p w14:paraId="74B45C1C" w14:textId="1A31602F"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123" w:name="_Toc26656981"/>
      <w:bookmarkStart w:id="124" w:name="_Toc14201250"/>
      <w:r w:rsidRPr="000B750C">
        <w:rPr>
          <w:rFonts w:asciiTheme="minorEastAsia" w:hAnsiTheme="minorEastAsia" w:cs="Times New Roman"/>
          <w:b/>
          <w:szCs w:val="21"/>
        </w:rPr>
        <w:t>7.</w:t>
      </w:r>
      <w:bookmarkStart w:id="125" w:name="_Toc14201252"/>
      <w:bookmarkStart w:id="126" w:name="_Toc26656983"/>
      <w:bookmarkEnd w:id="123"/>
      <w:bookmarkEnd w:id="124"/>
      <w:r w:rsidRPr="000B750C">
        <w:rPr>
          <w:rFonts w:asciiTheme="minorEastAsia" w:hAnsiTheme="minorEastAsia" w:cs="Times New Roman"/>
          <w:b/>
          <w:szCs w:val="21"/>
        </w:rPr>
        <w:t>4</w:t>
      </w:r>
      <w:r w:rsidR="007F13E0" w:rsidRPr="000B750C">
        <w:rPr>
          <w:rFonts w:asciiTheme="minorEastAsia" w:hAnsiTheme="minorEastAsia" w:cs="Times New Roman"/>
          <w:b/>
          <w:szCs w:val="21"/>
        </w:rPr>
        <w:t xml:space="preserve"> </w:t>
      </w:r>
      <w:r w:rsidRPr="000B750C">
        <w:rPr>
          <w:rFonts w:asciiTheme="minorEastAsia" w:hAnsiTheme="minorEastAsia" w:cs="Times New Roman"/>
          <w:b/>
          <w:szCs w:val="21"/>
        </w:rPr>
        <w:t>履约保证金</w:t>
      </w:r>
      <w:bookmarkEnd w:id="125"/>
      <w:bookmarkEnd w:id="126"/>
    </w:p>
    <w:p w14:paraId="463E9096" w14:textId="4A9565A1"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7.4.1</w:t>
      </w:r>
      <w:r w:rsidR="007F13E0" w:rsidRPr="000B750C">
        <w:rPr>
          <w:rFonts w:asciiTheme="minorEastAsia" w:hAnsiTheme="minorEastAsia" w:cs="Times New Roman"/>
          <w:szCs w:val="21"/>
        </w:rPr>
        <w:t xml:space="preserve"> </w:t>
      </w:r>
      <w:r w:rsidRPr="000B750C">
        <w:rPr>
          <w:rFonts w:asciiTheme="minorEastAsia" w:hAnsiTheme="minorEastAsia" w:cs="Times New Roman"/>
          <w:szCs w:val="21"/>
        </w:rPr>
        <w:t>在签订合同前，成交人应向采购人提交履约保证金。履约保证金</w:t>
      </w:r>
      <w:r w:rsidRPr="000B750C">
        <w:rPr>
          <w:rFonts w:asciiTheme="minorEastAsia" w:hAnsiTheme="minorEastAsia" w:cs="Times New Roman" w:hint="eastAsia"/>
          <w:szCs w:val="21"/>
        </w:rPr>
        <w:t>的金额</w:t>
      </w:r>
      <w:r w:rsidR="00734DE8" w:rsidRPr="000B750C">
        <w:rPr>
          <w:rFonts w:asciiTheme="minorEastAsia" w:hAnsiTheme="minorEastAsia" w:cs="Times New Roman"/>
          <w:szCs w:val="21"/>
        </w:rPr>
        <w:t>为</w:t>
      </w:r>
      <w:r w:rsidR="00734DE8" w:rsidRPr="000B750C">
        <w:rPr>
          <w:rFonts w:asciiTheme="minorEastAsia" w:hAnsiTheme="minorEastAsia" w:cs="Times New Roman"/>
          <w:szCs w:val="21"/>
          <w:u w:val="single"/>
        </w:rPr>
        <w:t xml:space="preserve">  </w:t>
      </w:r>
      <w:r w:rsidR="00734DE8" w:rsidRPr="000B750C">
        <w:rPr>
          <w:rFonts w:asciiTheme="minorEastAsia" w:hAnsiTheme="minorEastAsia" w:cs="Times New Roman" w:hint="eastAsia"/>
          <w:szCs w:val="21"/>
          <w:u w:val="single"/>
        </w:rPr>
        <w:t>/</w:t>
      </w:r>
      <w:r w:rsidR="00734DE8" w:rsidRPr="000B750C">
        <w:rPr>
          <w:rFonts w:asciiTheme="minorEastAsia" w:hAnsiTheme="minorEastAsia" w:cs="Times New Roman"/>
          <w:szCs w:val="21"/>
          <w:u w:val="single"/>
        </w:rPr>
        <w:t xml:space="preserve">  </w:t>
      </w:r>
      <w:r w:rsidR="00734DE8" w:rsidRPr="000B750C">
        <w:rPr>
          <w:rFonts w:asciiTheme="minorEastAsia" w:hAnsiTheme="minorEastAsia" w:cs="Times New Roman" w:hint="eastAsia"/>
          <w:szCs w:val="21"/>
        </w:rPr>
        <w:t>履约保证金的形式为</w:t>
      </w:r>
      <w:r w:rsidR="00734DE8" w:rsidRPr="000B750C">
        <w:rPr>
          <w:rFonts w:asciiTheme="minorEastAsia" w:hAnsiTheme="minorEastAsia" w:cs="Times New Roman"/>
          <w:szCs w:val="21"/>
          <w:u w:val="single"/>
        </w:rPr>
        <w:t xml:space="preserve">  </w:t>
      </w:r>
      <w:r w:rsidR="00734DE8" w:rsidRPr="000B750C">
        <w:rPr>
          <w:rFonts w:asciiTheme="minorEastAsia" w:hAnsiTheme="minorEastAsia" w:cs="Times New Roman" w:hint="eastAsia"/>
          <w:szCs w:val="21"/>
          <w:u w:val="single"/>
        </w:rPr>
        <w:t>/</w:t>
      </w:r>
      <w:r w:rsidR="00734DE8" w:rsidRPr="000B750C">
        <w:rPr>
          <w:rFonts w:asciiTheme="minorEastAsia" w:hAnsiTheme="minorEastAsia" w:cs="Times New Roman"/>
          <w:szCs w:val="21"/>
          <w:u w:val="single"/>
        </w:rPr>
        <w:t xml:space="preserve">  </w:t>
      </w:r>
      <w:r w:rsidRPr="000B750C">
        <w:rPr>
          <w:rFonts w:asciiTheme="minorEastAsia" w:hAnsiTheme="minorEastAsia" w:cs="Times New Roman"/>
          <w:szCs w:val="21"/>
        </w:rPr>
        <w:t>。</w:t>
      </w:r>
    </w:p>
    <w:p w14:paraId="693DB26A"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7.4.2 成交人不能按本章第7.</w:t>
      </w:r>
      <w:r w:rsidRPr="000B750C">
        <w:rPr>
          <w:rFonts w:asciiTheme="minorEastAsia" w:hAnsiTheme="minorEastAsia" w:cs="Times New Roman" w:hint="eastAsia"/>
          <w:szCs w:val="21"/>
        </w:rPr>
        <w:t>4</w:t>
      </w:r>
      <w:r w:rsidRPr="000B750C">
        <w:rPr>
          <w:rFonts w:asciiTheme="minorEastAsia" w:hAnsiTheme="minorEastAsia" w:cs="Times New Roman"/>
          <w:szCs w:val="21"/>
        </w:rPr>
        <w:t>.1项要求提交履约保证金的，视为放弃成交候选人，其响应保证金不予退还，给采购人造成的损失超过响应保证金数额的，成交人还应当对超过部分予以赔偿。</w:t>
      </w:r>
    </w:p>
    <w:p w14:paraId="7EF28A3C" w14:textId="2D05CB92" w:rsidR="00B60F43" w:rsidRPr="000B750C" w:rsidRDefault="00000000" w:rsidP="000B750C">
      <w:pPr>
        <w:keepNext/>
        <w:keepLines/>
        <w:spacing w:before="120" w:after="120" w:line="400" w:lineRule="exact"/>
        <w:outlineLvl w:val="2"/>
        <w:rPr>
          <w:rFonts w:asciiTheme="minorEastAsia" w:hAnsiTheme="minorEastAsia" w:cs="Times New Roman"/>
          <w:b/>
          <w:szCs w:val="21"/>
        </w:rPr>
      </w:pPr>
      <w:bookmarkStart w:id="127" w:name="_Toc14201253"/>
      <w:bookmarkStart w:id="128" w:name="_Toc26656984"/>
      <w:r w:rsidRPr="000B750C">
        <w:rPr>
          <w:rFonts w:asciiTheme="minorEastAsia" w:hAnsiTheme="minorEastAsia" w:cs="Times New Roman"/>
          <w:b/>
          <w:szCs w:val="21"/>
        </w:rPr>
        <w:t>7.5</w:t>
      </w:r>
      <w:r w:rsidR="007F13E0" w:rsidRPr="000B750C">
        <w:rPr>
          <w:rFonts w:asciiTheme="minorEastAsia" w:hAnsiTheme="minorEastAsia" w:cs="Times New Roman"/>
          <w:b/>
          <w:szCs w:val="21"/>
        </w:rPr>
        <w:t xml:space="preserve"> </w:t>
      </w:r>
      <w:r w:rsidRPr="000B750C">
        <w:rPr>
          <w:rFonts w:asciiTheme="minorEastAsia" w:hAnsiTheme="minorEastAsia" w:cs="Times New Roman"/>
          <w:b/>
          <w:szCs w:val="21"/>
        </w:rPr>
        <w:t>签订合同</w:t>
      </w:r>
      <w:bookmarkEnd w:id="127"/>
      <w:bookmarkEnd w:id="128"/>
    </w:p>
    <w:p w14:paraId="39AE180F"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采购人和成交人应在响应有效期内以及成交通知书发出之日起30日内，根据</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比文件和成交人的响应文件订立书面合同。成交人无正当理由拒签合同，在签订合同时向采购人提出附加条件，或不按照</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比文件要求提交履约保证金的，采购人取消其成交资格，其响应保</w:t>
      </w:r>
      <w:r w:rsidRPr="000B750C">
        <w:rPr>
          <w:rFonts w:asciiTheme="minorEastAsia" w:hAnsiTheme="minorEastAsia" w:cs="Times New Roman"/>
          <w:szCs w:val="21"/>
        </w:rPr>
        <w:lastRenderedPageBreak/>
        <w:t>证金不予退还；给采购人造成的损失超过响应保证金数额的，成交人还应对超过部分予以赔偿。</w:t>
      </w:r>
    </w:p>
    <w:p w14:paraId="66DDBF74"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szCs w:val="21"/>
        </w:rPr>
      </w:pPr>
      <w:bookmarkStart w:id="129" w:name="_Toc9067727"/>
      <w:bookmarkStart w:id="130" w:name="_Toc14201257"/>
      <w:bookmarkStart w:id="131" w:name="_Toc26656988"/>
      <w:r w:rsidRPr="000B750C">
        <w:rPr>
          <w:rFonts w:asciiTheme="minorEastAsia" w:hAnsiTheme="minorEastAsia" w:cs="Times New Roman"/>
          <w:b/>
          <w:szCs w:val="21"/>
        </w:rPr>
        <w:t>8. 纪律和监督</w:t>
      </w:r>
      <w:bookmarkEnd w:id="129"/>
      <w:bookmarkEnd w:id="130"/>
      <w:bookmarkEnd w:id="131"/>
    </w:p>
    <w:p w14:paraId="6406B455"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供应商不得相互串通报价或与采购人串通报价，不得向采购人或</w:t>
      </w:r>
      <w:r w:rsidRPr="000B750C">
        <w:rPr>
          <w:rFonts w:asciiTheme="minorEastAsia" w:hAnsiTheme="minorEastAsia" w:cs="Times New Roman" w:hint="eastAsia"/>
          <w:szCs w:val="21"/>
        </w:rPr>
        <w:t>评审小组</w:t>
      </w:r>
      <w:r w:rsidRPr="000B750C">
        <w:rPr>
          <w:rFonts w:asciiTheme="minorEastAsia" w:hAnsiTheme="minorEastAsia" w:cs="Times New Roman"/>
          <w:szCs w:val="21"/>
        </w:rPr>
        <w:t>成员行贿谋取成交，不得以他人名义报价或以其他方式弄虚作假骗取成交；供应商不得以任何方式干扰、影响评审工作。</w:t>
      </w:r>
    </w:p>
    <w:p w14:paraId="70410FFF" w14:textId="77777777" w:rsidR="00B60F43" w:rsidRPr="000B750C" w:rsidRDefault="00000000" w:rsidP="000B750C">
      <w:pPr>
        <w:keepNext/>
        <w:keepLines/>
        <w:spacing w:beforeLines="50" w:before="156" w:afterLines="50" w:after="156" w:line="400" w:lineRule="exact"/>
        <w:outlineLvl w:val="1"/>
        <w:rPr>
          <w:rFonts w:asciiTheme="minorEastAsia" w:hAnsiTheme="minorEastAsia" w:cs="Times New Roman"/>
          <w:b/>
          <w:szCs w:val="21"/>
        </w:rPr>
      </w:pPr>
      <w:bookmarkStart w:id="132" w:name="_Toc14201262"/>
      <w:bookmarkStart w:id="133" w:name="_Toc26656993"/>
      <w:r w:rsidRPr="000B750C">
        <w:rPr>
          <w:rFonts w:asciiTheme="minorEastAsia" w:hAnsiTheme="minorEastAsia" w:cs="Times New Roman" w:hint="eastAsia"/>
          <w:b/>
          <w:szCs w:val="21"/>
        </w:rPr>
        <w:t>9</w:t>
      </w:r>
      <w:r w:rsidRPr="000B750C">
        <w:rPr>
          <w:rFonts w:asciiTheme="minorEastAsia" w:hAnsiTheme="minorEastAsia" w:cs="Times New Roman"/>
          <w:b/>
          <w:szCs w:val="21"/>
        </w:rPr>
        <w:t xml:space="preserve"> 投诉</w:t>
      </w:r>
      <w:bookmarkEnd w:id="132"/>
      <w:bookmarkEnd w:id="133"/>
    </w:p>
    <w:p w14:paraId="0B0F91CA" w14:textId="77777777"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9</w:t>
      </w:r>
      <w:r w:rsidRPr="000B750C">
        <w:rPr>
          <w:rFonts w:asciiTheme="minorEastAsia" w:hAnsiTheme="minorEastAsia" w:cs="Times New Roman"/>
          <w:szCs w:val="21"/>
        </w:rPr>
        <w:t>.1 供应商或其他利害关系人认为</w:t>
      </w:r>
      <w:proofErr w:type="gramStart"/>
      <w:r w:rsidRPr="000B750C">
        <w:rPr>
          <w:rFonts w:asciiTheme="minorEastAsia" w:hAnsiTheme="minorEastAsia" w:cs="Times New Roman"/>
          <w:szCs w:val="21"/>
        </w:rPr>
        <w:t>询</w:t>
      </w:r>
      <w:proofErr w:type="gramEnd"/>
      <w:r w:rsidRPr="000B750C">
        <w:rPr>
          <w:rFonts w:asciiTheme="minorEastAsia" w:hAnsiTheme="minorEastAsia" w:cs="Times New Roman"/>
          <w:szCs w:val="21"/>
        </w:rPr>
        <w:t>比活动不符合法律法规规定的，可以自知道或应当知道之日起10日内向有关监督部门投诉。投诉应有明确的请求和必要的证明材料。</w:t>
      </w:r>
    </w:p>
    <w:p w14:paraId="6F58B870" w14:textId="045066DE"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hint="eastAsia"/>
          <w:szCs w:val="21"/>
        </w:rPr>
        <w:t>9</w:t>
      </w:r>
      <w:r w:rsidRPr="000B750C">
        <w:rPr>
          <w:rFonts w:asciiTheme="minorEastAsia" w:hAnsiTheme="minorEastAsia" w:cs="Times New Roman"/>
          <w:szCs w:val="21"/>
        </w:rPr>
        <w:t>.2 监督部门</w:t>
      </w:r>
      <w:r w:rsidRPr="000B750C">
        <w:rPr>
          <w:rFonts w:asciiTheme="minorEastAsia" w:hAnsiTheme="minorEastAsia" w:cs="Times New Roman" w:hint="eastAsia"/>
          <w:szCs w:val="21"/>
        </w:rPr>
        <w:t>及</w:t>
      </w:r>
      <w:r w:rsidRPr="000B750C">
        <w:rPr>
          <w:rFonts w:asciiTheme="minorEastAsia" w:hAnsiTheme="minorEastAsia" w:cs="Times New Roman"/>
          <w:szCs w:val="21"/>
        </w:rPr>
        <w:t>联系方式</w:t>
      </w:r>
      <w:r w:rsidRPr="000B750C">
        <w:rPr>
          <w:rFonts w:asciiTheme="minorEastAsia" w:hAnsiTheme="minorEastAsia" w:cs="Times New Roman" w:hint="eastAsia"/>
          <w:szCs w:val="21"/>
        </w:rPr>
        <w:t>：</w:t>
      </w:r>
      <w:r w:rsidR="00734DE8" w:rsidRPr="000B750C">
        <w:rPr>
          <w:rFonts w:asciiTheme="minorEastAsia" w:hAnsiTheme="minorEastAsia" w:cs="Times New Roman"/>
          <w:szCs w:val="21"/>
          <w:u w:val="single"/>
        </w:rPr>
        <w:t xml:space="preserve">  </w:t>
      </w:r>
      <w:r w:rsidR="00734DE8" w:rsidRPr="000B750C">
        <w:rPr>
          <w:rFonts w:asciiTheme="minorEastAsia" w:hAnsiTheme="minorEastAsia" w:cs="Times New Roman" w:hint="eastAsia"/>
          <w:szCs w:val="21"/>
          <w:u w:val="single"/>
        </w:rPr>
        <w:t>上海迈信房地产开发有限公司综合部、上海迈信置业有限公司综合部 177-1761-5233</w:t>
      </w:r>
      <w:r w:rsidR="00734DE8" w:rsidRPr="000B750C">
        <w:rPr>
          <w:rFonts w:asciiTheme="minorEastAsia" w:hAnsiTheme="minorEastAsia" w:cs="Times New Roman"/>
          <w:szCs w:val="21"/>
          <w:u w:val="single"/>
        </w:rPr>
        <w:t xml:space="preserve">  </w:t>
      </w:r>
      <w:r w:rsidRPr="000B750C">
        <w:rPr>
          <w:rFonts w:asciiTheme="minorEastAsia" w:hAnsiTheme="minorEastAsia" w:cs="Times New Roman" w:hint="eastAsia"/>
          <w:szCs w:val="21"/>
        </w:rPr>
        <w:t>。</w:t>
      </w:r>
    </w:p>
    <w:p w14:paraId="7AC3CAEC" w14:textId="2EC89447" w:rsidR="00B60F43" w:rsidRPr="000B750C" w:rsidRDefault="00000000" w:rsidP="000B750C">
      <w:pPr>
        <w:spacing w:line="400" w:lineRule="exact"/>
        <w:rPr>
          <w:rFonts w:asciiTheme="minorEastAsia" w:hAnsiTheme="minorEastAsia" w:cs="Times New Roman"/>
          <w:b/>
          <w:szCs w:val="21"/>
        </w:rPr>
      </w:pPr>
      <w:bookmarkStart w:id="134" w:name="_Hlk118809468"/>
      <w:bookmarkStart w:id="135" w:name="_Toc26656994"/>
      <w:bookmarkStart w:id="136" w:name="_Toc14201263"/>
      <w:bookmarkStart w:id="137" w:name="_Toc9067731"/>
      <w:r w:rsidRPr="000B750C">
        <w:rPr>
          <w:rFonts w:asciiTheme="minorEastAsia" w:hAnsiTheme="minorEastAsia" w:cs="Times New Roman" w:hint="eastAsia"/>
          <w:b/>
          <w:szCs w:val="21"/>
        </w:rPr>
        <w:t>10</w:t>
      </w:r>
      <w:bookmarkEnd w:id="134"/>
      <w:r w:rsidRPr="000B750C">
        <w:rPr>
          <w:rFonts w:asciiTheme="minorEastAsia" w:hAnsiTheme="minorEastAsia" w:cs="Times New Roman" w:hint="eastAsia"/>
          <w:b/>
          <w:szCs w:val="21"/>
        </w:rPr>
        <w:t>.</w:t>
      </w:r>
      <w:r w:rsidR="007E0E91" w:rsidRPr="000B750C">
        <w:rPr>
          <w:rFonts w:asciiTheme="minorEastAsia" w:hAnsiTheme="minorEastAsia" w:cs="Times New Roman" w:hint="eastAsia"/>
          <w:b/>
          <w:szCs w:val="21"/>
        </w:rPr>
        <w:t xml:space="preserve"> </w:t>
      </w:r>
      <w:r w:rsidRPr="000B750C">
        <w:rPr>
          <w:rFonts w:asciiTheme="minorEastAsia" w:hAnsiTheme="minorEastAsia" w:cs="Times New Roman"/>
          <w:b/>
          <w:szCs w:val="21"/>
        </w:rPr>
        <w:t>需要补充的其他内容</w:t>
      </w:r>
    </w:p>
    <w:bookmarkEnd w:id="135"/>
    <w:bookmarkEnd w:id="136"/>
    <w:bookmarkEnd w:id="137"/>
    <w:p w14:paraId="444CB299" w14:textId="1873C324" w:rsidR="00B60F43" w:rsidRPr="000B750C" w:rsidRDefault="00000000" w:rsidP="000B750C">
      <w:pPr>
        <w:spacing w:line="400" w:lineRule="exact"/>
        <w:ind w:firstLine="420"/>
        <w:rPr>
          <w:rFonts w:asciiTheme="minorEastAsia" w:hAnsiTheme="minorEastAsia" w:cs="Times New Roman"/>
          <w:szCs w:val="21"/>
        </w:rPr>
      </w:pPr>
      <w:r w:rsidRPr="000B750C">
        <w:rPr>
          <w:rFonts w:asciiTheme="minorEastAsia" w:hAnsiTheme="minorEastAsia" w:cs="Times New Roman"/>
          <w:szCs w:val="21"/>
        </w:rPr>
        <w:t>需要补充的其他内</w:t>
      </w:r>
      <w:r w:rsidR="00BE01A3" w:rsidRPr="000B750C">
        <w:rPr>
          <w:rFonts w:asciiTheme="minorEastAsia" w:hAnsiTheme="minorEastAsia" w:cs="Times New Roman"/>
          <w:szCs w:val="21"/>
        </w:rPr>
        <w:t>容：</w:t>
      </w:r>
      <w:r w:rsidR="00BE01A3" w:rsidRPr="000B750C">
        <w:rPr>
          <w:rFonts w:asciiTheme="minorEastAsia" w:hAnsiTheme="minorEastAsia" w:cs="Times New Roman" w:hint="eastAsia"/>
          <w:szCs w:val="21"/>
          <w:u w:val="single"/>
        </w:rPr>
        <w:t xml:space="preserve"> </w:t>
      </w:r>
      <w:r w:rsidR="00BE01A3" w:rsidRPr="000B750C">
        <w:rPr>
          <w:rFonts w:asciiTheme="minorEastAsia" w:hAnsiTheme="minorEastAsia" w:cs="Times New Roman"/>
          <w:szCs w:val="21"/>
          <w:u w:val="single"/>
        </w:rPr>
        <w:t xml:space="preserve"> </w:t>
      </w:r>
      <w:r w:rsidR="007E0E91" w:rsidRPr="000B750C">
        <w:rPr>
          <w:rFonts w:asciiTheme="minorEastAsia" w:hAnsiTheme="minorEastAsia" w:cs="Times New Roman" w:hint="eastAsia"/>
          <w:szCs w:val="21"/>
          <w:u w:val="single"/>
        </w:rPr>
        <w:t>供应商</w:t>
      </w:r>
      <w:r w:rsidR="0005220D" w:rsidRPr="000B750C">
        <w:rPr>
          <w:rFonts w:asciiTheme="minorEastAsia" w:hAnsiTheme="minorEastAsia" w:cs="Times New Roman" w:hint="eastAsia"/>
          <w:szCs w:val="21"/>
          <w:u w:val="single"/>
        </w:rPr>
        <w:t>可</w:t>
      </w:r>
      <w:r w:rsidR="007E0E91" w:rsidRPr="000B750C">
        <w:rPr>
          <w:rFonts w:asciiTheme="minorEastAsia" w:hAnsiTheme="minorEastAsia" w:cs="Times New Roman" w:hint="eastAsia"/>
          <w:szCs w:val="21"/>
          <w:u w:val="single"/>
        </w:rPr>
        <w:t>委派响应人代表（包括授权代理人在内）携带本人身份证到现场参加开启响应文件，过程中全程佩戴符合安全标准的口罩</w:t>
      </w:r>
      <w:r w:rsidR="00BE01A3" w:rsidRPr="000B750C">
        <w:rPr>
          <w:rFonts w:asciiTheme="minorEastAsia" w:hAnsiTheme="minorEastAsia" w:cs="Times New Roman" w:hint="eastAsia"/>
          <w:szCs w:val="21"/>
          <w:u w:val="single"/>
        </w:rPr>
        <w:t xml:space="preserve"> </w:t>
      </w:r>
      <w:r w:rsidR="00BE01A3" w:rsidRPr="000B750C">
        <w:rPr>
          <w:rFonts w:asciiTheme="minorEastAsia" w:hAnsiTheme="minorEastAsia" w:cs="Times New Roman"/>
          <w:szCs w:val="21"/>
          <w:u w:val="single"/>
        </w:rPr>
        <w:t xml:space="preserve"> </w:t>
      </w:r>
      <w:r w:rsidR="00BE01A3" w:rsidRPr="000B750C">
        <w:rPr>
          <w:rFonts w:asciiTheme="minorEastAsia" w:hAnsiTheme="minorEastAsia" w:cs="Times New Roman" w:hint="eastAsia"/>
          <w:szCs w:val="21"/>
        </w:rPr>
        <w:t>。</w:t>
      </w:r>
    </w:p>
    <w:p w14:paraId="4D6C82F4" w14:textId="77777777" w:rsidR="00B60F43" w:rsidRDefault="00000000">
      <w:pPr>
        <w:widowControl/>
        <w:jc w:val="left"/>
        <w:rPr>
          <w:rFonts w:ascii="Times New Roman" w:hAnsi="Times New Roman" w:cs="Times New Roman"/>
        </w:rPr>
      </w:pPr>
      <w:r>
        <w:rPr>
          <w:rFonts w:ascii="Times New Roman" w:hAnsi="Times New Roman" w:cs="Times New Roman"/>
        </w:rPr>
        <w:br w:type="page"/>
      </w:r>
    </w:p>
    <w:p w14:paraId="56E8AFA5" w14:textId="77777777" w:rsidR="00B60F43" w:rsidRDefault="00000000" w:rsidP="006B142F">
      <w:pPr>
        <w:pStyle w:val="1"/>
        <w:spacing w:before="312" w:after="312"/>
        <w:jc w:val="left"/>
      </w:pPr>
      <w:bookmarkStart w:id="138" w:name="_Toc29272_WPSOffice_Level1"/>
      <w:r>
        <w:lastRenderedPageBreak/>
        <w:t>评审办法</w:t>
      </w:r>
      <w:bookmarkEnd w:id="138"/>
    </w:p>
    <w:p w14:paraId="0A043838" w14:textId="77777777" w:rsidR="00B60F43" w:rsidRDefault="00000000" w:rsidP="00F13C5B">
      <w:pPr>
        <w:spacing w:afterLines="100" w:after="312" w:line="420" w:lineRule="exact"/>
        <w:rPr>
          <w:rFonts w:ascii="Times New Roman" w:eastAsia="黑体" w:hAnsi="Times New Roman" w:cs="Times New Roman"/>
          <w:sz w:val="28"/>
          <w:szCs w:val="28"/>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（综合评分法）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546"/>
        <w:gridCol w:w="1575"/>
        <w:gridCol w:w="5523"/>
      </w:tblGrid>
      <w:tr w:rsidR="00B60F43" w14:paraId="66674609" w14:textId="77777777">
        <w:trPr>
          <w:trHeight w:val="567"/>
          <w:jc w:val="center"/>
        </w:trPr>
        <w:tc>
          <w:tcPr>
            <w:tcW w:w="2100" w:type="dxa"/>
            <w:gridSpan w:val="2"/>
            <w:vAlign w:val="center"/>
          </w:tcPr>
          <w:p w14:paraId="5EED6E18" w14:textId="77777777" w:rsidR="00B60F43" w:rsidRDefault="00000000">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75" w:type="dxa"/>
            <w:vAlign w:val="center"/>
          </w:tcPr>
          <w:p w14:paraId="55A57FEF" w14:textId="77777777" w:rsidR="00B60F43"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523" w:type="dxa"/>
            <w:vAlign w:val="center"/>
          </w:tcPr>
          <w:p w14:paraId="4929DF45" w14:textId="77777777" w:rsidR="00B60F43"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B60F43" w14:paraId="21791325" w14:textId="77777777">
        <w:trPr>
          <w:trHeight w:val="567"/>
          <w:jc w:val="center"/>
        </w:trPr>
        <w:tc>
          <w:tcPr>
            <w:tcW w:w="554" w:type="dxa"/>
            <w:vAlign w:val="center"/>
          </w:tcPr>
          <w:p w14:paraId="22F6BDA9" w14:textId="77777777" w:rsidR="00B60F43"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vAlign w:val="center"/>
          </w:tcPr>
          <w:p w14:paraId="6ED6AF91" w14:textId="77777777" w:rsidR="00B60F43"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575" w:type="dxa"/>
            <w:tcMar>
              <w:left w:w="75" w:type="dxa"/>
            </w:tcMar>
            <w:vAlign w:val="center"/>
          </w:tcPr>
          <w:p w14:paraId="3D1A5034" w14:textId="77777777" w:rsidR="00B60F43"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14:paraId="35839E8D" w14:textId="77777777" w:rsidR="00B60F43"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523" w:type="dxa"/>
            <w:tcMar>
              <w:left w:w="75" w:type="dxa"/>
            </w:tcMar>
            <w:vAlign w:val="center"/>
          </w:tcPr>
          <w:p w14:paraId="156661E4" w14:textId="77777777" w:rsidR="00B60F43" w:rsidRDefault="00000000">
            <w:pPr>
              <w:widowControl/>
              <w:adjustRightInd w:val="0"/>
              <w:snapToGrid w:val="0"/>
              <w:jc w:val="left"/>
            </w:pPr>
            <w:r>
              <w:rPr>
                <w:rFonts w:hint="eastAsia"/>
              </w:rPr>
              <w:t>按综合得分由高到低的顺序依次推荐成交候选人：</w:t>
            </w:r>
          </w:p>
          <w:p w14:paraId="13C61311" w14:textId="477CF1BC" w:rsidR="00B60F43" w:rsidRDefault="00BE01A3">
            <w:pPr>
              <w:widowControl/>
              <w:adjustRightInd w:val="0"/>
              <w:snapToGrid w:val="0"/>
              <w:jc w:val="left"/>
            </w:pPr>
            <w:r w:rsidRPr="00041783">
              <w:rPr>
                <w:rFonts w:ascii="仿宋_GB2312" w:eastAsia="仿宋_GB2312" w:hAnsi="Times New Roman" w:hint="eastAsia"/>
                <w:kern w:val="0"/>
                <w:sz w:val="24"/>
              </w:rPr>
              <w:sym w:font="Wingdings 2" w:char="F052"/>
            </w:r>
            <w:r>
              <w:rPr>
                <w:rFonts w:hint="eastAsia"/>
              </w:rPr>
              <w:t>当综合得分相等时，以评审价得分高的优先；评审价得分也相等的，以评审价低的优先；评审价也相等的，以递交响应文件在前的优先。</w:t>
            </w:r>
          </w:p>
          <w:p w14:paraId="30D61F3C" w14:textId="3657AD0C" w:rsidR="00B60F43" w:rsidRDefault="00BE01A3">
            <w:pPr>
              <w:pStyle w:val="a0"/>
              <w:adjustRightInd w:val="0"/>
              <w:snapToGrid w:val="0"/>
            </w:pPr>
            <w:r>
              <w:rPr>
                <w:rFonts w:ascii="Times New Roman" w:hAnsi="Times New Roman" w:cs="Times New Roman" w:hint="eastAsia"/>
                <w:kern w:val="0"/>
                <w:szCs w:val="21"/>
              </w:rPr>
              <w:t>□其他方法：</w:t>
            </w:r>
            <w:r>
              <w:rPr>
                <w:rFonts w:ascii="Times New Roman" w:hAnsi="Times New Roman" w:cs="Times New Roman" w:hint="eastAsia"/>
                <w:kern w:val="0"/>
                <w:szCs w:val="21"/>
              </w:rPr>
              <w:t>___________________________</w:t>
            </w:r>
          </w:p>
        </w:tc>
      </w:tr>
      <w:tr w:rsidR="00B60F43" w14:paraId="04F681E1" w14:textId="77777777">
        <w:trPr>
          <w:trHeight w:val="567"/>
          <w:jc w:val="center"/>
        </w:trPr>
        <w:tc>
          <w:tcPr>
            <w:tcW w:w="2100" w:type="dxa"/>
            <w:gridSpan w:val="2"/>
            <w:vAlign w:val="center"/>
          </w:tcPr>
          <w:p w14:paraId="3CE03DD2" w14:textId="77777777" w:rsidR="00B60F43"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75" w:type="dxa"/>
            <w:vAlign w:val="center"/>
          </w:tcPr>
          <w:p w14:paraId="01B070CB" w14:textId="77777777" w:rsidR="00B60F43"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523" w:type="dxa"/>
            <w:vAlign w:val="center"/>
          </w:tcPr>
          <w:p w14:paraId="68E3C481" w14:textId="77777777" w:rsidR="00B60F43"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B60F43" w14:paraId="49589364" w14:textId="77777777">
        <w:trPr>
          <w:trHeight w:val="567"/>
          <w:jc w:val="center"/>
        </w:trPr>
        <w:tc>
          <w:tcPr>
            <w:tcW w:w="554" w:type="dxa"/>
            <w:vMerge w:val="restart"/>
            <w:vAlign w:val="center"/>
          </w:tcPr>
          <w:p w14:paraId="7FE14643" w14:textId="77777777" w:rsidR="00B60F43"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vAlign w:val="center"/>
          </w:tcPr>
          <w:p w14:paraId="00517B05" w14:textId="77777777" w:rsidR="00B60F43"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75" w:type="dxa"/>
            <w:tcMar>
              <w:left w:w="75" w:type="dxa"/>
            </w:tcMar>
            <w:vAlign w:val="center"/>
          </w:tcPr>
          <w:p w14:paraId="50E919E6"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523" w:type="dxa"/>
            <w:tcMar>
              <w:left w:w="75" w:type="dxa"/>
            </w:tcMar>
            <w:vAlign w:val="center"/>
          </w:tcPr>
          <w:p w14:paraId="19937768"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ascii="Times New Roman" w:hAnsi="Times New Roman" w:cs="Times New Roman" w:hint="eastAsia"/>
                <w:kern w:val="0"/>
                <w:szCs w:val="21"/>
              </w:rPr>
              <w:t>（如有）</w:t>
            </w:r>
            <w:r>
              <w:rPr>
                <w:rFonts w:ascii="Times New Roman" w:hAnsi="Times New Roman" w:cs="Times New Roman"/>
                <w:kern w:val="0"/>
                <w:szCs w:val="21"/>
              </w:rPr>
              <w:t>一致</w:t>
            </w:r>
          </w:p>
        </w:tc>
      </w:tr>
      <w:tr w:rsidR="00B60F43" w14:paraId="0CFBA936" w14:textId="77777777">
        <w:trPr>
          <w:trHeight w:val="567"/>
          <w:jc w:val="center"/>
        </w:trPr>
        <w:tc>
          <w:tcPr>
            <w:tcW w:w="554" w:type="dxa"/>
            <w:vMerge/>
            <w:vAlign w:val="center"/>
          </w:tcPr>
          <w:p w14:paraId="661B4F86"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40C6AC9C"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20D8A9DA"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523" w:type="dxa"/>
            <w:tcMar>
              <w:left w:w="75" w:type="dxa"/>
            </w:tcMar>
            <w:vAlign w:val="center"/>
          </w:tcPr>
          <w:p w14:paraId="32F8C71E"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B60F43" w14:paraId="1B306B26" w14:textId="77777777">
        <w:trPr>
          <w:trHeight w:val="567"/>
          <w:jc w:val="center"/>
        </w:trPr>
        <w:tc>
          <w:tcPr>
            <w:tcW w:w="554" w:type="dxa"/>
            <w:vMerge/>
            <w:vAlign w:val="center"/>
          </w:tcPr>
          <w:p w14:paraId="2D9731E5"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1C61D74A"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708CF517"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523" w:type="dxa"/>
            <w:tcMar>
              <w:left w:w="75" w:type="dxa"/>
            </w:tcMar>
            <w:vAlign w:val="center"/>
          </w:tcPr>
          <w:p w14:paraId="6AA370EF"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B60F43" w14:paraId="0D223BCF" w14:textId="77777777">
        <w:trPr>
          <w:trHeight w:val="567"/>
          <w:jc w:val="center"/>
        </w:trPr>
        <w:tc>
          <w:tcPr>
            <w:tcW w:w="554" w:type="dxa"/>
            <w:vAlign w:val="center"/>
          </w:tcPr>
          <w:p w14:paraId="2B8B60FB" w14:textId="77777777" w:rsidR="00B60F43"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vAlign w:val="center"/>
          </w:tcPr>
          <w:p w14:paraId="1D143E4C" w14:textId="77777777" w:rsidR="00B60F43"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75" w:type="dxa"/>
            <w:tcMar>
              <w:left w:w="75" w:type="dxa"/>
            </w:tcMar>
            <w:vAlign w:val="center"/>
          </w:tcPr>
          <w:p w14:paraId="2CA6BD88"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523" w:type="dxa"/>
            <w:tcMar>
              <w:left w:w="75" w:type="dxa"/>
            </w:tcMar>
            <w:vAlign w:val="center"/>
          </w:tcPr>
          <w:p w14:paraId="13C1CEAB" w14:textId="77777777" w:rsidR="00B60F43"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B60F43" w14:paraId="749855E9" w14:textId="77777777">
        <w:trPr>
          <w:trHeight w:val="567"/>
          <w:jc w:val="center"/>
        </w:trPr>
        <w:tc>
          <w:tcPr>
            <w:tcW w:w="554" w:type="dxa"/>
            <w:vMerge w:val="restart"/>
            <w:vAlign w:val="center"/>
          </w:tcPr>
          <w:p w14:paraId="755D24D3" w14:textId="77777777" w:rsidR="00B60F43"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vAlign w:val="center"/>
          </w:tcPr>
          <w:p w14:paraId="115AAE70" w14:textId="77777777" w:rsidR="00B60F43"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75" w:type="dxa"/>
            <w:tcMar>
              <w:left w:w="75" w:type="dxa"/>
            </w:tcMar>
            <w:vAlign w:val="center"/>
          </w:tcPr>
          <w:p w14:paraId="5EE2B4DC"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523" w:type="dxa"/>
            <w:tcMar>
              <w:left w:w="75" w:type="dxa"/>
            </w:tcMar>
            <w:vAlign w:val="center"/>
          </w:tcPr>
          <w:p w14:paraId="3A414246" w14:textId="2C674746"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B60F43" w14:paraId="74B81214" w14:textId="77777777">
        <w:trPr>
          <w:trHeight w:val="567"/>
          <w:jc w:val="center"/>
        </w:trPr>
        <w:tc>
          <w:tcPr>
            <w:tcW w:w="554" w:type="dxa"/>
            <w:vMerge/>
            <w:vAlign w:val="center"/>
          </w:tcPr>
          <w:p w14:paraId="1324CDB9"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05F4F246"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20FF2686"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服务期</w:t>
            </w:r>
          </w:p>
        </w:tc>
        <w:tc>
          <w:tcPr>
            <w:tcW w:w="5523" w:type="dxa"/>
            <w:tcMar>
              <w:left w:w="75" w:type="dxa"/>
            </w:tcMar>
            <w:vAlign w:val="center"/>
          </w:tcPr>
          <w:p w14:paraId="777593E8" w14:textId="1126020D"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B60F43" w14:paraId="59F4FDB8" w14:textId="77777777">
        <w:trPr>
          <w:trHeight w:val="567"/>
          <w:jc w:val="center"/>
        </w:trPr>
        <w:tc>
          <w:tcPr>
            <w:tcW w:w="554" w:type="dxa"/>
            <w:vMerge/>
            <w:vAlign w:val="center"/>
          </w:tcPr>
          <w:p w14:paraId="549A918F"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48CF0460"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48E7A028"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523" w:type="dxa"/>
            <w:tcMar>
              <w:left w:w="75" w:type="dxa"/>
            </w:tcMar>
            <w:vAlign w:val="center"/>
          </w:tcPr>
          <w:p w14:paraId="78F7EABB"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B60F43" w14:paraId="3271DD6A" w14:textId="77777777">
        <w:trPr>
          <w:trHeight w:val="567"/>
          <w:jc w:val="center"/>
        </w:trPr>
        <w:tc>
          <w:tcPr>
            <w:tcW w:w="554" w:type="dxa"/>
            <w:vMerge/>
            <w:vAlign w:val="center"/>
          </w:tcPr>
          <w:p w14:paraId="26B66A5D"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3F1B488D"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14BB301A"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安全目标</w:t>
            </w:r>
          </w:p>
        </w:tc>
        <w:tc>
          <w:tcPr>
            <w:tcW w:w="5523" w:type="dxa"/>
            <w:tcMar>
              <w:left w:w="75" w:type="dxa"/>
            </w:tcMar>
            <w:vAlign w:val="center"/>
          </w:tcPr>
          <w:p w14:paraId="6C3117FB"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2</w:t>
            </w:r>
            <w:r>
              <w:rPr>
                <w:rFonts w:ascii="Times New Roman" w:hAnsi="Times New Roman" w:cs="Times New Roman"/>
                <w:kern w:val="0"/>
                <w:szCs w:val="21"/>
              </w:rPr>
              <w:t>项规定</w:t>
            </w:r>
          </w:p>
        </w:tc>
      </w:tr>
      <w:tr w:rsidR="00B60F43" w14:paraId="70645DB4" w14:textId="77777777">
        <w:trPr>
          <w:trHeight w:val="567"/>
          <w:jc w:val="center"/>
        </w:trPr>
        <w:tc>
          <w:tcPr>
            <w:tcW w:w="554" w:type="dxa"/>
            <w:vMerge/>
            <w:vAlign w:val="center"/>
          </w:tcPr>
          <w:p w14:paraId="5547EE45"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438CA0D6"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05030E6F"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523" w:type="dxa"/>
            <w:tcMar>
              <w:left w:w="75" w:type="dxa"/>
            </w:tcMar>
            <w:vAlign w:val="center"/>
          </w:tcPr>
          <w:p w14:paraId="614D5FE2" w14:textId="77777777" w:rsidR="00B60F43"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B60F43" w14:paraId="062F671E" w14:textId="77777777">
        <w:trPr>
          <w:trHeight w:val="567"/>
          <w:jc w:val="center"/>
        </w:trPr>
        <w:tc>
          <w:tcPr>
            <w:tcW w:w="554" w:type="dxa"/>
            <w:vMerge/>
            <w:vAlign w:val="center"/>
          </w:tcPr>
          <w:p w14:paraId="556BC537"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279AE84"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3128C822"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523" w:type="dxa"/>
            <w:tcMar>
              <w:left w:w="75" w:type="dxa"/>
            </w:tcMar>
            <w:vAlign w:val="center"/>
          </w:tcPr>
          <w:p w14:paraId="04929373"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3.4.1</w:t>
            </w:r>
            <w:r>
              <w:rPr>
                <w:rFonts w:ascii="Times New Roman" w:hAnsi="Times New Roman" w:cs="Times New Roman"/>
                <w:kern w:val="0"/>
                <w:szCs w:val="21"/>
              </w:rPr>
              <w:t>项规定</w:t>
            </w:r>
          </w:p>
        </w:tc>
      </w:tr>
      <w:tr w:rsidR="00B60F43" w14:paraId="1D955922" w14:textId="77777777">
        <w:trPr>
          <w:trHeight w:val="567"/>
          <w:jc w:val="center"/>
        </w:trPr>
        <w:tc>
          <w:tcPr>
            <w:tcW w:w="554" w:type="dxa"/>
            <w:vMerge/>
            <w:vAlign w:val="center"/>
          </w:tcPr>
          <w:p w14:paraId="6393902F"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F0F544F"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7A22307D"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523" w:type="dxa"/>
            <w:tcMar>
              <w:left w:w="75" w:type="dxa"/>
            </w:tcMar>
            <w:vAlign w:val="center"/>
          </w:tcPr>
          <w:p w14:paraId="0CAB2ACB"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w:t>
            </w: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比文件规定</w:t>
            </w:r>
          </w:p>
        </w:tc>
      </w:tr>
      <w:tr w:rsidR="00B60F43" w14:paraId="76A698E0" w14:textId="77777777">
        <w:trPr>
          <w:trHeight w:val="567"/>
          <w:jc w:val="center"/>
        </w:trPr>
        <w:tc>
          <w:tcPr>
            <w:tcW w:w="554" w:type="dxa"/>
            <w:vMerge/>
            <w:vAlign w:val="center"/>
          </w:tcPr>
          <w:p w14:paraId="0589275A"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79B74B6F"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07D5D3D2" w14:textId="77777777" w:rsidR="00B60F43" w:rsidRDefault="00000000">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比文件的获取</w:t>
            </w:r>
          </w:p>
        </w:tc>
        <w:tc>
          <w:tcPr>
            <w:tcW w:w="5523" w:type="dxa"/>
            <w:tcMar>
              <w:left w:w="75" w:type="dxa"/>
            </w:tcMar>
            <w:vAlign w:val="center"/>
          </w:tcPr>
          <w:p w14:paraId="312BC162" w14:textId="7A297A58" w:rsidR="00B60F43"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B60F43" w14:paraId="2AF55398" w14:textId="77777777">
        <w:trPr>
          <w:trHeight w:val="567"/>
          <w:jc w:val="center"/>
        </w:trPr>
        <w:tc>
          <w:tcPr>
            <w:tcW w:w="554" w:type="dxa"/>
            <w:vMerge/>
            <w:vAlign w:val="center"/>
          </w:tcPr>
          <w:p w14:paraId="7043C621"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7314CA75"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Borders>
              <w:top w:val="single" w:sz="4" w:space="0" w:color="auto"/>
              <w:left w:val="single" w:sz="4" w:space="0" w:color="auto"/>
              <w:right w:val="single" w:sz="4" w:space="0" w:color="auto"/>
            </w:tcBorders>
            <w:tcMar>
              <w:left w:w="75" w:type="dxa"/>
            </w:tcMar>
            <w:vAlign w:val="center"/>
          </w:tcPr>
          <w:p w14:paraId="7FA7EF0C" w14:textId="77777777" w:rsidR="00B60F43"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523" w:type="dxa"/>
            <w:tcBorders>
              <w:top w:val="outset" w:sz="6" w:space="0" w:color="auto"/>
              <w:left w:val="single" w:sz="4" w:space="0" w:color="auto"/>
              <w:right w:val="outset" w:sz="6" w:space="0" w:color="auto"/>
            </w:tcBorders>
            <w:tcMar>
              <w:left w:w="75" w:type="dxa"/>
            </w:tcMar>
            <w:vAlign w:val="center"/>
          </w:tcPr>
          <w:p w14:paraId="688AABFF"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B60F43" w14:paraId="40AC90DC" w14:textId="77777777">
        <w:trPr>
          <w:trHeight w:val="567"/>
          <w:jc w:val="center"/>
        </w:trPr>
        <w:tc>
          <w:tcPr>
            <w:tcW w:w="554" w:type="dxa"/>
            <w:vMerge/>
            <w:vAlign w:val="center"/>
          </w:tcPr>
          <w:p w14:paraId="2094AEA9"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02FD44F7"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Borders>
              <w:top w:val="single" w:sz="4" w:space="0" w:color="auto"/>
              <w:left w:val="single" w:sz="4" w:space="0" w:color="auto"/>
              <w:right w:val="single" w:sz="4" w:space="0" w:color="auto"/>
            </w:tcBorders>
            <w:tcMar>
              <w:left w:w="75" w:type="dxa"/>
            </w:tcMar>
            <w:vAlign w:val="center"/>
          </w:tcPr>
          <w:p w14:paraId="494B7AB7"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523" w:type="dxa"/>
            <w:tcBorders>
              <w:top w:val="outset" w:sz="6" w:space="0" w:color="auto"/>
              <w:left w:val="single" w:sz="4" w:space="0" w:color="auto"/>
              <w:right w:val="outset" w:sz="6" w:space="0" w:color="auto"/>
            </w:tcBorders>
            <w:tcMar>
              <w:left w:w="75" w:type="dxa"/>
            </w:tcMar>
            <w:vAlign w:val="center"/>
          </w:tcPr>
          <w:p w14:paraId="6FAFA728"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B60F43" w14:paraId="2FBD2546" w14:textId="77777777">
        <w:trPr>
          <w:trHeight w:val="567"/>
          <w:jc w:val="center"/>
        </w:trPr>
        <w:tc>
          <w:tcPr>
            <w:tcW w:w="554" w:type="dxa"/>
            <w:vMerge/>
            <w:vAlign w:val="center"/>
          </w:tcPr>
          <w:p w14:paraId="373E0DFB"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62AB29A7"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Borders>
              <w:top w:val="single" w:sz="4" w:space="0" w:color="auto"/>
              <w:left w:val="single" w:sz="4" w:space="0" w:color="auto"/>
              <w:right w:val="single" w:sz="4" w:space="0" w:color="auto"/>
            </w:tcBorders>
            <w:tcMar>
              <w:left w:w="75" w:type="dxa"/>
            </w:tcMar>
            <w:vAlign w:val="center"/>
          </w:tcPr>
          <w:p w14:paraId="5B69D2D8" w14:textId="77777777" w:rsidR="00B60F43"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523" w:type="dxa"/>
            <w:tcBorders>
              <w:top w:val="outset" w:sz="6" w:space="0" w:color="auto"/>
              <w:left w:val="single" w:sz="4" w:space="0" w:color="auto"/>
              <w:right w:val="outset" w:sz="6" w:space="0" w:color="auto"/>
            </w:tcBorders>
            <w:tcMar>
              <w:left w:w="75" w:type="dxa"/>
            </w:tcMar>
            <w:vAlign w:val="center"/>
          </w:tcPr>
          <w:p w14:paraId="05CA86E2" w14:textId="77777777" w:rsidR="00B60F43"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w:t>
            </w:r>
            <w:proofErr w:type="gramStart"/>
            <w:r>
              <w:rPr>
                <w:rFonts w:ascii="Times New Roman" w:hAnsi="Times New Roman" w:cs="Times New Roman"/>
              </w:rPr>
              <w:t>询</w:t>
            </w:r>
            <w:proofErr w:type="gramEnd"/>
            <w:r>
              <w:rPr>
                <w:rFonts w:ascii="Times New Roman" w:hAnsi="Times New Roman" w:cs="Times New Roman"/>
              </w:rPr>
              <w:t>比文件设定的最高限价。</w:t>
            </w:r>
          </w:p>
          <w:p w14:paraId="45A53A7B" w14:textId="77777777" w:rsidR="00B60F43" w:rsidRDefault="00000000">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）已标价的报价清单总报价和报价函的报价一致（四舍五入除外）。</w:t>
            </w:r>
          </w:p>
          <w:p w14:paraId="6EC16B3B" w14:textId="77777777" w:rsidR="00B60F43"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14:paraId="0D3B9B84" w14:textId="77777777" w:rsidR="00B60F43"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）同</w:t>
            </w:r>
            <w:proofErr w:type="gramStart"/>
            <w:r>
              <w:rPr>
                <w:rFonts w:ascii="Times New Roman" w:hAnsi="Times New Roman" w:cs="Times New Roman"/>
              </w:rPr>
              <w:t>一供应</w:t>
            </w:r>
            <w:proofErr w:type="gramEnd"/>
            <w:r>
              <w:rPr>
                <w:rFonts w:ascii="Times New Roman" w:hAnsi="Times New Roman" w:cs="Times New Roman"/>
              </w:rPr>
              <w:t>商未递交两个以上不同的报价。</w:t>
            </w:r>
          </w:p>
          <w:p w14:paraId="42C9CBC7" w14:textId="77777777" w:rsidR="00B60F43" w:rsidRDefault="00000000">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w:t>
            </w:r>
            <w:r>
              <w:rPr>
                <w:rFonts w:ascii="Times New Roman" w:hAnsi="Times New Roman" w:cs="Times New Roman" w:hint="eastAsia"/>
              </w:rPr>
              <w:t>报价清单填写了报价，且未修改报价清单说明、数量等实质性内容</w:t>
            </w:r>
            <w:r>
              <w:rPr>
                <w:rFonts w:ascii="Times New Roman" w:hAnsi="Times New Roman" w:cs="Times New Roman"/>
              </w:rPr>
              <w:t>。</w:t>
            </w:r>
          </w:p>
          <w:p w14:paraId="529B6D4E" w14:textId="77777777" w:rsidR="00B60F43"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）已标价</w:t>
            </w:r>
            <w:r>
              <w:rPr>
                <w:rFonts w:ascii="Times New Roman" w:hAnsi="Times New Roman" w:cs="Times New Roman" w:hint="eastAsia"/>
                <w:kern w:val="0"/>
                <w:szCs w:val="21"/>
              </w:rPr>
              <w:t>报价清单</w:t>
            </w:r>
            <w:r>
              <w:rPr>
                <w:rFonts w:ascii="Times New Roman" w:hAnsi="Times New Roman" w:cs="Times New Roman"/>
                <w:kern w:val="0"/>
                <w:szCs w:val="21"/>
              </w:rPr>
              <w:t>中未更改</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比文件确定的暂列金额。</w:t>
            </w:r>
          </w:p>
        </w:tc>
      </w:tr>
      <w:tr w:rsidR="00B60F43" w14:paraId="360FE31F" w14:textId="77777777">
        <w:trPr>
          <w:trHeight w:val="567"/>
          <w:jc w:val="center"/>
        </w:trPr>
        <w:tc>
          <w:tcPr>
            <w:tcW w:w="554" w:type="dxa"/>
            <w:vMerge/>
            <w:vAlign w:val="center"/>
          </w:tcPr>
          <w:p w14:paraId="064BC367"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393F926" w14:textId="77777777" w:rsidR="00B60F43" w:rsidRDefault="00B60F43">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7EC9D927"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523" w:type="dxa"/>
            <w:tcMar>
              <w:left w:w="75" w:type="dxa"/>
            </w:tcMar>
            <w:vAlign w:val="center"/>
          </w:tcPr>
          <w:p w14:paraId="209CAFC5" w14:textId="77777777" w:rsidR="00B60F43"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比文件的其他实质性要求和条件</w:t>
            </w:r>
          </w:p>
        </w:tc>
      </w:tr>
    </w:tbl>
    <w:p w14:paraId="1A88EBD7" w14:textId="77777777" w:rsidR="00B60F43" w:rsidRDefault="00B60F43">
      <w:pPr>
        <w:widowControl/>
        <w:spacing w:line="360" w:lineRule="atLeast"/>
        <w:jc w:val="center"/>
        <w:rPr>
          <w:rFonts w:ascii="Times New Roman" w:hAnsi="Times New Roman" w:cs="Times New Roman"/>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560"/>
        <w:gridCol w:w="7082"/>
      </w:tblGrid>
      <w:tr w:rsidR="00B60F43" w14:paraId="19566E60" w14:textId="77777777" w:rsidTr="00BE01A3">
        <w:trPr>
          <w:trHeight w:val="594"/>
          <w:jc w:val="center"/>
        </w:trPr>
        <w:tc>
          <w:tcPr>
            <w:tcW w:w="562" w:type="dxa"/>
            <w:vAlign w:val="center"/>
          </w:tcPr>
          <w:p w14:paraId="11CC46D7" w14:textId="77777777" w:rsidR="00B60F43" w:rsidRDefault="00000000">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1560" w:type="dxa"/>
            <w:tcMar>
              <w:left w:w="75" w:type="dxa"/>
            </w:tcMar>
            <w:vAlign w:val="center"/>
          </w:tcPr>
          <w:p w14:paraId="64C64E44" w14:textId="77777777" w:rsidR="00B60F43" w:rsidRDefault="00000000">
            <w:pPr>
              <w:snapToGrid w:val="0"/>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7082" w:type="dxa"/>
            <w:vAlign w:val="center"/>
          </w:tcPr>
          <w:p w14:paraId="26B56E55" w14:textId="77777777" w:rsidR="00B60F43" w:rsidRDefault="00000000">
            <w:pPr>
              <w:widowControl/>
              <w:snapToGrid w:val="0"/>
              <w:jc w:val="center"/>
              <w:rPr>
                <w:rFonts w:ascii="Times New Roman" w:hAnsi="Times New Roman" w:cs="Times New Roman"/>
                <w:b/>
                <w:bCs/>
                <w:kern w:val="0"/>
                <w:szCs w:val="21"/>
              </w:rPr>
            </w:pPr>
            <w:r>
              <w:rPr>
                <w:rFonts w:ascii="Times New Roman" w:hAnsi="Times New Roman" w:cs="Times New Roman"/>
                <w:b/>
                <w:bCs/>
                <w:kern w:val="0"/>
                <w:szCs w:val="21"/>
              </w:rPr>
              <w:t>编列内容</w:t>
            </w:r>
          </w:p>
        </w:tc>
      </w:tr>
      <w:tr w:rsidR="00B60F43" w14:paraId="37A9EEA5" w14:textId="77777777" w:rsidTr="00BE01A3">
        <w:trPr>
          <w:trHeight w:val="594"/>
          <w:jc w:val="center"/>
        </w:trPr>
        <w:tc>
          <w:tcPr>
            <w:tcW w:w="562" w:type="dxa"/>
            <w:vAlign w:val="center"/>
          </w:tcPr>
          <w:p w14:paraId="23D514E5" w14:textId="77777777" w:rsidR="00B60F43" w:rsidRDefault="00000000">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560" w:type="dxa"/>
            <w:tcMar>
              <w:left w:w="75" w:type="dxa"/>
            </w:tcMar>
            <w:vAlign w:val="center"/>
          </w:tcPr>
          <w:p w14:paraId="408F5BA0" w14:textId="77777777" w:rsidR="00B60F43" w:rsidRDefault="00000000">
            <w:pPr>
              <w:snapToGrid w:val="0"/>
              <w:jc w:val="left"/>
              <w:rPr>
                <w:rFonts w:ascii="Times New Roman" w:hAnsi="Times New Roman" w:cs="Times New Roman"/>
                <w:bCs/>
                <w:kern w:val="0"/>
                <w:szCs w:val="21"/>
              </w:rPr>
            </w:pPr>
            <w:r>
              <w:rPr>
                <w:rFonts w:ascii="Times New Roman" w:hAnsi="Times New Roman" w:cs="Times New Roman"/>
                <w:szCs w:val="21"/>
              </w:rPr>
              <w:t>分值构成（</w:t>
            </w:r>
            <w:r>
              <w:rPr>
                <w:rFonts w:ascii="Times New Roman" w:hAnsi="Times New Roman" w:cs="Times New Roman"/>
                <w:szCs w:val="21"/>
              </w:rPr>
              <w:t>100</w:t>
            </w:r>
            <w:r>
              <w:rPr>
                <w:rFonts w:ascii="Times New Roman" w:hAnsi="Times New Roman" w:cs="Times New Roman"/>
                <w:szCs w:val="21"/>
              </w:rPr>
              <w:t>分）</w:t>
            </w:r>
          </w:p>
        </w:tc>
        <w:tc>
          <w:tcPr>
            <w:tcW w:w="7082" w:type="dxa"/>
            <w:vAlign w:val="center"/>
          </w:tcPr>
          <w:p w14:paraId="10C2220D" w14:textId="77777777" w:rsidR="002C6453" w:rsidRPr="002C6453" w:rsidRDefault="002C6453" w:rsidP="002C6453">
            <w:pPr>
              <w:spacing w:line="360" w:lineRule="atLeast"/>
              <w:ind w:firstLine="420"/>
              <w:rPr>
                <w:rFonts w:ascii="Times New Roman" w:hAnsi="Times New Roman" w:cs="Times New Roman"/>
                <w:szCs w:val="21"/>
              </w:rPr>
            </w:pPr>
            <w:r w:rsidRPr="002C6453">
              <w:rPr>
                <w:rFonts w:ascii="Times New Roman" w:hAnsi="Times New Roman" w:cs="Times New Roman" w:hint="eastAsia"/>
                <w:szCs w:val="21"/>
              </w:rPr>
              <w:t>企业基本情况：</w:t>
            </w:r>
            <w:r w:rsidRPr="002C6453">
              <w:rPr>
                <w:rFonts w:ascii="Times New Roman" w:hAnsi="Times New Roman" w:cs="Times New Roman" w:hint="eastAsia"/>
                <w:szCs w:val="21"/>
              </w:rPr>
              <w:t>10</w:t>
            </w:r>
            <w:r w:rsidRPr="002C6453">
              <w:rPr>
                <w:rFonts w:ascii="Times New Roman" w:hAnsi="Times New Roman" w:cs="Times New Roman" w:hint="eastAsia"/>
                <w:szCs w:val="21"/>
              </w:rPr>
              <w:t>分</w:t>
            </w:r>
          </w:p>
          <w:p w14:paraId="02A0FB2F" w14:textId="582C7BD0" w:rsidR="002C6453" w:rsidRPr="002C6453" w:rsidRDefault="002C6453" w:rsidP="002C6453">
            <w:pPr>
              <w:spacing w:line="360" w:lineRule="atLeast"/>
              <w:ind w:firstLine="420"/>
              <w:rPr>
                <w:rFonts w:ascii="Times New Roman" w:hAnsi="Times New Roman" w:cs="Times New Roman"/>
                <w:szCs w:val="21"/>
              </w:rPr>
            </w:pPr>
            <w:r w:rsidRPr="002C6453">
              <w:rPr>
                <w:rFonts w:ascii="Times New Roman" w:hAnsi="Times New Roman" w:cs="Times New Roman" w:hint="eastAsia"/>
                <w:szCs w:val="21"/>
              </w:rPr>
              <w:t>项</w:t>
            </w:r>
            <w:r>
              <w:rPr>
                <w:rFonts w:ascii="Times New Roman" w:hAnsi="Times New Roman" w:cs="Times New Roman" w:hint="eastAsia"/>
                <w:szCs w:val="21"/>
              </w:rPr>
              <w:t xml:space="preserve"> </w:t>
            </w:r>
            <w:r w:rsidRPr="002C6453">
              <w:rPr>
                <w:rFonts w:ascii="Times New Roman" w:hAnsi="Times New Roman" w:cs="Times New Roman" w:hint="eastAsia"/>
                <w:szCs w:val="21"/>
              </w:rPr>
              <w:t>目</w:t>
            </w:r>
            <w:r>
              <w:rPr>
                <w:rFonts w:ascii="Times New Roman" w:hAnsi="Times New Roman" w:cs="Times New Roman" w:hint="eastAsia"/>
                <w:szCs w:val="21"/>
              </w:rPr>
              <w:t xml:space="preserve"> </w:t>
            </w:r>
            <w:r w:rsidRPr="002C6453">
              <w:rPr>
                <w:rFonts w:ascii="Times New Roman" w:hAnsi="Times New Roman" w:cs="Times New Roman" w:hint="eastAsia"/>
                <w:szCs w:val="21"/>
              </w:rPr>
              <w:t>团</w:t>
            </w:r>
            <w:r>
              <w:rPr>
                <w:rFonts w:ascii="Times New Roman" w:hAnsi="Times New Roman" w:cs="Times New Roman" w:hint="eastAsia"/>
                <w:szCs w:val="21"/>
              </w:rPr>
              <w:t xml:space="preserve"> </w:t>
            </w:r>
            <w:r w:rsidRPr="002C6453">
              <w:rPr>
                <w:rFonts w:ascii="Times New Roman" w:hAnsi="Times New Roman" w:cs="Times New Roman" w:hint="eastAsia"/>
                <w:szCs w:val="21"/>
              </w:rPr>
              <w:t>队：</w:t>
            </w:r>
            <w:r w:rsidRPr="002C6453">
              <w:rPr>
                <w:rFonts w:ascii="Times New Roman" w:hAnsi="Times New Roman" w:cs="Times New Roman" w:hint="eastAsia"/>
                <w:szCs w:val="21"/>
              </w:rPr>
              <w:t>10</w:t>
            </w:r>
            <w:r w:rsidRPr="002C6453">
              <w:rPr>
                <w:rFonts w:ascii="Times New Roman" w:hAnsi="Times New Roman" w:cs="Times New Roman" w:hint="eastAsia"/>
                <w:szCs w:val="21"/>
              </w:rPr>
              <w:t>分</w:t>
            </w:r>
          </w:p>
          <w:p w14:paraId="74D0DEDC" w14:textId="66EA473A" w:rsidR="002C6453" w:rsidRPr="002C6453" w:rsidRDefault="002C6453" w:rsidP="002C6453">
            <w:pPr>
              <w:spacing w:line="360" w:lineRule="atLeast"/>
              <w:ind w:firstLine="420"/>
              <w:rPr>
                <w:rFonts w:ascii="Times New Roman" w:hAnsi="Times New Roman" w:cs="Times New Roman"/>
                <w:szCs w:val="21"/>
              </w:rPr>
            </w:pPr>
            <w:r w:rsidRPr="002C6453">
              <w:rPr>
                <w:rFonts w:ascii="Times New Roman" w:hAnsi="Times New Roman" w:cs="Times New Roman" w:hint="eastAsia"/>
                <w:szCs w:val="21"/>
              </w:rPr>
              <w:t>服</w:t>
            </w:r>
            <w:r>
              <w:rPr>
                <w:rFonts w:ascii="Times New Roman" w:hAnsi="Times New Roman" w:cs="Times New Roman" w:hint="eastAsia"/>
                <w:szCs w:val="21"/>
              </w:rPr>
              <w:t xml:space="preserve"> </w:t>
            </w:r>
            <w:proofErr w:type="gramStart"/>
            <w:r w:rsidRPr="002C6453">
              <w:rPr>
                <w:rFonts w:ascii="Times New Roman" w:hAnsi="Times New Roman" w:cs="Times New Roman" w:hint="eastAsia"/>
                <w:szCs w:val="21"/>
              </w:rPr>
              <w:t>务</w:t>
            </w:r>
            <w:proofErr w:type="gramEnd"/>
            <w:r>
              <w:rPr>
                <w:rFonts w:ascii="Times New Roman" w:hAnsi="Times New Roman" w:cs="Times New Roman" w:hint="eastAsia"/>
                <w:szCs w:val="21"/>
              </w:rPr>
              <w:t xml:space="preserve"> </w:t>
            </w:r>
            <w:r w:rsidRPr="002C6453">
              <w:rPr>
                <w:rFonts w:ascii="Times New Roman" w:hAnsi="Times New Roman" w:cs="Times New Roman" w:hint="eastAsia"/>
                <w:szCs w:val="21"/>
              </w:rPr>
              <w:t>方</w:t>
            </w:r>
            <w:r>
              <w:rPr>
                <w:rFonts w:ascii="Times New Roman" w:hAnsi="Times New Roman" w:cs="Times New Roman" w:hint="eastAsia"/>
                <w:szCs w:val="21"/>
              </w:rPr>
              <w:t xml:space="preserve"> </w:t>
            </w:r>
            <w:r w:rsidRPr="002C6453">
              <w:rPr>
                <w:rFonts w:ascii="Times New Roman" w:hAnsi="Times New Roman" w:cs="Times New Roman" w:hint="eastAsia"/>
                <w:szCs w:val="21"/>
              </w:rPr>
              <w:t>案：</w:t>
            </w:r>
            <w:r w:rsidRPr="002C6453">
              <w:rPr>
                <w:rFonts w:ascii="Times New Roman" w:hAnsi="Times New Roman" w:cs="Times New Roman" w:hint="eastAsia"/>
                <w:szCs w:val="21"/>
              </w:rPr>
              <w:t>40</w:t>
            </w:r>
            <w:r w:rsidRPr="002C6453">
              <w:rPr>
                <w:rFonts w:ascii="Times New Roman" w:hAnsi="Times New Roman" w:cs="Times New Roman" w:hint="eastAsia"/>
                <w:szCs w:val="21"/>
              </w:rPr>
              <w:t>分</w:t>
            </w:r>
          </w:p>
          <w:p w14:paraId="7B6047A8" w14:textId="15F61103" w:rsidR="00B60F43" w:rsidRDefault="002C6453" w:rsidP="002C6453">
            <w:pPr>
              <w:spacing w:line="360" w:lineRule="atLeast"/>
              <w:ind w:firstLine="420"/>
              <w:rPr>
                <w:rFonts w:ascii="Times New Roman" w:hAnsi="Times New Roman" w:cs="Times New Roman"/>
                <w:kern w:val="0"/>
                <w:szCs w:val="21"/>
              </w:rPr>
            </w:pPr>
            <w:r w:rsidRPr="002C6453">
              <w:rPr>
                <w:rFonts w:ascii="Times New Roman" w:hAnsi="Times New Roman" w:cs="Times New Roman" w:hint="eastAsia"/>
                <w:szCs w:val="21"/>
              </w:rPr>
              <w:t>评</w:t>
            </w:r>
            <w:r>
              <w:rPr>
                <w:rFonts w:ascii="Times New Roman" w:hAnsi="Times New Roman" w:cs="Times New Roman" w:hint="eastAsia"/>
                <w:szCs w:val="21"/>
              </w:rPr>
              <w:t xml:space="preserve"> </w:t>
            </w:r>
            <w:r>
              <w:rPr>
                <w:rFonts w:ascii="Times New Roman" w:hAnsi="Times New Roman" w:cs="Times New Roman"/>
                <w:szCs w:val="21"/>
              </w:rPr>
              <w:t xml:space="preserve">  </w:t>
            </w:r>
            <w:r w:rsidRPr="002C6453">
              <w:rPr>
                <w:rFonts w:ascii="Times New Roman" w:hAnsi="Times New Roman" w:cs="Times New Roman" w:hint="eastAsia"/>
                <w:szCs w:val="21"/>
              </w:rPr>
              <w:t>审</w:t>
            </w:r>
            <w:r>
              <w:rPr>
                <w:rFonts w:ascii="Times New Roman" w:hAnsi="Times New Roman" w:cs="Times New Roman" w:hint="eastAsia"/>
                <w:szCs w:val="21"/>
              </w:rPr>
              <w:t xml:space="preserve"> </w:t>
            </w:r>
            <w:r>
              <w:rPr>
                <w:rFonts w:ascii="Times New Roman" w:hAnsi="Times New Roman" w:cs="Times New Roman"/>
                <w:szCs w:val="21"/>
              </w:rPr>
              <w:t xml:space="preserve"> </w:t>
            </w:r>
            <w:r w:rsidRPr="002C6453">
              <w:rPr>
                <w:rFonts w:ascii="Times New Roman" w:hAnsi="Times New Roman" w:cs="Times New Roman" w:hint="eastAsia"/>
                <w:szCs w:val="21"/>
              </w:rPr>
              <w:t>价：</w:t>
            </w:r>
            <w:r w:rsidRPr="002C6453">
              <w:rPr>
                <w:rFonts w:ascii="Times New Roman" w:hAnsi="Times New Roman" w:cs="Times New Roman" w:hint="eastAsia"/>
                <w:szCs w:val="21"/>
              </w:rPr>
              <w:t>40</w:t>
            </w:r>
            <w:r w:rsidRPr="002C6453">
              <w:rPr>
                <w:rFonts w:ascii="Times New Roman" w:hAnsi="Times New Roman" w:cs="Times New Roman" w:hint="eastAsia"/>
                <w:szCs w:val="21"/>
              </w:rPr>
              <w:t>分</w:t>
            </w:r>
          </w:p>
        </w:tc>
      </w:tr>
      <w:tr w:rsidR="00B60F43" w14:paraId="5BC6E562" w14:textId="77777777" w:rsidTr="00BE01A3">
        <w:trPr>
          <w:trHeight w:val="594"/>
          <w:jc w:val="center"/>
        </w:trPr>
        <w:tc>
          <w:tcPr>
            <w:tcW w:w="562" w:type="dxa"/>
            <w:tcBorders>
              <w:top w:val="single" w:sz="4" w:space="0" w:color="auto"/>
              <w:bottom w:val="single" w:sz="4" w:space="0" w:color="auto"/>
              <w:right w:val="single" w:sz="4" w:space="0" w:color="auto"/>
            </w:tcBorders>
            <w:vAlign w:val="center"/>
          </w:tcPr>
          <w:p w14:paraId="0D34F81A" w14:textId="77777777" w:rsidR="00B60F43" w:rsidRDefault="00000000">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560" w:type="dxa"/>
            <w:tcBorders>
              <w:top w:val="single" w:sz="4" w:space="0" w:color="auto"/>
              <w:bottom w:val="single" w:sz="4" w:space="0" w:color="auto"/>
              <w:right w:val="single" w:sz="4" w:space="0" w:color="auto"/>
            </w:tcBorders>
            <w:tcMar>
              <w:left w:w="75" w:type="dxa"/>
            </w:tcMar>
            <w:vAlign w:val="center"/>
          </w:tcPr>
          <w:p w14:paraId="441EADD9" w14:textId="77777777" w:rsidR="00B60F43" w:rsidRDefault="00000000">
            <w:pPr>
              <w:snapToGrid w:val="0"/>
              <w:jc w:val="left"/>
              <w:rPr>
                <w:rFonts w:ascii="Times New Roman" w:hAnsi="Times New Roman" w:cs="Times New Roman"/>
                <w:szCs w:val="21"/>
              </w:rPr>
            </w:pPr>
            <w:r>
              <w:rPr>
                <w:rFonts w:ascii="Times New Roman" w:hAnsi="Times New Roman" w:cs="Times New Roman"/>
                <w:szCs w:val="21"/>
              </w:rPr>
              <w:t>评审基准价计算方法</w:t>
            </w:r>
          </w:p>
        </w:tc>
        <w:tc>
          <w:tcPr>
            <w:tcW w:w="7082" w:type="dxa"/>
            <w:tcBorders>
              <w:top w:val="single" w:sz="4" w:space="0" w:color="auto"/>
              <w:left w:val="single" w:sz="4" w:space="0" w:color="auto"/>
              <w:bottom w:val="single" w:sz="4" w:space="0" w:color="auto"/>
              <w:right w:val="single" w:sz="4" w:space="0" w:color="auto"/>
            </w:tcBorders>
            <w:vAlign w:val="center"/>
          </w:tcPr>
          <w:p w14:paraId="680044B5"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评审基准价的计算：</w:t>
            </w:r>
          </w:p>
          <w:p w14:paraId="6D58BCA7"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）评审价的确定：</w:t>
            </w:r>
          </w:p>
          <w:p w14:paraId="004A37E6"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评审价＝</w:t>
            </w:r>
            <w:r>
              <w:rPr>
                <w:rFonts w:ascii="Times New Roman" w:hAnsi="Times New Roman" w:cs="Times New Roman" w:hint="eastAsia"/>
                <w:szCs w:val="21"/>
              </w:rPr>
              <w:t>修正后的报价</w:t>
            </w:r>
          </w:p>
          <w:p w14:paraId="3A4F3551"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）评审价平均值的计算</w:t>
            </w:r>
            <w:r>
              <w:rPr>
                <w:rFonts w:ascii="Times New Roman" w:hAnsi="Times New Roman" w:cs="Times New Roman" w:hint="eastAsia"/>
                <w:szCs w:val="21"/>
              </w:rPr>
              <w:t>（不适用方法三）</w:t>
            </w:r>
            <w:r>
              <w:rPr>
                <w:rFonts w:ascii="Times New Roman" w:hAnsi="Times New Roman" w:cs="Times New Roman"/>
                <w:szCs w:val="21"/>
              </w:rPr>
              <w:t>：</w:t>
            </w:r>
          </w:p>
          <w:p w14:paraId="0BBD3833"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所有</w:t>
            </w:r>
            <w:r>
              <w:rPr>
                <w:rFonts w:ascii="Times New Roman" w:hAnsi="Times New Roman" w:cs="Times New Roman" w:hint="eastAsia"/>
                <w:szCs w:val="21"/>
              </w:rPr>
              <w:t>通过初步评审的</w:t>
            </w:r>
            <w:r>
              <w:rPr>
                <w:rFonts w:ascii="Times New Roman" w:hAnsi="Times New Roman" w:cs="Times New Roman"/>
                <w:szCs w:val="21"/>
              </w:rPr>
              <w:t>供应商的评审价去掉一个最高值和一个最低值后的算术平均值即为评审价平均值（如果参与评审价平均值计算的有效供应商少于</w:t>
            </w:r>
            <w:r>
              <w:rPr>
                <w:rFonts w:ascii="Times New Roman" w:hAnsi="Times New Roman" w:cs="Times New Roman"/>
                <w:szCs w:val="21"/>
              </w:rPr>
              <w:t>5</w:t>
            </w:r>
            <w:r>
              <w:rPr>
                <w:rFonts w:ascii="Times New Roman" w:hAnsi="Times New Roman" w:cs="Times New Roman"/>
                <w:szCs w:val="21"/>
              </w:rPr>
              <w:t>家时，则计算评审价平均值时不去掉最高值和最低值）；</w:t>
            </w:r>
          </w:p>
          <w:p w14:paraId="7521C13C"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）评审基准价的确定</w:t>
            </w:r>
            <w:r>
              <w:rPr>
                <w:rFonts w:ascii="Times New Roman" w:hAnsi="Times New Roman" w:cs="Times New Roman"/>
                <w:szCs w:val="21"/>
              </w:rPr>
              <w:t xml:space="preserve"> </w:t>
            </w:r>
            <w:r>
              <w:rPr>
                <w:rFonts w:ascii="Times New Roman" w:hAnsi="Times New Roman" w:cs="Times New Roman"/>
                <w:szCs w:val="21"/>
              </w:rPr>
              <w:t>：</w:t>
            </w:r>
          </w:p>
          <w:p w14:paraId="2AFF0A4B" w14:textId="036A5D8F" w:rsidR="00B60F43" w:rsidRDefault="00BE01A3">
            <w:pPr>
              <w:spacing w:line="360" w:lineRule="atLeast"/>
              <w:ind w:firstLine="420"/>
              <w:rPr>
                <w:rFonts w:ascii="Times New Roman" w:hAnsi="Times New Roman" w:cs="Times New Roman"/>
                <w:szCs w:val="21"/>
              </w:rPr>
            </w:pPr>
            <w:r w:rsidRPr="00041783">
              <w:rPr>
                <w:rFonts w:ascii="仿宋_GB2312" w:eastAsia="仿宋_GB2312" w:hAnsi="Times New Roman" w:hint="eastAsia"/>
                <w:kern w:val="0"/>
                <w:sz w:val="24"/>
              </w:rPr>
              <w:sym w:font="Wingdings 2" w:char="F052"/>
            </w:r>
            <w:r>
              <w:rPr>
                <w:rFonts w:ascii="Times New Roman" w:hAnsi="Times New Roman" w:cs="Times New Roman"/>
                <w:szCs w:val="21"/>
              </w:rPr>
              <w:t>方法</w:t>
            </w:r>
            <w:proofErr w:type="gramStart"/>
            <w:r>
              <w:rPr>
                <w:rFonts w:ascii="Times New Roman" w:hAnsi="Times New Roman" w:cs="Times New Roman"/>
                <w:szCs w:val="21"/>
              </w:rPr>
              <w:t>一</w:t>
            </w:r>
            <w:proofErr w:type="gramEnd"/>
            <w:r>
              <w:rPr>
                <w:rFonts w:ascii="Times New Roman" w:hAnsi="Times New Roman" w:cs="Times New Roman"/>
                <w:szCs w:val="21"/>
              </w:rPr>
              <w:t>：将评审价平均值直接作为评审基准价。</w:t>
            </w:r>
          </w:p>
          <w:p w14:paraId="153A9D84"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方法二：将评审价平均值下浮</w:t>
            </w:r>
            <w:r>
              <w:rPr>
                <w:rFonts w:ascii="Times New Roman" w:hAnsi="Times New Roman" w:cs="Times New Roman"/>
                <w:szCs w:val="21"/>
              </w:rPr>
              <w:t>__%</w:t>
            </w:r>
            <w:r>
              <w:rPr>
                <w:rFonts w:ascii="Times New Roman" w:hAnsi="Times New Roman" w:cs="Times New Roman"/>
                <w:szCs w:val="21"/>
              </w:rPr>
              <w:t>，作为评审基准价。</w:t>
            </w:r>
          </w:p>
          <w:p w14:paraId="04B98243" w14:textId="77777777" w:rsidR="00B60F43" w:rsidRDefault="00000000">
            <w:pPr>
              <w:spacing w:line="360" w:lineRule="atLeast"/>
              <w:ind w:firstLine="420"/>
              <w:rPr>
                <w:rFonts w:ascii="Times New Roman" w:hAnsi="Times New Roman" w:cs="Times New Roman"/>
                <w:szCs w:val="21"/>
              </w:rPr>
            </w:pPr>
            <w:r>
              <w:rPr>
                <w:rFonts w:ascii="Times New Roman" w:hAnsi="Times New Roman" w:cs="Times New Roman" w:hint="eastAsia"/>
                <w:kern w:val="0"/>
                <w:szCs w:val="21"/>
              </w:rPr>
              <w:t>□</w:t>
            </w:r>
            <w:r>
              <w:rPr>
                <w:rFonts w:ascii="Times New Roman" w:hAnsi="Times New Roman" w:cs="Times New Roman"/>
                <w:szCs w:val="21"/>
              </w:rPr>
              <w:t>方法三：</w:t>
            </w:r>
            <w:r>
              <w:rPr>
                <w:rFonts w:ascii="Times New Roman" w:hAnsi="Times New Roman" w:cs="Times New Roman" w:hint="eastAsia"/>
                <w:szCs w:val="21"/>
              </w:rPr>
              <w:t>将评审价中的最低值作为</w:t>
            </w:r>
            <w:r>
              <w:rPr>
                <w:rFonts w:ascii="Times New Roman" w:hAnsi="Times New Roman" w:cs="Times New Roman"/>
                <w:szCs w:val="21"/>
              </w:rPr>
              <w:t>评审基准价</w:t>
            </w:r>
            <w:r>
              <w:rPr>
                <w:rFonts w:ascii="Times New Roman" w:hAnsi="Times New Roman" w:cs="Times New Roman" w:hint="eastAsia"/>
                <w:szCs w:val="21"/>
              </w:rPr>
              <w:t>。</w:t>
            </w:r>
          </w:p>
        </w:tc>
      </w:tr>
      <w:tr w:rsidR="00B60F43" w14:paraId="4F9CFC8C" w14:textId="77777777" w:rsidTr="00BE01A3">
        <w:trPr>
          <w:trHeight w:val="594"/>
          <w:jc w:val="center"/>
        </w:trPr>
        <w:tc>
          <w:tcPr>
            <w:tcW w:w="562" w:type="dxa"/>
            <w:tcBorders>
              <w:top w:val="single" w:sz="4" w:space="0" w:color="auto"/>
              <w:right w:val="single" w:sz="4" w:space="0" w:color="auto"/>
            </w:tcBorders>
            <w:vAlign w:val="center"/>
          </w:tcPr>
          <w:p w14:paraId="785ABE69" w14:textId="77777777" w:rsidR="00B60F43" w:rsidRDefault="00000000">
            <w:pPr>
              <w:snapToGrid w:val="0"/>
              <w:jc w:val="center"/>
              <w:rPr>
                <w:rFonts w:ascii="Times New Roman" w:hAnsi="Times New Roman" w:cs="Times New Roman"/>
                <w:szCs w:val="21"/>
              </w:rPr>
            </w:pPr>
            <w:r>
              <w:rPr>
                <w:rFonts w:ascii="Times New Roman" w:hAnsi="Times New Roman" w:cs="Times New Roman"/>
                <w:szCs w:val="21"/>
              </w:rPr>
              <w:t>2.2.3</w:t>
            </w:r>
          </w:p>
        </w:tc>
        <w:tc>
          <w:tcPr>
            <w:tcW w:w="1560" w:type="dxa"/>
            <w:tcBorders>
              <w:top w:val="single" w:sz="4" w:space="0" w:color="auto"/>
              <w:right w:val="single" w:sz="4" w:space="0" w:color="auto"/>
            </w:tcBorders>
            <w:tcMar>
              <w:left w:w="75" w:type="dxa"/>
            </w:tcMar>
            <w:vAlign w:val="center"/>
          </w:tcPr>
          <w:p w14:paraId="4C47ABDE" w14:textId="77777777" w:rsidR="00B60F43" w:rsidRDefault="00000000">
            <w:pPr>
              <w:snapToGrid w:val="0"/>
              <w:jc w:val="left"/>
              <w:rPr>
                <w:rFonts w:ascii="Times New Roman" w:hAnsi="Times New Roman" w:cs="Times New Roman"/>
                <w:szCs w:val="21"/>
              </w:rPr>
            </w:pPr>
            <w:r>
              <w:rPr>
                <w:rFonts w:ascii="Times New Roman" w:hAnsi="Times New Roman" w:cs="Times New Roman"/>
                <w:szCs w:val="21"/>
              </w:rPr>
              <w:t>评审价的偏差率计算公式</w:t>
            </w:r>
          </w:p>
        </w:tc>
        <w:tc>
          <w:tcPr>
            <w:tcW w:w="7082" w:type="dxa"/>
            <w:tcBorders>
              <w:top w:val="single" w:sz="4" w:space="0" w:color="auto"/>
              <w:left w:val="single" w:sz="4" w:space="0" w:color="auto"/>
              <w:right w:val="single" w:sz="4" w:space="0" w:color="auto"/>
            </w:tcBorders>
            <w:vAlign w:val="center"/>
          </w:tcPr>
          <w:p w14:paraId="6430A845" w14:textId="77777777" w:rsidR="00BE01A3" w:rsidRDefault="00BE01A3" w:rsidP="00BE01A3">
            <w:pPr>
              <w:spacing w:line="360" w:lineRule="atLeast"/>
              <w:ind w:leftChars="100" w:left="420" w:hangingChars="100" w:hanging="210"/>
              <w:rPr>
                <w:rFonts w:ascii="Times New Roman" w:hAnsi="Times New Roman" w:cs="Times New Roman"/>
                <w:szCs w:val="21"/>
              </w:rPr>
            </w:pPr>
            <w:r w:rsidRPr="00BE01A3">
              <w:rPr>
                <w:rFonts w:ascii="Times New Roman" w:hAnsi="Times New Roman" w:cs="Times New Roman" w:hint="eastAsia"/>
                <w:szCs w:val="21"/>
              </w:rPr>
              <w:t>偏差率</w:t>
            </w:r>
            <w:r w:rsidRPr="00BE01A3">
              <w:rPr>
                <w:rFonts w:ascii="Times New Roman" w:hAnsi="Times New Roman" w:cs="Times New Roman" w:hint="eastAsia"/>
                <w:szCs w:val="21"/>
              </w:rPr>
              <w:t>=100%</w:t>
            </w:r>
            <w:r w:rsidRPr="00BE01A3">
              <w:rPr>
                <w:rFonts w:ascii="Times New Roman" w:hAnsi="Times New Roman" w:cs="Times New Roman" w:hint="eastAsia"/>
                <w:szCs w:val="21"/>
              </w:rPr>
              <w:t>×</w:t>
            </w:r>
            <w:proofErr w:type="gramStart"/>
            <w:r w:rsidRPr="00BE01A3">
              <w:rPr>
                <w:rFonts w:ascii="Times New Roman" w:hAnsi="Times New Roman" w:cs="Times New Roman" w:hint="eastAsia"/>
                <w:szCs w:val="21"/>
              </w:rPr>
              <w:t>丨</w:t>
            </w:r>
            <w:proofErr w:type="gramEnd"/>
            <w:r w:rsidRPr="00BE01A3">
              <w:rPr>
                <w:rFonts w:ascii="Times New Roman" w:hAnsi="Times New Roman" w:cs="Times New Roman" w:hint="eastAsia"/>
                <w:szCs w:val="21"/>
              </w:rPr>
              <w:t>供应商评审价－评审基准价</w:t>
            </w:r>
            <w:proofErr w:type="gramStart"/>
            <w:r w:rsidRPr="00BE01A3">
              <w:rPr>
                <w:rFonts w:ascii="Times New Roman" w:hAnsi="Times New Roman" w:cs="Times New Roman" w:hint="eastAsia"/>
                <w:szCs w:val="21"/>
              </w:rPr>
              <w:t>丨</w:t>
            </w:r>
            <w:proofErr w:type="gramEnd"/>
            <w:r w:rsidRPr="00BE01A3">
              <w:rPr>
                <w:rFonts w:ascii="Times New Roman" w:hAnsi="Times New Roman" w:cs="Times New Roman" w:hint="eastAsia"/>
                <w:szCs w:val="21"/>
              </w:rPr>
              <w:t>/</w:t>
            </w:r>
            <w:r w:rsidRPr="00BE01A3">
              <w:rPr>
                <w:rFonts w:ascii="Times New Roman" w:hAnsi="Times New Roman" w:cs="Times New Roman" w:hint="eastAsia"/>
                <w:szCs w:val="21"/>
              </w:rPr>
              <w:t>评审基准价。</w:t>
            </w:r>
            <w:r>
              <w:rPr>
                <w:rFonts w:ascii="Times New Roman" w:hAnsi="Times New Roman" w:cs="Times New Roman" w:hint="eastAsia"/>
                <w:szCs w:val="21"/>
              </w:rPr>
              <w:t xml:space="preserve"> </w:t>
            </w:r>
          </w:p>
          <w:p w14:paraId="378DA26D" w14:textId="5AD2CDDE" w:rsidR="00B60F43" w:rsidRDefault="00BE01A3" w:rsidP="00BE01A3">
            <w:pPr>
              <w:spacing w:line="360" w:lineRule="atLeast"/>
              <w:ind w:leftChars="100" w:left="420" w:hangingChars="100" w:hanging="210"/>
              <w:rPr>
                <w:rFonts w:ascii="Times New Roman" w:hAnsi="Times New Roman" w:cs="Times New Roman"/>
                <w:szCs w:val="21"/>
              </w:rPr>
            </w:pPr>
            <w:r w:rsidRPr="00BE01A3">
              <w:rPr>
                <w:rFonts w:ascii="Times New Roman" w:hAnsi="Times New Roman" w:cs="Times New Roman" w:hint="eastAsia"/>
                <w:szCs w:val="21"/>
              </w:rPr>
              <w:t>偏差率保留</w:t>
            </w:r>
            <w:r w:rsidRPr="00BE01A3">
              <w:rPr>
                <w:rFonts w:ascii="Times New Roman" w:hAnsi="Times New Roman" w:cs="Times New Roman" w:hint="eastAsia"/>
                <w:szCs w:val="21"/>
              </w:rPr>
              <w:t>2</w:t>
            </w:r>
            <w:r w:rsidRPr="00BE01A3">
              <w:rPr>
                <w:rFonts w:ascii="Times New Roman" w:hAnsi="Times New Roman" w:cs="Times New Roman" w:hint="eastAsia"/>
                <w:szCs w:val="21"/>
              </w:rPr>
              <w:t>位小数</w:t>
            </w:r>
          </w:p>
        </w:tc>
      </w:tr>
    </w:tbl>
    <w:p w14:paraId="5491759A" w14:textId="77777777" w:rsidR="00B60F43" w:rsidRDefault="00B60F43">
      <w:pPr>
        <w:jc w:val="right"/>
        <w:rPr>
          <w:rFonts w:ascii="Times New Roman" w:hAnsi="Times New Roman" w:cs="Times New Roman"/>
          <w:spacing w:val="4"/>
          <w:szCs w:val="21"/>
        </w:rPr>
      </w:pPr>
    </w:p>
    <w:p w14:paraId="6B59809D" w14:textId="77777777" w:rsidR="00B60F43" w:rsidRDefault="00000000">
      <w:pPr>
        <w:jc w:val="left"/>
        <w:rPr>
          <w:rFonts w:ascii="Times New Roman" w:hAnsi="Times New Roman" w:cs="Times New Roman"/>
          <w:spacing w:val="4"/>
          <w:szCs w:val="21"/>
        </w:rPr>
      </w:pPr>
      <w:r>
        <w:rPr>
          <w:rFonts w:ascii="Times New Roman" w:hAnsi="Times New Roman" w:cs="Times New Roman"/>
          <w:spacing w:val="4"/>
          <w:szCs w:val="21"/>
        </w:rPr>
        <w:br w:type="page"/>
      </w:r>
    </w:p>
    <w:p w14:paraId="63A807E9" w14:textId="77777777" w:rsidR="00B60F43" w:rsidRDefault="00000000">
      <w:pPr>
        <w:jc w:val="right"/>
        <w:rPr>
          <w:rFonts w:ascii="Times New Roman" w:hAnsi="Times New Roman" w:cs="Times New Roman"/>
        </w:rPr>
      </w:pPr>
      <w:r>
        <w:rPr>
          <w:rFonts w:ascii="Times New Roman" w:hAnsi="Times New Roman" w:cs="Times New Roman"/>
          <w:spacing w:val="4"/>
          <w:szCs w:val="21"/>
        </w:rPr>
        <w:lastRenderedPageBreak/>
        <w:t>续上表</w:t>
      </w:r>
    </w:p>
    <w:tbl>
      <w:tblPr>
        <w:tblW w:w="5213" w:type="pct"/>
        <w:tblLook w:val="04A0" w:firstRow="1" w:lastRow="0" w:firstColumn="1" w:lastColumn="0" w:noHBand="0" w:noVBand="1"/>
      </w:tblPr>
      <w:tblGrid>
        <w:gridCol w:w="741"/>
        <w:gridCol w:w="659"/>
        <w:gridCol w:w="1110"/>
        <w:gridCol w:w="1143"/>
        <w:gridCol w:w="692"/>
        <w:gridCol w:w="4311"/>
      </w:tblGrid>
      <w:tr w:rsidR="0094297C" w:rsidRPr="0094297C" w14:paraId="55375EFB" w14:textId="77777777" w:rsidTr="0094297C">
        <w:trPr>
          <w:trHeight w:val="228"/>
        </w:trPr>
        <w:tc>
          <w:tcPr>
            <w:tcW w:w="251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23B796" w14:textId="77777777" w:rsidR="0094297C" w:rsidRPr="0094297C" w:rsidRDefault="0094297C" w:rsidP="0094297C">
            <w:pPr>
              <w:widowControl/>
              <w:jc w:val="center"/>
              <w:rPr>
                <w:rFonts w:asciiTheme="minorEastAsia" w:hAnsiTheme="minorEastAsia" w:cs="宋体"/>
                <w:b/>
                <w:bCs/>
                <w:color w:val="000000"/>
                <w:kern w:val="0"/>
                <w:szCs w:val="21"/>
              </w:rPr>
            </w:pPr>
            <w:r w:rsidRPr="0094297C">
              <w:rPr>
                <w:rFonts w:asciiTheme="minorEastAsia" w:hAnsiTheme="minorEastAsia" w:cs="宋体" w:hint="eastAsia"/>
                <w:b/>
                <w:bCs/>
                <w:color w:val="000000"/>
                <w:kern w:val="0"/>
                <w:szCs w:val="21"/>
              </w:rPr>
              <w:t>评分因素与权重分值</w:t>
            </w:r>
          </w:p>
        </w:tc>
        <w:tc>
          <w:tcPr>
            <w:tcW w:w="2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6ABBD" w14:textId="77777777" w:rsidR="0094297C" w:rsidRPr="0094297C" w:rsidRDefault="0094297C" w:rsidP="0094297C">
            <w:pPr>
              <w:widowControl/>
              <w:jc w:val="center"/>
              <w:rPr>
                <w:rFonts w:asciiTheme="minorEastAsia" w:hAnsiTheme="minorEastAsia" w:cs="宋体"/>
                <w:b/>
                <w:bCs/>
                <w:color w:val="000000"/>
                <w:kern w:val="0"/>
                <w:szCs w:val="21"/>
              </w:rPr>
            </w:pPr>
            <w:r w:rsidRPr="0094297C">
              <w:rPr>
                <w:rFonts w:asciiTheme="minorEastAsia" w:hAnsiTheme="minorEastAsia" w:cs="宋体" w:hint="eastAsia"/>
                <w:b/>
                <w:bCs/>
                <w:color w:val="000000"/>
                <w:kern w:val="0"/>
                <w:szCs w:val="21"/>
              </w:rPr>
              <w:t>评分标准</w:t>
            </w:r>
          </w:p>
        </w:tc>
      </w:tr>
      <w:tr w:rsidR="0094297C" w:rsidRPr="0094297C" w14:paraId="5EC63F11" w14:textId="77777777" w:rsidTr="0005220D">
        <w:trPr>
          <w:trHeight w:val="441"/>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8439D9F" w14:textId="77777777" w:rsidR="0094297C" w:rsidRPr="0094297C" w:rsidRDefault="0094297C" w:rsidP="0094297C">
            <w:pPr>
              <w:widowControl/>
              <w:jc w:val="center"/>
              <w:rPr>
                <w:rFonts w:asciiTheme="minorEastAsia" w:hAnsiTheme="minorEastAsia" w:cs="宋体"/>
                <w:b/>
                <w:bCs/>
                <w:color w:val="000000"/>
                <w:kern w:val="0"/>
                <w:szCs w:val="21"/>
              </w:rPr>
            </w:pPr>
            <w:r w:rsidRPr="0094297C">
              <w:rPr>
                <w:rFonts w:asciiTheme="minorEastAsia" w:hAnsiTheme="minorEastAsia" w:cs="宋体" w:hint="eastAsia"/>
                <w:b/>
                <w:bCs/>
                <w:color w:val="000000"/>
                <w:kern w:val="0"/>
                <w:szCs w:val="21"/>
              </w:rPr>
              <w:t>条款号</w:t>
            </w:r>
          </w:p>
        </w:tc>
        <w:tc>
          <w:tcPr>
            <w:tcW w:w="381" w:type="pct"/>
            <w:tcBorders>
              <w:top w:val="nil"/>
              <w:left w:val="nil"/>
              <w:bottom w:val="single" w:sz="4" w:space="0" w:color="auto"/>
              <w:right w:val="single" w:sz="4" w:space="0" w:color="auto"/>
            </w:tcBorders>
            <w:shd w:val="clear" w:color="auto" w:fill="auto"/>
            <w:vAlign w:val="center"/>
            <w:hideMark/>
          </w:tcPr>
          <w:p w14:paraId="6502BFD1" w14:textId="77777777" w:rsidR="0094297C" w:rsidRPr="0094297C" w:rsidRDefault="0094297C" w:rsidP="0094297C">
            <w:pPr>
              <w:widowControl/>
              <w:jc w:val="center"/>
              <w:rPr>
                <w:rFonts w:asciiTheme="minorEastAsia" w:hAnsiTheme="minorEastAsia" w:cs="宋体"/>
                <w:b/>
                <w:bCs/>
                <w:color w:val="000000"/>
                <w:kern w:val="0"/>
                <w:szCs w:val="21"/>
              </w:rPr>
            </w:pPr>
            <w:r w:rsidRPr="0094297C">
              <w:rPr>
                <w:rFonts w:asciiTheme="minorEastAsia" w:hAnsiTheme="minorEastAsia" w:cs="宋体" w:hint="eastAsia"/>
                <w:b/>
                <w:bCs/>
                <w:color w:val="000000"/>
                <w:kern w:val="0"/>
                <w:szCs w:val="21"/>
              </w:rPr>
              <w:t>评分因素</w:t>
            </w:r>
          </w:p>
        </w:tc>
        <w:tc>
          <w:tcPr>
            <w:tcW w:w="641" w:type="pct"/>
            <w:tcBorders>
              <w:top w:val="nil"/>
              <w:left w:val="nil"/>
              <w:bottom w:val="single" w:sz="4" w:space="0" w:color="auto"/>
              <w:right w:val="single" w:sz="4" w:space="0" w:color="auto"/>
            </w:tcBorders>
            <w:shd w:val="clear" w:color="auto" w:fill="auto"/>
            <w:vAlign w:val="center"/>
            <w:hideMark/>
          </w:tcPr>
          <w:p w14:paraId="358593B6" w14:textId="77777777" w:rsidR="0094297C" w:rsidRPr="0094297C" w:rsidRDefault="0094297C" w:rsidP="0094297C">
            <w:pPr>
              <w:widowControl/>
              <w:jc w:val="center"/>
              <w:rPr>
                <w:rFonts w:asciiTheme="minorEastAsia" w:hAnsiTheme="minorEastAsia" w:cs="宋体"/>
                <w:b/>
                <w:bCs/>
                <w:color w:val="000000"/>
                <w:kern w:val="0"/>
                <w:szCs w:val="21"/>
              </w:rPr>
            </w:pPr>
            <w:r w:rsidRPr="0094297C">
              <w:rPr>
                <w:rFonts w:asciiTheme="minorEastAsia" w:hAnsiTheme="minorEastAsia" w:cs="宋体" w:hint="eastAsia"/>
                <w:b/>
                <w:bCs/>
                <w:color w:val="000000"/>
                <w:kern w:val="0"/>
                <w:szCs w:val="21"/>
              </w:rPr>
              <w:t>评分因素权重分值</w:t>
            </w:r>
          </w:p>
        </w:tc>
        <w:tc>
          <w:tcPr>
            <w:tcW w:w="660" w:type="pct"/>
            <w:tcBorders>
              <w:top w:val="nil"/>
              <w:left w:val="nil"/>
              <w:bottom w:val="single" w:sz="4" w:space="0" w:color="auto"/>
              <w:right w:val="single" w:sz="4" w:space="0" w:color="auto"/>
            </w:tcBorders>
            <w:shd w:val="clear" w:color="auto" w:fill="auto"/>
            <w:vAlign w:val="center"/>
            <w:hideMark/>
          </w:tcPr>
          <w:p w14:paraId="60807E56" w14:textId="77777777" w:rsidR="0094297C" w:rsidRPr="0094297C" w:rsidRDefault="0094297C" w:rsidP="0094297C">
            <w:pPr>
              <w:widowControl/>
              <w:jc w:val="center"/>
              <w:rPr>
                <w:rFonts w:asciiTheme="minorEastAsia" w:hAnsiTheme="minorEastAsia" w:cs="宋体"/>
                <w:b/>
                <w:bCs/>
                <w:color w:val="000000"/>
                <w:kern w:val="0"/>
                <w:szCs w:val="21"/>
              </w:rPr>
            </w:pPr>
            <w:r w:rsidRPr="0094297C">
              <w:rPr>
                <w:rFonts w:asciiTheme="minorEastAsia" w:hAnsiTheme="minorEastAsia" w:cs="宋体" w:hint="eastAsia"/>
                <w:b/>
                <w:bCs/>
                <w:color w:val="000000"/>
                <w:kern w:val="0"/>
                <w:szCs w:val="21"/>
              </w:rPr>
              <w:t>各</w:t>
            </w:r>
            <w:proofErr w:type="gramStart"/>
            <w:r w:rsidRPr="0094297C">
              <w:rPr>
                <w:rFonts w:asciiTheme="minorEastAsia" w:hAnsiTheme="minorEastAsia" w:cs="宋体" w:hint="eastAsia"/>
                <w:b/>
                <w:bCs/>
                <w:color w:val="000000"/>
                <w:kern w:val="0"/>
                <w:szCs w:val="21"/>
              </w:rPr>
              <w:t>评分因</w:t>
            </w:r>
            <w:proofErr w:type="gramEnd"/>
            <w:r w:rsidRPr="0094297C">
              <w:rPr>
                <w:rFonts w:asciiTheme="minorEastAsia" w:hAnsiTheme="minorEastAsia" w:cs="宋体" w:hint="eastAsia"/>
                <w:b/>
                <w:bCs/>
                <w:color w:val="000000"/>
                <w:kern w:val="0"/>
                <w:szCs w:val="21"/>
              </w:rPr>
              <w:br/>
              <w:t>素细分项</w:t>
            </w:r>
          </w:p>
        </w:tc>
        <w:tc>
          <w:tcPr>
            <w:tcW w:w="399" w:type="pct"/>
            <w:tcBorders>
              <w:top w:val="nil"/>
              <w:left w:val="nil"/>
              <w:bottom w:val="single" w:sz="4" w:space="0" w:color="auto"/>
              <w:right w:val="single" w:sz="4" w:space="0" w:color="auto"/>
            </w:tcBorders>
            <w:shd w:val="clear" w:color="auto" w:fill="auto"/>
            <w:vAlign w:val="center"/>
            <w:hideMark/>
          </w:tcPr>
          <w:p w14:paraId="3C7BA58C" w14:textId="77777777" w:rsidR="0094297C" w:rsidRPr="0094297C" w:rsidRDefault="0094297C" w:rsidP="0094297C">
            <w:pPr>
              <w:widowControl/>
              <w:jc w:val="center"/>
              <w:rPr>
                <w:rFonts w:asciiTheme="minorEastAsia" w:hAnsiTheme="minorEastAsia" w:cs="宋体"/>
                <w:b/>
                <w:bCs/>
                <w:color w:val="000000"/>
                <w:kern w:val="0"/>
                <w:szCs w:val="21"/>
              </w:rPr>
            </w:pPr>
            <w:r w:rsidRPr="0094297C">
              <w:rPr>
                <w:rFonts w:asciiTheme="minorEastAsia" w:hAnsiTheme="minorEastAsia" w:cs="宋体" w:hint="eastAsia"/>
                <w:b/>
                <w:bCs/>
                <w:color w:val="000000"/>
                <w:kern w:val="0"/>
                <w:szCs w:val="21"/>
              </w:rPr>
              <w:t>分值</w:t>
            </w:r>
          </w:p>
        </w:tc>
        <w:tc>
          <w:tcPr>
            <w:tcW w:w="2490" w:type="pct"/>
            <w:vMerge/>
            <w:tcBorders>
              <w:top w:val="single" w:sz="4" w:space="0" w:color="auto"/>
              <w:left w:val="single" w:sz="4" w:space="0" w:color="auto"/>
              <w:bottom w:val="single" w:sz="4" w:space="0" w:color="auto"/>
              <w:right w:val="single" w:sz="4" w:space="0" w:color="auto"/>
            </w:tcBorders>
            <w:vAlign w:val="center"/>
            <w:hideMark/>
          </w:tcPr>
          <w:p w14:paraId="6E8AD2CF" w14:textId="77777777" w:rsidR="0094297C" w:rsidRPr="0094297C" w:rsidRDefault="0094297C" w:rsidP="0094297C">
            <w:pPr>
              <w:widowControl/>
              <w:jc w:val="left"/>
              <w:rPr>
                <w:rFonts w:asciiTheme="minorEastAsia" w:hAnsiTheme="minorEastAsia" w:cs="宋体"/>
                <w:b/>
                <w:bCs/>
                <w:color w:val="000000"/>
                <w:kern w:val="0"/>
                <w:szCs w:val="21"/>
              </w:rPr>
            </w:pPr>
          </w:p>
        </w:tc>
      </w:tr>
      <w:tr w:rsidR="0094297C" w:rsidRPr="0094297C" w14:paraId="30B86EA1" w14:textId="77777777" w:rsidTr="0005220D">
        <w:trPr>
          <w:trHeight w:val="1325"/>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66E505B" w14:textId="77777777"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2.2.4</w:t>
            </w:r>
            <w:r w:rsidRPr="0094297C">
              <w:rPr>
                <w:rFonts w:asciiTheme="minorEastAsia" w:hAnsiTheme="minorEastAsia" w:cs="Times New Roman" w:hint="eastAsia"/>
                <w:color w:val="000000"/>
                <w:kern w:val="0"/>
                <w:szCs w:val="21"/>
              </w:rPr>
              <w:t>（</w:t>
            </w:r>
            <w:r w:rsidRPr="0094297C">
              <w:rPr>
                <w:rFonts w:asciiTheme="minorEastAsia" w:hAnsiTheme="minorEastAsia" w:cs="Times New Roman"/>
                <w:color w:val="000000"/>
                <w:kern w:val="0"/>
                <w:szCs w:val="21"/>
              </w:rPr>
              <w:t>1</w:t>
            </w:r>
            <w:r w:rsidRPr="0094297C">
              <w:rPr>
                <w:rFonts w:asciiTheme="minorEastAsia" w:hAnsiTheme="minorEastAsia" w:cs="Times New Roman" w:hint="eastAsia"/>
                <w:color w:val="000000"/>
                <w:kern w:val="0"/>
                <w:szCs w:val="21"/>
              </w:rPr>
              <w:t>）</w:t>
            </w:r>
          </w:p>
        </w:tc>
        <w:tc>
          <w:tcPr>
            <w:tcW w:w="381" w:type="pct"/>
            <w:tcBorders>
              <w:top w:val="nil"/>
              <w:left w:val="nil"/>
              <w:bottom w:val="single" w:sz="4" w:space="0" w:color="auto"/>
              <w:right w:val="single" w:sz="4" w:space="0" w:color="auto"/>
            </w:tcBorders>
            <w:shd w:val="clear" w:color="auto" w:fill="auto"/>
            <w:vAlign w:val="center"/>
            <w:hideMark/>
          </w:tcPr>
          <w:p w14:paraId="010DA375"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企业基本情况</w:t>
            </w:r>
          </w:p>
        </w:tc>
        <w:tc>
          <w:tcPr>
            <w:tcW w:w="641" w:type="pct"/>
            <w:tcBorders>
              <w:top w:val="nil"/>
              <w:left w:val="nil"/>
              <w:bottom w:val="single" w:sz="4" w:space="0" w:color="auto"/>
              <w:right w:val="single" w:sz="4" w:space="0" w:color="auto"/>
            </w:tcBorders>
            <w:shd w:val="clear" w:color="auto" w:fill="auto"/>
            <w:vAlign w:val="center"/>
            <w:hideMark/>
          </w:tcPr>
          <w:p w14:paraId="03445E4E" w14:textId="77777777" w:rsidR="0094297C" w:rsidRPr="0094297C" w:rsidRDefault="0094297C" w:rsidP="0094297C">
            <w:pPr>
              <w:widowControl/>
              <w:jc w:val="center"/>
              <w:rPr>
                <w:rFonts w:asciiTheme="minorEastAsia" w:hAnsiTheme="minorEastAsia" w:cs="Times New Roman"/>
                <w:color w:val="000000"/>
                <w:kern w:val="0"/>
                <w:szCs w:val="21"/>
                <w:u w:val="single"/>
              </w:rPr>
            </w:pPr>
            <w:r w:rsidRPr="0094297C">
              <w:rPr>
                <w:rFonts w:asciiTheme="minorEastAsia" w:hAnsiTheme="minorEastAsia" w:cs="Times New Roman"/>
                <w:color w:val="000000"/>
                <w:kern w:val="0"/>
                <w:szCs w:val="21"/>
                <w:u w:val="single"/>
              </w:rPr>
              <w:t>10%</w:t>
            </w:r>
          </w:p>
        </w:tc>
        <w:tc>
          <w:tcPr>
            <w:tcW w:w="660" w:type="pct"/>
            <w:tcBorders>
              <w:top w:val="nil"/>
              <w:left w:val="nil"/>
              <w:bottom w:val="single" w:sz="4" w:space="0" w:color="auto"/>
              <w:right w:val="single" w:sz="4" w:space="0" w:color="auto"/>
            </w:tcBorders>
            <w:shd w:val="clear" w:color="auto" w:fill="auto"/>
            <w:noWrap/>
            <w:vAlign w:val="center"/>
            <w:hideMark/>
          </w:tcPr>
          <w:p w14:paraId="70E27C8C"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企业业绩</w:t>
            </w:r>
          </w:p>
        </w:tc>
        <w:tc>
          <w:tcPr>
            <w:tcW w:w="399" w:type="pct"/>
            <w:tcBorders>
              <w:top w:val="nil"/>
              <w:left w:val="nil"/>
              <w:bottom w:val="single" w:sz="4" w:space="0" w:color="auto"/>
              <w:right w:val="single" w:sz="4" w:space="0" w:color="auto"/>
            </w:tcBorders>
            <w:shd w:val="clear" w:color="auto" w:fill="auto"/>
            <w:noWrap/>
            <w:vAlign w:val="center"/>
            <w:hideMark/>
          </w:tcPr>
          <w:p w14:paraId="3BD104A0" w14:textId="69E380D0"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1</w:t>
            </w:r>
            <w:r w:rsidR="0005220D">
              <w:rPr>
                <w:rFonts w:asciiTheme="minorEastAsia" w:hAnsiTheme="minorEastAsia" w:cs="Times New Roman" w:hint="eastAsia"/>
                <w:color w:val="000000"/>
                <w:kern w:val="0"/>
                <w:szCs w:val="21"/>
              </w:rPr>
              <w:t>0</w:t>
            </w:r>
            <w:r w:rsidRPr="0094297C">
              <w:rPr>
                <w:rFonts w:asciiTheme="minorEastAsia" w:hAnsiTheme="minorEastAsia" w:cs="Times New Roman" w:hint="eastAsia"/>
                <w:color w:val="000000"/>
                <w:kern w:val="0"/>
                <w:szCs w:val="21"/>
              </w:rPr>
              <w:t>分</w:t>
            </w:r>
          </w:p>
        </w:tc>
        <w:tc>
          <w:tcPr>
            <w:tcW w:w="2490" w:type="pct"/>
            <w:tcBorders>
              <w:top w:val="nil"/>
              <w:left w:val="nil"/>
              <w:bottom w:val="single" w:sz="4" w:space="0" w:color="auto"/>
              <w:right w:val="single" w:sz="4" w:space="0" w:color="auto"/>
            </w:tcBorders>
            <w:shd w:val="clear" w:color="auto" w:fill="auto"/>
            <w:vAlign w:val="center"/>
            <w:hideMark/>
          </w:tcPr>
          <w:p w14:paraId="5CAB3FB8" w14:textId="777B2BE4" w:rsidR="0094297C" w:rsidRPr="0094297C" w:rsidRDefault="0094297C" w:rsidP="0094297C">
            <w:pPr>
              <w:widowControl/>
              <w:jc w:val="left"/>
              <w:rPr>
                <w:rFonts w:asciiTheme="minorEastAsia" w:hAnsiTheme="minorEastAsia" w:cs="Times New Roman"/>
                <w:color w:val="000000"/>
                <w:kern w:val="0"/>
                <w:szCs w:val="21"/>
              </w:rPr>
            </w:pPr>
            <w:r w:rsidRPr="00CF0DD6">
              <w:rPr>
                <w:rFonts w:asciiTheme="minorEastAsia" w:hAnsiTheme="minorEastAsia" w:cs="Times New Roman"/>
                <w:color w:val="000000"/>
                <w:kern w:val="0"/>
                <w:szCs w:val="21"/>
              </w:rPr>
              <w:t>近2年（指2021年1月1日至响应文件递交截止日期，以合同签订时间为准），具备上海市房地产同类型项目业绩</w:t>
            </w:r>
            <w:r w:rsidR="0060036C" w:rsidRPr="00CF0DD6">
              <w:rPr>
                <w:rFonts w:asciiTheme="minorEastAsia" w:hAnsiTheme="minorEastAsia" w:cs="Times New Roman" w:hint="eastAsia"/>
                <w:color w:val="000000"/>
                <w:kern w:val="0"/>
                <w:szCs w:val="21"/>
              </w:rPr>
              <w:t>，</w:t>
            </w:r>
            <w:r w:rsidRPr="00CF0DD6">
              <w:rPr>
                <w:rFonts w:asciiTheme="minorEastAsia" w:hAnsiTheme="minorEastAsia" w:cs="Times New Roman"/>
                <w:color w:val="000000"/>
                <w:kern w:val="0"/>
                <w:szCs w:val="21"/>
              </w:rPr>
              <w:t>具有一个得</w:t>
            </w:r>
            <w:r w:rsidR="0060036C" w:rsidRPr="00CF0DD6">
              <w:rPr>
                <w:rFonts w:asciiTheme="minorEastAsia" w:hAnsiTheme="minorEastAsia" w:cs="Times New Roman"/>
                <w:color w:val="000000"/>
                <w:kern w:val="0"/>
                <w:szCs w:val="21"/>
              </w:rPr>
              <w:t>2</w:t>
            </w:r>
            <w:r w:rsidRPr="00CF0DD6">
              <w:rPr>
                <w:rFonts w:asciiTheme="minorEastAsia" w:hAnsiTheme="minorEastAsia" w:cs="Times New Roman"/>
                <w:color w:val="000000"/>
                <w:kern w:val="0"/>
                <w:szCs w:val="21"/>
              </w:rPr>
              <w:t>分</w:t>
            </w:r>
            <w:r w:rsidR="00084F55" w:rsidRPr="00CF0DD6">
              <w:rPr>
                <w:rFonts w:asciiTheme="minorEastAsia" w:hAnsiTheme="minorEastAsia" w:cs="Times New Roman" w:hint="eastAsia"/>
                <w:color w:val="000000"/>
                <w:kern w:val="0"/>
                <w:szCs w:val="21"/>
              </w:rPr>
              <w:t>；</w:t>
            </w:r>
            <w:r w:rsidR="0060036C" w:rsidRPr="00CF0DD6">
              <w:rPr>
                <w:rFonts w:asciiTheme="minorEastAsia" w:hAnsiTheme="minorEastAsia" w:cs="Times New Roman" w:hint="eastAsia"/>
                <w:color w:val="000000"/>
                <w:kern w:val="0"/>
                <w:szCs w:val="21"/>
              </w:rPr>
              <w:t>具有房地产同类型项目业绩（非上海），具有一个得</w:t>
            </w:r>
            <w:r w:rsidR="0060036C" w:rsidRPr="00CF0DD6">
              <w:rPr>
                <w:rFonts w:asciiTheme="minorEastAsia" w:hAnsiTheme="minorEastAsia" w:cs="Times New Roman"/>
                <w:color w:val="000000"/>
                <w:kern w:val="0"/>
                <w:szCs w:val="21"/>
              </w:rPr>
              <w:t>1分，同一项目分多个合同签订的只计一个项目</w:t>
            </w:r>
            <w:r w:rsidR="0060036C" w:rsidRPr="00CF0DD6">
              <w:rPr>
                <w:rFonts w:asciiTheme="minorEastAsia" w:hAnsiTheme="minorEastAsia" w:cs="Times New Roman" w:hint="eastAsia"/>
                <w:color w:val="000000"/>
                <w:kern w:val="0"/>
                <w:szCs w:val="21"/>
              </w:rPr>
              <w:t>，加满为止。</w:t>
            </w:r>
            <w:r w:rsidR="0060036C" w:rsidRPr="00CF0DD6">
              <w:rPr>
                <w:rFonts w:asciiTheme="minorEastAsia" w:hAnsiTheme="minorEastAsia" w:cs="Times New Roman"/>
                <w:color w:val="000000"/>
                <w:kern w:val="0"/>
                <w:szCs w:val="21"/>
              </w:rPr>
              <w:t>（单个合同服务期限不少于6个月</w:t>
            </w:r>
            <w:r w:rsidR="0060036C" w:rsidRPr="00CF0DD6">
              <w:rPr>
                <w:rFonts w:asciiTheme="minorEastAsia" w:hAnsiTheme="minorEastAsia" w:cs="Times New Roman" w:hint="eastAsia"/>
                <w:color w:val="000000"/>
                <w:kern w:val="0"/>
                <w:szCs w:val="21"/>
              </w:rPr>
              <w:t>，</w:t>
            </w:r>
            <w:proofErr w:type="gramStart"/>
            <w:r w:rsidR="0060036C" w:rsidRPr="00CF0DD6">
              <w:rPr>
                <w:rFonts w:asciiTheme="minorEastAsia" w:hAnsiTheme="minorEastAsia" w:cs="Times New Roman" w:hint="eastAsia"/>
                <w:color w:val="000000"/>
                <w:kern w:val="0"/>
                <w:szCs w:val="21"/>
              </w:rPr>
              <w:t>且</w:t>
            </w:r>
            <w:r w:rsidR="0060036C" w:rsidRPr="00CF0DD6">
              <w:rPr>
                <w:rFonts w:asciiTheme="minorEastAsia" w:hAnsiTheme="minorEastAsia" w:cs="Times New Roman"/>
                <w:color w:val="000000"/>
                <w:kern w:val="0"/>
                <w:szCs w:val="21"/>
              </w:rPr>
              <w:t>证明</w:t>
            </w:r>
            <w:proofErr w:type="gramEnd"/>
            <w:r w:rsidR="0060036C" w:rsidRPr="00CF0DD6">
              <w:rPr>
                <w:rFonts w:asciiTheme="minorEastAsia" w:hAnsiTheme="minorEastAsia" w:cs="Times New Roman"/>
                <w:color w:val="000000"/>
                <w:kern w:val="0"/>
                <w:szCs w:val="21"/>
              </w:rPr>
              <w:t>材料须提供</w:t>
            </w:r>
            <w:proofErr w:type="gramStart"/>
            <w:r w:rsidR="0060036C" w:rsidRPr="00CF0DD6">
              <w:rPr>
                <w:rFonts w:asciiTheme="minorEastAsia" w:hAnsiTheme="minorEastAsia" w:cs="Times New Roman"/>
                <w:color w:val="000000"/>
                <w:kern w:val="0"/>
                <w:szCs w:val="21"/>
              </w:rPr>
              <w:t>含合同</w:t>
            </w:r>
            <w:proofErr w:type="gramEnd"/>
            <w:r w:rsidR="0060036C" w:rsidRPr="00CF0DD6">
              <w:rPr>
                <w:rFonts w:asciiTheme="minorEastAsia" w:hAnsiTheme="minorEastAsia" w:cs="Times New Roman"/>
                <w:color w:val="000000"/>
                <w:kern w:val="0"/>
                <w:szCs w:val="21"/>
              </w:rPr>
              <w:t>服务周期相关信息的合同文件，并加盖响应人公章</w:t>
            </w:r>
            <w:r w:rsidR="0060036C" w:rsidRPr="00CF0DD6">
              <w:rPr>
                <w:rFonts w:asciiTheme="minorEastAsia" w:hAnsiTheme="minorEastAsia" w:cs="Times New Roman" w:hint="eastAsia"/>
                <w:color w:val="000000"/>
                <w:kern w:val="0"/>
                <w:szCs w:val="21"/>
              </w:rPr>
              <w:t>）。</w:t>
            </w:r>
          </w:p>
        </w:tc>
      </w:tr>
      <w:tr w:rsidR="0094297C" w:rsidRPr="0094297C" w14:paraId="22054AF8" w14:textId="77777777" w:rsidTr="0005220D">
        <w:trPr>
          <w:trHeight w:val="1325"/>
        </w:trPr>
        <w:tc>
          <w:tcPr>
            <w:tcW w:w="428" w:type="pct"/>
            <w:tcBorders>
              <w:top w:val="nil"/>
              <w:left w:val="single" w:sz="4" w:space="0" w:color="auto"/>
              <w:bottom w:val="single" w:sz="4" w:space="0" w:color="000000"/>
              <w:right w:val="single" w:sz="4" w:space="0" w:color="auto"/>
            </w:tcBorders>
            <w:shd w:val="clear" w:color="auto" w:fill="auto"/>
            <w:vAlign w:val="center"/>
            <w:hideMark/>
          </w:tcPr>
          <w:p w14:paraId="2E78E8D6" w14:textId="77777777"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2.2.4</w:t>
            </w:r>
            <w:r w:rsidRPr="0094297C">
              <w:rPr>
                <w:rFonts w:asciiTheme="minorEastAsia" w:hAnsiTheme="minorEastAsia" w:cs="Times New Roman" w:hint="eastAsia"/>
                <w:color w:val="000000"/>
                <w:kern w:val="0"/>
                <w:szCs w:val="21"/>
              </w:rPr>
              <w:t>（</w:t>
            </w:r>
            <w:r w:rsidRPr="0094297C">
              <w:rPr>
                <w:rFonts w:asciiTheme="minorEastAsia" w:hAnsiTheme="minorEastAsia" w:cs="Times New Roman"/>
                <w:color w:val="000000"/>
                <w:kern w:val="0"/>
                <w:szCs w:val="21"/>
              </w:rPr>
              <w:t>2</w:t>
            </w:r>
            <w:r w:rsidRPr="0094297C">
              <w:rPr>
                <w:rFonts w:asciiTheme="minorEastAsia" w:hAnsiTheme="minorEastAsia" w:cs="Times New Roman" w:hint="eastAsia"/>
                <w:color w:val="000000"/>
                <w:kern w:val="0"/>
                <w:szCs w:val="21"/>
              </w:rPr>
              <w:t>）</w:t>
            </w:r>
          </w:p>
        </w:tc>
        <w:tc>
          <w:tcPr>
            <w:tcW w:w="381" w:type="pct"/>
            <w:tcBorders>
              <w:top w:val="nil"/>
              <w:left w:val="single" w:sz="4" w:space="0" w:color="auto"/>
              <w:bottom w:val="single" w:sz="4" w:space="0" w:color="000000"/>
              <w:right w:val="single" w:sz="4" w:space="0" w:color="auto"/>
            </w:tcBorders>
            <w:shd w:val="clear" w:color="auto" w:fill="auto"/>
            <w:vAlign w:val="center"/>
            <w:hideMark/>
          </w:tcPr>
          <w:p w14:paraId="6F89251E"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项目团队</w:t>
            </w:r>
          </w:p>
        </w:tc>
        <w:tc>
          <w:tcPr>
            <w:tcW w:w="641" w:type="pct"/>
            <w:tcBorders>
              <w:top w:val="nil"/>
              <w:left w:val="single" w:sz="4" w:space="0" w:color="auto"/>
              <w:bottom w:val="single" w:sz="4" w:space="0" w:color="000000"/>
              <w:right w:val="single" w:sz="4" w:space="0" w:color="auto"/>
            </w:tcBorders>
            <w:shd w:val="clear" w:color="auto" w:fill="auto"/>
            <w:vAlign w:val="center"/>
            <w:hideMark/>
          </w:tcPr>
          <w:p w14:paraId="7B61E5C2" w14:textId="77777777" w:rsidR="0094297C" w:rsidRPr="0094297C" w:rsidRDefault="0094297C" w:rsidP="0094297C">
            <w:pPr>
              <w:widowControl/>
              <w:jc w:val="center"/>
              <w:rPr>
                <w:rFonts w:asciiTheme="minorEastAsia" w:hAnsiTheme="minorEastAsia" w:cs="Times New Roman"/>
                <w:color w:val="000000"/>
                <w:kern w:val="0"/>
                <w:szCs w:val="21"/>
                <w:u w:val="single"/>
              </w:rPr>
            </w:pPr>
            <w:r w:rsidRPr="0094297C">
              <w:rPr>
                <w:rFonts w:asciiTheme="minorEastAsia" w:hAnsiTheme="minorEastAsia" w:cs="Times New Roman"/>
                <w:color w:val="000000"/>
                <w:kern w:val="0"/>
                <w:szCs w:val="21"/>
                <w:u w:val="single"/>
              </w:rPr>
              <w:t>10%</w:t>
            </w:r>
          </w:p>
        </w:tc>
        <w:tc>
          <w:tcPr>
            <w:tcW w:w="660" w:type="pct"/>
            <w:tcBorders>
              <w:top w:val="nil"/>
              <w:left w:val="nil"/>
              <w:bottom w:val="single" w:sz="4" w:space="0" w:color="auto"/>
              <w:right w:val="single" w:sz="4" w:space="0" w:color="auto"/>
            </w:tcBorders>
            <w:shd w:val="clear" w:color="auto" w:fill="auto"/>
            <w:vAlign w:val="center"/>
            <w:hideMark/>
          </w:tcPr>
          <w:p w14:paraId="202040EC"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项目负</w:t>
            </w:r>
          </w:p>
          <w:p w14:paraId="75B83909" w14:textId="720760FA"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责人</w:t>
            </w:r>
          </w:p>
        </w:tc>
        <w:tc>
          <w:tcPr>
            <w:tcW w:w="399" w:type="pct"/>
            <w:tcBorders>
              <w:top w:val="nil"/>
              <w:left w:val="nil"/>
              <w:bottom w:val="single" w:sz="4" w:space="0" w:color="auto"/>
              <w:right w:val="single" w:sz="4" w:space="0" w:color="auto"/>
            </w:tcBorders>
            <w:shd w:val="clear" w:color="auto" w:fill="auto"/>
            <w:vAlign w:val="center"/>
            <w:hideMark/>
          </w:tcPr>
          <w:p w14:paraId="37710E53" w14:textId="457E7F17" w:rsidR="0094297C" w:rsidRPr="0094297C" w:rsidRDefault="0005220D" w:rsidP="0094297C">
            <w:pPr>
              <w:widowControl/>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10</w:t>
            </w:r>
            <w:r w:rsidR="0094297C" w:rsidRPr="0094297C">
              <w:rPr>
                <w:rFonts w:asciiTheme="minorEastAsia" w:hAnsiTheme="minorEastAsia" w:cs="Times New Roman" w:hint="eastAsia"/>
                <w:color w:val="000000"/>
                <w:kern w:val="0"/>
                <w:szCs w:val="21"/>
              </w:rPr>
              <w:t>分</w:t>
            </w:r>
          </w:p>
        </w:tc>
        <w:tc>
          <w:tcPr>
            <w:tcW w:w="2490" w:type="pct"/>
            <w:tcBorders>
              <w:top w:val="nil"/>
              <w:left w:val="nil"/>
              <w:bottom w:val="single" w:sz="4" w:space="0" w:color="auto"/>
              <w:right w:val="single" w:sz="4" w:space="0" w:color="auto"/>
            </w:tcBorders>
            <w:shd w:val="clear" w:color="auto" w:fill="auto"/>
            <w:vAlign w:val="center"/>
            <w:hideMark/>
          </w:tcPr>
          <w:p w14:paraId="073F49F7" w14:textId="4B4FC4B6" w:rsidR="0094297C" w:rsidRPr="0094297C" w:rsidRDefault="0094297C" w:rsidP="0094297C">
            <w:pPr>
              <w:widowControl/>
              <w:jc w:val="left"/>
              <w:rPr>
                <w:rFonts w:asciiTheme="minorEastAsia" w:hAnsiTheme="minorEastAsia" w:cs="Times New Roman"/>
                <w:color w:val="000000"/>
                <w:kern w:val="0"/>
                <w:szCs w:val="21"/>
              </w:rPr>
            </w:pPr>
            <w:r w:rsidRPr="00CF0DD6">
              <w:rPr>
                <w:rFonts w:asciiTheme="minorEastAsia" w:hAnsiTheme="minorEastAsia" w:cs="Times New Roman"/>
                <w:color w:val="000000"/>
                <w:kern w:val="0"/>
                <w:szCs w:val="21"/>
              </w:rPr>
              <w:t>近2年（指2021年1月1日至响应文件递交截止日期，以合同签订时间为准）</w:t>
            </w:r>
            <w:r w:rsidR="0060036C" w:rsidRPr="00CF0DD6">
              <w:rPr>
                <w:rFonts w:asciiTheme="minorEastAsia" w:hAnsiTheme="minorEastAsia" w:cs="Times New Roman" w:hint="eastAsia"/>
                <w:color w:val="000000"/>
                <w:kern w:val="0"/>
                <w:szCs w:val="21"/>
              </w:rPr>
              <w:t>，</w:t>
            </w:r>
            <w:r w:rsidR="0060036C" w:rsidRPr="00CF0DD6">
              <w:rPr>
                <w:rFonts w:asciiTheme="minorEastAsia" w:hAnsiTheme="minorEastAsia" w:cs="Times New Roman"/>
                <w:color w:val="000000"/>
                <w:kern w:val="0"/>
                <w:szCs w:val="21"/>
              </w:rPr>
              <w:t>具备上海市房地产同类型项目</w:t>
            </w:r>
            <w:r w:rsidR="0060036C" w:rsidRPr="00CF0DD6">
              <w:rPr>
                <w:rFonts w:asciiTheme="minorEastAsia" w:hAnsiTheme="minorEastAsia" w:cs="Times New Roman" w:hint="eastAsia"/>
                <w:color w:val="000000"/>
                <w:kern w:val="0"/>
                <w:szCs w:val="21"/>
              </w:rPr>
              <w:t>服务</w:t>
            </w:r>
            <w:r w:rsidR="0060036C" w:rsidRPr="00CF0DD6">
              <w:rPr>
                <w:rFonts w:asciiTheme="minorEastAsia" w:hAnsiTheme="minorEastAsia" w:cs="Times New Roman"/>
                <w:color w:val="000000"/>
                <w:kern w:val="0"/>
                <w:szCs w:val="21"/>
              </w:rPr>
              <w:t>业绩</w:t>
            </w:r>
            <w:r w:rsidR="0060036C" w:rsidRPr="00CF0DD6">
              <w:rPr>
                <w:rFonts w:asciiTheme="minorEastAsia" w:hAnsiTheme="minorEastAsia" w:cs="Times New Roman" w:hint="eastAsia"/>
                <w:color w:val="000000"/>
                <w:kern w:val="0"/>
                <w:szCs w:val="21"/>
              </w:rPr>
              <w:t>，</w:t>
            </w:r>
            <w:r w:rsidR="0060036C" w:rsidRPr="00CF0DD6">
              <w:rPr>
                <w:rFonts w:asciiTheme="minorEastAsia" w:hAnsiTheme="minorEastAsia" w:cs="Times New Roman"/>
                <w:color w:val="000000"/>
                <w:kern w:val="0"/>
                <w:szCs w:val="21"/>
              </w:rPr>
              <w:t>具有一个得2分</w:t>
            </w:r>
            <w:r w:rsidR="00084F55" w:rsidRPr="00CF0DD6">
              <w:rPr>
                <w:rFonts w:asciiTheme="minorEastAsia" w:hAnsiTheme="minorEastAsia" w:cs="Times New Roman" w:hint="eastAsia"/>
                <w:color w:val="000000"/>
                <w:kern w:val="0"/>
                <w:szCs w:val="21"/>
              </w:rPr>
              <w:t>；</w:t>
            </w:r>
            <w:r w:rsidR="0060036C" w:rsidRPr="00CF0DD6">
              <w:rPr>
                <w:rFonts w:asciiTheme="minorEastAsia" w:hAnsiTheme="minorEastAsia" w:cs="Times New Roman" w:hint="eastAsia"/>
                <w:color w:val="000000"/>
                <w:kern w:val="0"/>
                <w:szCs w:val="21"/>
              </w:rPr>
              <w:t>具有房地产同类型项目服务业绩（非上海），具有一个得</w:t>
            </w:r>
            <w:r w:rsidR="0060036C" w:rsidRPr="00CF0DD6">
              <w:rPr>
                <w:rFonts w:asciiTheme="minorEastAsia" w:hAnsiTheme="minorEastAsia" w:cs="Times New Roman"/>
                <w:color w:val="000000"/>
                <w:kern w:val="0"/>
                <w:szCs w:val="21"/>
              </w:rPr>
              <w:t>1分，同一项目分多个合同签订的只计一个项目</w:t>
            </w:r>
            <w:r w:rsidR="0060036C" w:rsidRPr="00CF0DD6">
              <w:rPr>
                <w:rFonts w:asciiTheme="minorEastAsia" w:hAnsiTheme="minorEastAsia" w:cs="Times New Roman" w:hint="eastAsia"/>
                <w:color w:val="000000"/>
                <w:kern w:val="0"/>
                <w:szCs w:val="21"/>
              </w:rPr>
              <w:t>，加满为止。</w:t>
            </w:r>
            <w:r w:rsidR="0060036C" w:rsidRPr="00CF0DD6">
              <w:rPr>
                <w:rFonts w:asciiTheme="minorEastAsia" w:hAnsiTheme="minorEastAsia" w:cs="Times New Roman"/>
                <w:color w:val="000000"/>
                <w:kern w:val="0"/>
                <w:szCs w:val="21"/>
              </w:rPr>
              <w:t>（单个合同服务期限不少于6个月</w:t>
            </w:r>
            <w:r w:rsidR="0060036C" w:rsidRPr="00CF0DD6">
              <w:rPr>
                <w:rFonts w:asciiTheme="minorEastAsia" w:hAnsiTheme="minorEastAsia" w:cs="Times New Roman" w:hint="eastAsia"/>
                <w:color w:val="000000"/>
                <w:kern w:val="0"/>
                <w:szCs w:val="21"/>
              </w:rPr>
              <w:t>，</w:t>
            </w:r>
            <w:proofErr w:type="gramStart"/>
            <w:r w:rsidR="0060036C" w:rsidRPr="00CF0DD6">
              <w:rPr>
                <w:rFonts w:asciiTheme="minorEastAsia" w:hAnsiTheme="minorEastAsia" w:cs="Times New Roman" w:hint="eastAsia"/>
                <w:color w:val="000000"/>
                <w:kern w:val="0"/>
                <w:szCs w:val="21"/>
              </w:rPr>
              <w:t>且</w:t>
            </w:r>
            <w:r w:rsidR="0060036C" w:rsidRPr="00CF0DD6">
              <w:rPr>
                <w:rFonts w:asciiTheme="minorEastAsia" w:hAnsiTheme="minorEastAsia" w:cs="Times New Roman"/>
                <w:color w:val="000000"/>
                <w:kern w:val="0"/>
                <w:szCs w:val="21"/>
              </w:rPr>
              <w:t>证明</w:t>
            </w:r>
            <w:proofErr w:type="gramEnd"/>
            <w:r w:rsidR="0060036C" w:rsidRPr="00CF0DD6">
              <w:rPr>
                <w:rFonts w:asciiTheme="minorEastAsia" w:hAnsiTheme="minorEastAsia" w:cs="Times New Roman"/>
                <w:color w:val="000000"/>
                <w:kern w:val="0"/>
                <w:szCs w:val="21"/>
              </w:rPr>
              <w:t>材料须提供</w:t>
            </w:r>
            <w:proofErr w:type="gramStart"/>
            <w:r w:rsidR="0060036C" w:rsidRPr="00CF0DD6">
              <w:rPr>
                <w:rFonts w:asciiTheme="minorEastAsia" w:hAnsiTheme="minorEastAsia" w:cs="Times New Roman"/>
                <w:color w:val="000000"/>
                <w:kern w:val="0"/>
                <w:szCs w:val="21"/>
              </w:rPr>
              <w:t>含合同</w:t>
            </w:r>
            <w:proofErr w:type="gramEnd"/>
            <w:r w:rsidR="0060036C" w:rsidRPr="00CF0DD6">
              <w:rPr>
                <w:rFonts w:asciiTheme="minorEastAsia" w:hAnsiTheme="minorEastAsia" w:cs="Times New Roman"/>
                <w:color w:val="000000"/>
                <w:kern w:val="0"/>
                <w:szCs w:val="21"/>
              </w:rPr>
              <w:t>服务周</w:t>
            </w:r>
            <w:r w:rsidR="0060036C" w:rsidRPr="00BD5DF3">
              <w:rPr>
                <w:rFonts w:asciiTheme="minorEastAsia" w:hAnsiTheme="minorEastAsia" w:cs="Times New Roman"/>
                <w:color w:val="000000"/>
                <w:kern w:val="0"/>
                <w:szCs w:val="21"/>
              </w:rPr>
              <w:t>期、服务人员姓名</w:t>
            </w:r>
            <w:r w:rsidR="0060036C" w:rsidRPr="00CF0DD6">
              <w:rPr>
                <w:rFonts w:asciiTheme="minorEastAsia" w:hAnsiTheme="minorEastAsia" w:cs="Times New Roman"/>
                <w:color w:val="000000"/>
                <w:kern w:val="0"/>
                <w:szCs w:val="21"/>
              </w:rPr>
              <w:t>等相关信息的合同文件，并加盖响应人公章</w:t>
            </w:r>
            <w:r w:rsidR="0060036C" w:rsidRPr="00CF0DD6">
              <w:rPr>
                <w:rFonts w:asciiTheme="minorEastAsia" w:hAnsiTheme="minorEastAsia" w:cs="Times New Roman" w:hint="eastAsia"/>
                <w:color w:val="000000"/>
                <w:kern w:val="0"/>
                <w:szCs w:val="21"/>
              </w:rPr>
              <w:t>）。</w:t>
            </w:r>
          </w:p>
        </w:tc>
      </w:tr>
      <w:tr w:rsidR="0094297C" w:rsidRPr="0094297C" w14:paraId="151E852A" w14:textId="77777777" w:rsidTr="0005220D">
        <w:trPr>
          <w:trHeight w:val="449"/>
        </w:trPr>
        <w:tc>
          <w:tcPr>
            <w:tcW w:w="428" w:type="pct"/>
            <w:vMerge w:val="restart"/>
            <w:tcBorders>
              <w:top w:val="nil"/>
              <w:left w:val="single" w:sz="4" w:space="0" w:color="auto"/>
              <w:bottom w:val="nil"/>
              <w:right w:val="single" w:sz="4" w:space="0" w:color="auto"/>
            </w:tcBorders>
            <w:shd w:val="clear" w:color="auto" w:fill="auto"/>
            <w:vAlign w:val="center"/>
            <w:hideMark/>
          </w:tcPr>
          <w:p w14:paraId="570C3001" w14:textId="77777777"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2.2.4</w:t>
            </w:r>
            <w:r w:rsidRPr="0094297C">
              <w:rPr>
                <w:rFonts w:asciiTheme="minorEastAsia" w:hAnsiTheme="minorEastAsia" w:cs="Times New Roman" w:hint="eastAsia"/>
                <w:color w:val="000000"/>
                <w:kern w:val="0"/>
                <w:szCs w:val="21"/>
              </w:rPr>
              <w:t>（</w:t>
            </w:r>
            <w:r w:rsidRPr="0094297C">
              <w:rPr>
                <w:rFonts w:asciiTheme="minorEastAsia" w:hAnsiTheme="minorEastAsia" w:cs="Times New Roman"/>
                <w:color w:val="000000"/>
                <w:kern w:val="0"/>
                <w:szCs w:val="21"/>
              </w:rPr>
              <w:t>3</w:t>
            </w:r>
            <w:r w:rsidRPr="0094297C">
              <w:rPr>
                <w:rFonts w:asciiTheme="minorEastAsia" w:hAnsiTheme="minorEastAsia" w:cs="Times New Roman" w:hint="eastAsia"/>
                <w:color w:val="000000"/>
                <w:kern w:val="0"/>
                <w:szCs w:val="21"/>
              </w:rPr>
              <w:t>）</w:t>
            </w:r>
          </w:p>
        </w:tc>
        <w:tc>
          <w:tcPr>
            <w:tcW w:w="381" w:type="pct"/>
            <w:vMerge w:val="restart"/>
            <w:tcBorders>
              <w:top w:val="nil"/>
              <w:left w:val="single" w:sz="4" w:space="0" w:color="auto"/>
              <w:bottom w:val="nil"/>
              <w:right w:val="single" w:sz="4" w:space="0" w:color="auto"/>
            </w:tcBorders>
            <w:shd w:val="clear" w:color="auto" w:fill="auto"/>
            <w:vAlign w:val="center"/>
            <w:hideMark/>
          </w:tcPr>
          <w:p w14:paraId="099A6C16"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服务方案</w:t>
            </w:r>
          </w:p>
        </w:tc>
        <w:tc>
          <w:tcPr>
            <w:tcW w:w="641" w:type="pct"/>
            <w:vMerge w:val="restart"/>
            <w:tcBorders>
              <w:top w:val="nil"/>
              <w:left w:val="single" w:sz="4" w:space="0" w:color="auto"/>
              <w:bottom w:val="nil"/>
              <w:right w:val="single" w:sz="4" w:space="0" w:color="auto"/>
            </w:tcBorders>
            <w:shd w:val="clear" w:color="auto" w:fill="auto"/>
            <w:vAlign w:val="center"/>
            <w:hideMark/>
          </w:tcPr>
          <w:p w14:paraId="043133AE" w14:textId="77777777" w:rsidR="0094297C" w:rsidRPr="0094297C" w:rsidRDefault="0094297C" w:rsidP="0094297C">
            <w:pPr>
              <w:widowControl/>
              <w:jc w:val="center"/>
              <w:rPr>
                <w:rFonts w:asciiTheme="minorEastAsia" w:hAnsiTheme="minorEastAsia" w:cs="Times New Roman"/>
                <w:color w:val="000000"/>
                <w:kern w:val="0"/>
                <w:szCs w:val="21"/>
                <w:u w:val="single"/>
              </w:rPr>
            </w:pPr>
            <w:r w:rsidRPr="0094297C">
              <w:rPr>
                <w:rFonts w:asciiTheme="minorEastAsia" w:hAnsiTheme="minorEastAsia" w:cs="Times New Roman"/>
                <w:color w:val="000000"/>
                <w:kern w:val="0"/>
                <w:szCs w:val="21"/>
                <w:u w:val="single"/>
              </w:rPr>
              <w:t>40%</w:t>
            </w:r>
          </w:p>
        </w:tc>
        <w:tc>
          <w:tcPr>
            <w:tcW w:w="660" w:type="pct"/>
            <w:tcBorders>
              <w:top w:val="nil"/>
              <w:left w:val="nil"/>
              <w:bottom w:val="single" w:sz="4" w:space="0" w:color="auto"/>
              <w:right w:val="single" w:sz="4" w:space="0" w:color="auto"/>
            </w:tcBorders>
            <w:shd w:val="clear" w:color="auto" w:fill="auto"/>
            <w:vAlign w:val="center"/>
            <w:hideMark/>
          </w:tcPr>
          <w:p w14:paraId="6E9849B7"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营销策略</w:t>
            </w:r>
          </w:p>
        </w:tc>
        <w:tc>
          <w:tcPr>
            <w:tcW w:w="399" w:type="pct"/>
            <w:tcBorders>
              <w:top w:val="nil"/>
              <w:left w:val="nil"/>
              <w:bottom w:val="single" w:sz="4" w:space="0" w:color="auto"/>
              <w:right w:val="single" w:sz="4" w:space="0" w:color="auto"/>
            </w:tcBorders>
            <w:shd w:val="clear" w:color="auto" w:fill="auto"/>
            <w:vAlign w:val="center"/>
            <w:hideMark/>
          </w:tcPr>
          <w:p w14:paraId="6350D176" w14:textId="77777777"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20</w:t>
            </w:r>
            <w:r w:rsidRPr="0094297C">
              <w:rPr>
                <w:rFonts w:asciiTheme="minorEastAsia" w:hAnsiTheme="minorEastAsia" w:cs="Times New Roman" w:hint="eastAsia"/>
                <w:color w:val="000000"/>
                <w:kern w:val="0"/>
                <w:szCs w:val="21"/>
              </w:rPr>
              <w:t>分</w:t>
            </w:r>
          </w:p>
        </w:tc>
        <w:tc>
          <w:tcPr>
            <w:tcW w:w="2490" w:type="pct"/>
            <w:tcBorders>
              <w:top w:val="nil"/>
              <w:left w:val="nil"/>
              <w:bottom w:val="single" w:sz="4" w:space="0" w:color="auto"/>
              <w:right w:val="single" w:sz="4" w:space="0" w:color="auto"/>
            </w:tcBorders>
            <w:shd w:val="clear" w:color="auto" w:fill="auto"/>
            <w:vAlign w:val="center"/>
            <w:hideMark/>
          </w:tcPr>
          <w:p w14:paraId="2E808FEF" w14:textId="77777777" w:rsidR="0094297C" w:rsidRPr="0094297C" w:rsidRDefault="0094297C" w:rsidP="0094297C">
            <w:pPr>
              <w:widowControl/>
              <w:jc w:val="left"/>
              <w:rPr>
                <w:rFonts w:asciiTheme="minorEastAsia" w:hAnsiTheme="minorEastAsia" w:cs="Times New Roman"/>
                <w:color w:val="000000"/>
                <w:kern w:val="0"/>
                <w:szCs w:val="21"/>
              </w:rPr>
            </w:pPr>
            <w:r w:rsidRPr="0094297C">
              <w:rPr>
                <w:rFonts w:asciiTheme="minorEastAsia" w:hAnsiTheme="minorEastAsia" w:cs="Times New Roman" w:hint="eastAsia"/>
                <w:color w:val="000000"/>
                <w:kern w:val="0"/>
                <w:szCs w:val="21"/>
              </w:rPr>
              <w:t>营销策略主题清晰，阶段性工作重点明确，具有实操和落地性，适配项目及市场。优秀的得</w:t>
            </w:r>
            <w:r w:rsidRPr="0094297C">
              <w:rPr>
                <w:rFonts w:asciiTheme="minorEastAsia" w:hAnsiTheme="minorEastAsia" w:cs="Times New Roman"/>
                <w:color w:val="000000"/>
                <w:kern w:val="0"/>
                <w:szCs w:val="21"/>
              </w:rPr>
              <w:t>17-20</w:t>
            </w:r>
            <w:r w:rsidRPr="0094297C">
              <w:rPr>
                <w:rFonts w:asciiTheme="minorEastAsia" w:hAnsiTheme="minorEastAsia" w:cs="Times New Roman" w:hint="eastAsia"/>
                <w:color w:val="000000"/>
                <w:kern w:val="0"/>
                <w:szCs w:val="21"/>
              </w:rPr>
              <w:t>分，较好的得</w:t>
            </w:r>
            <w:r w:rsidRPr="0094297C">
              <w:rPr>
                <w:rFonts w:asciiTheme="minorEastAsia" w:hAnsiTheme="minorEastAsia" w:cs="Times New Roman"/>
                <w:color w:val="000000"/>
                <w:kern w:val="0"/>
                <w:szCs w:val="21"/>
              </w:rPr>
              <w:t>9-16</w:t>
            </w:r>
            <w:r w:rsidRPr="0094297C">
              <w:rPr>
                <w:rFonts w:asciiTheme="minorEastAsia" w:hAnsiTheme="minorEastAsia" w:cs="Times New Roman" w:hint="eastAsia"/>
                <w:color w:val="000000"/>
                <w:kern w:val="0"/>
                <w:szCs w:val="21"/>
              </w:rPr>
              <w:t>分，一般的得</w:t>
            </w:r>
            <w:r w:rsidRPr="0094297C">
              <w:rPr>
                <w:rFonts w:asciiTheme="minorEastAsia" w:hAnsiTheme="minorEastAsia" w:cs="Times New Roman"/>
                <w:color w:val="000000"/>
                <w:kern w:val="0"/>
                <w:szCs w:val="21"/>
              </w:rPr>
              <w:t>1-8</w:t>
            </w:r>
            <w:r w:rsidRPr="0094297C">
              <w:rPr>
                <w:rFonts w:asciiTheme="minorEastAsia" w:hAnsiTheme="minorEastAsia" w:cs="Times New Roman" w:hint="eastAsia"/>
                <w:color w:val="000000"/>
                <w:kern w:val="0"/>
                <w:szCs w:val="21"/>
              </w:rPr>
              <w:t>分。</w:t>
            </w:r>
          </w:p>
        </w:tc>
      </w:tr>
      <w:tr w:rsidR="0094297C" w:rsidRPr="0094297C" w14:paraId="3614B07F" w14:textId="77777777" w:rsidTr="0005220D">
        <w:trPr>
          <w:trHeight w:val="449"/>
        </w:trPr>
        <w:tc>
          <w:tcPr>
            <w:tcW w:w="428" w:type="pct"/>
            <w:vMerge/>
            <w:tcBorders>
              <w:top w:val="nil"/>
              <w:left w:val="single" w:sz="4" w:space="0" w:color="auto"/>
              <w:bottom w:val="nil"/>
              <w:right w:val="single" w:sz="4" w:space="0" w:color="auto"/>
            </w:tcBorders>
            <w:vAlign w:val="center"/>
            <w:hideMark/>
          </w:tcPr>
          <w:p w14:paraId="4EE75EB8" w14:textId="77777777" w:rsidR="0094297C" w:rsidRPr="0094297C" w:rsidRDefault="0094297C" w:rsidP="0094297C">
            <w:pPr>
              <w:widowControl/>
              <w:jc w:val="left"/>
              <w:rPr>
                <w:rFonts w:asciiTheme="minorEastAsia" w:hAnsiTheme="minorEastAsia" w:cs="Times New Roman"/>
                <w:color w:val="000000"/>
                <w:kern w:val="0"/>
                <w:szCs w:val="21"/>
              </w:rPr>
            </w:pPr>
          </w:p>
        </w:tc>
        <w:tc>
          <w:tcPr>
            <w:tcW w:w="381" w:type="pct"/>
            <w:vMerge/>
            <w:tcBorders>
              <w:top w:val="nil"/>
              <w:left w:val="single" w:sz="4" w:space="0" w:color="auto"/>
              <w:bottom w:val="nil"/>
              <w:right w:val="single" w:sz="4" w:space="0" w:color="auto"/>
            </w:tcBorders>
            <w:vAlign w:val="center"/>
            <w:hideMark/>
          </w:tcPr>
          <w:p w14:paraId="1D29971B" w14:textId="77777777" w:rsidR="0094297C" w:rsidRPr="0094297C" w:rsidRDefault="0094297C" w:rsidP="0094297C">
            <w:pPr>
              <w:widowControl/>
              <w:jc w:val="left"/>
              <w:rPr>
                <w:rFonts w:asciiTheme="minorEastAsia" w:hAnsiTheme="minorEastAsia" w:cs="宋体"/>
                <w:color w:val="000000"/>
                <w:kern w:val="0"/>
                <w:szCs w:val="21"/>
              </w:rPr>
            </w:pPr>
          </w:p>
        </w:tc>
        <w:tc>
          <w:tcPr>
            <w:tcW w:w="641" w:type="pct"/>
            <w:vMerge/>
            <w:tcBorders>
              <w:top w:val="nil"/>
              <w:left w:val="single" w:sz="4" w:space="0" w:color="auto"/>
              <w:bottom w:val="nil"/>
              <w:right w:val="single" w:sz="4" w:space="0" w:color="auto"/>
            </w:tcBorders>
            <w:vAlign w:val="center"/>
            <w:hideMark/>
          </w:tcPr>
          <w:p w14:paraId="5F96AD9D" w14:textId="77777777" w:rsidR="0094297C" w:rsidRPr="0094297C" w:rsidRDefault="0094297C" w:rsidP="0094297C">
            <w:pPr>
              <w:widowControl/>
              <w:jc w:val="left"/>
              <w:rPr>
                <w:rFonts w:asciiTheme="minorEastAsia" w:hAnsiTheme="minorEastAsia" w:cs="Times New Roman"/>
                <w:color w:val="000000"/>
                <w:kern w:val="0"/>
                <w:szCs w:val="21"/>
                <w:u w:val="single"/>
              </w:rPr>
            </w:pPr>
          </w:p>
        </w:tc>
        <w:tc>
          <w:tcPr>
            <w:tcW w:w="660" w:type="pct"/>
            <w:tcBorders>
              <w:top w:val="nil"/>
              <w:left w:val="nil"/>
              <w:bottom w:val="single" w:sz="4" w:space="0" w:color="auto"/>
              <w:right w:val="single" w:sz="4" w:space="0" w:color="auto"/>
            </w:tcBorders>
            <w:shd w:val="clear" w:color="auto" w:fill="auto"/>
            <w:vAlign w:val="center"/>
            <w:hideMark/>
          </w:tcPr>
          <w:p w14:paraId="328F52D4"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形象视觉</w:t>
            </w:r>
          </w:p>
        </w:tc>
        <w:tc>
          <w:tcPr>
            <w:tcW w:w="399" w:type="pct"/>
            <w:tcBorders>
              <w:top w:val="nil"/>
              <w:left w:val="nil"/>
              <w:bottom w:val="single" w:sz="4" w:space="0" w:color="auto"/>
              <w:right w:val="single" w:sz="4" w:space="0" w:color="auto"/>
            </w:tcBorders>
            <w:shd w:val="clear" w:color="auto" w:fill="auto"/>
            <w:vAlign w:val="center"/>
            <w:hideMark/>
          </w:tcPr>
          <w:p w14:paraId="3F694CFB" w14:textId="77777777"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10</w:t>
            </w:r>
            <w:r w:rsidRPr="0094297C">
              <w:rPr>
                <w:rFonts w:asciiTheme="minorEastAsia" w:hAnsiTheme="minorEastAsia" w:cs="Times New Roman" w:hint="eastAsia"/>
                <w:color w:val="000000"/>
                <w:kern w:val="0"/>
                <w:szCs w:val="21"/>
              </w:rPr>
              <w:t>分</w:t>
            </w:r>
          </w:p>
        </w:tc>
        <w:tc>
          <w:tcPr>
            <w:tcW w:w="2490" w:type="pct"/>
            <w:tcBorders>
              <w:top w:val="nil"/>
              <w:left w:val="nil"/>
              <w:bottom w:val="single" w:sz="4" w:space="0" w:color="auto"/>
              <w:right w:val="single" w:sz="4" w:space="0" w:color="auto"/>
            </w:tcBorders>
            <w:shd w:val="clear" w:color="auto" w:fill="auto"/>
            <w:vAlign w:val="center"/>
            <w:hideMark/>
          </w:tcPr>
          <w:p w14:paraId="45BB1B57" w14:textId="77777777" w:rsidR="0094297C" w:rsidRPr="0094297C" w:rsidRDefault="0094297C" w:rsidP="0094297C">
            <w:pPr>
              <w:widowControl/>
              <w:jc w:val="left"/>
              <w:rPr>
                <w:rFonts w:asciiTheme="minorEastAsia" w:hAnsiTheme="minorEastAsia" w:cs="Times New Roman"/>
                <w:color w:val="000000"/>
                <w:kern w:val="0"/>
                <w:szCs w:val="21"/>
              </w:rPr>
            </w:pPr>
            <w:r w:rsidRPr="0094297C">
              <w:rPr>
                <w:rFonts w:asciiTheme="minorEastAsia" w:hAnsiTheme="minorEastAsia" w:cs="Times New Roman" w:hint="eastAsia"/>
                <w:color w:val="000000"/>
                <w:kern w:val="0"/>
                <w:szCs w:val="21"/>
              </w:rPr>
              <w:t>形象视觉表现力强，符合项目高品质定位，突出项目核心优势。优秀的得</w:t>
            </w:r>
            <w:r w:rsidRPr="0094297C">
              <w:rPr>
                <w:rFonts w:asciiTheme="minorEastAsia" w:hAnsiTheme="minorEastAsia" w:cs="Times New Roman"/>
                <w:color w:val="000000"/>
                <w:kern w:val="0"/>
                <w:szCs w:val="21"/>
              </w:rPr>
              <w:t>9-10</w:t>
            </w:r>
            <w:r w:rsidRPr="0094297C">
              <w:rPr>
                <w:rFonts w:asciiTheme="minorEastAsia" w:hAnsiTheme="minorEastAsia" w:cs="Times New Roman" w:hint="eastAsia"/>
                <w:color w:val="000000"/>
                <w:kern w:val="0"/>
                <w:szCs w:val="21"/>
              </w:rPr>
              <w:t>分，较好的得</w:t>
            </w:r>
            <w:r w:rsidRPr="0094297C">
              <w:rPr>
                <w:rFonts w:asciiTheme="minorEastAsia" w:hAnsiTheme="minorEastAsia" w:cs="Times New Roman"/>
                <w:color w:val="000000"/>
                <w:kern w:val="0"/>
                <w:szCs w:val="21"/>
              </w:rPr>
              <w:t>5-8</w:t>
            </w:r>
            <w:r w:rsidRPr="0094297C">
              <w:rPr>
                <w:rFonts w:asciiTheme="minorEastAsia" w:hAnsiTheme="minorEastAsia" w:cs="Times New Roman" w:hint="eastAsia"/>
                <w:color w:val="000000"/>
                <w:kern w:val="0"/>
                <w:szCs w:val="21"/>
              </w:rPr>
              <w:t>分，一般的得</w:t>
            </w:r>
            <w:r w:rsidRPr="0094297C">
              <w:rPr>
                <w:rFonts w:asciiTheme="minorEastAsia" w:hAnsiTheme="minorEastAsia" w:cs="Times New Roman"/>
                <w:color w:val="000000"/>
                <w:kern w:val="0"/>
                <w:szCs w:val="21"/>
              </w:rPr>
              <w:t>1-4</w:t>
            </w:r>
            <w:r w:rsidRPr="0094297C">
              <w:rPr>
                <w:rFonts w:asciiTheme="minorEastAsia" w:hAnsiTheme="minorEastAsia" w:cs="Times New Roman" w:hint="eastAsia"/>
                <w:color w:val="000000"/>
                <w:kern w:val="0"/>
                <w:szCs w:val="21"/>
              </w:rPr>
              <w:t>分</w:t>
            </w:r>
          </w:p>
        </w:tc>
      </w:tr>
      <w:tr w:rsidR="0094297C" w:rsidRPr="0094297C" w14:paraId="081C6EC3" w14:textId="77777777" w:rsidTr="0005220D">
        <w:trPr>
          <w:trHeight w:val="1145"/>
        </w:trPr>
        <w:tc>
          <w:tcPr>
            <w:tcW w:w="428" w:type="pct"/>
            <w:vMerge/>
            <w:tcBorders>
              <w:top w:val="nil"/>
              <w:left w:val="single" w:sz="4" w:space="0" w:color="auto"/>
              <w:bottom w:val="nil"/>
              <w:right w:val="single" w:sz="4" w:space="0" w:color="auto"/>
            </w:tcBorders>
            <w:vAlign w:val="center"/>
            <w:hideMark/>
          </w:tcPr>
          <w:p w14:paraId="52C3D473" w14:textId="77777777" w:rsidR="0094297C" w:rsidRPr="0094297C" w:rsidRDefault="0094297C" w:rsidP="0094297C">
            <w:pPr>
              <w:widowControl/>
              <w:jc w:val="left"/>
              <w:rPr>
                <w:rFonts w:asciiTheme="minorEastAsia" w:hAnsiTheme="minorEastAsia" w:cs="Times New Roman"/>
                <w:color w:val="000000"/>
                <w:kern w:val="0"/>
                <w:szCs w:val="21"/>
              </w:rPr>
            </w:pPr>
          </w:p>
        </w:tc>
        <w:tc>
          <w:tcPr>
            <w:tcW w:w="381" w:type="pct"/>
            <w:vMerge/>
            <w:tcBorders>
              <w:top w:val="nil"/>
              <w:left w:val="single" w:sz="4" w:space="0" w:color="auto"/>
              <w:bottom w:val="nil"/>
              <w:right w:val="single" w:sz="4" w:space="0" w:color="auto"/>
            </w:tcBorders>
            <w:vAlign w:val="center"/>
            <w:hideMark/>
          </w:tcPr>
          <w:p w14:paraId="3DBA113A" w14:textId="77777777" w:rsidR="0094297C" w:rsidRPr="0094297C" w:rsidRDefault="0094297C" w:rsidP="0094297C">
            <w:pPr>
              <w:widowControl/>
              <w:jc w:val="left"/>
              <w:rPr>
                <w:rFonts w:asciiTheme="minorEastAsia" w:hAnsiTheme="minorEastAsia" w:cs="宋体"/>
                <w:color w:val="000000"/>
                <w:kern w:val="0"/>
                <w:szCs w:val="21"/>
              </w:rPr>
            </w:pPr>
          </w:p>
        </w:tc>
        <w:tc>
          <w:tcPr>
            <w:tcW w:w="641" w:type="pct"/>
            <w:vMerge/>
            <w:tcBorders>
              <w:top w:val="nil"/>
              <w:left w:val="single" w:sz="4" w:space="0" w:color="auto"/>
              <w:bottom w:val="nil"/>
              <w:right w:val="single" w:sz="4" w:space="0" w:color="auto"/>
            </w:tcBorders>
            <w:vAlign w:val="center"/>
            <w:hideMark/>
          </w:tcPr>
          <w:p w14:paraId="2633A28F" w14:textId="77777777" w:rsidR="0094297C" w:rsidRPr="0094297C" w:rsidRDefault="0094297C" w:rsidP="0094297C">
            <w:pPr>
              <w:widowControl/>
              <w:jc w:val="left"/>
              <w:rPr>
                <w:rFonts w:asciiTheme="minorEastAsia" w:hAnsiTheme="minorEastAsia" w:cs="Times New Roman"/>
                <w:color w:val="000000"/>
                <w:kern w:val="0"/>
                <w:szCs w:val="21"/>
                <w:u w:val="single"/>
              </w:rPr>
            </w:pPr>
          </w:p>
        </w:tc>
        <w:tc>
          <w:tcPr>
            <w:tcW w:w="660" w:type="pct"/>
            <w:tcBorders>
              <w:top w:val="nil"/>
              <w:left w:val="nil"/>
              <w:bottom w:val="single" w:sz="4" w:space="0" w:color="auto"/>
              <w:right w:val="single" w:sz="4" w:space="0" w:color="auto"/>
            </w:tcBorders>
            <w:shd w:val="clear" w:color="auto" w:fill="auto"/>
            <w:vAlign w:val="center"/>
            <w:hideMark/>
          </w:tcPr>
          <w:p w14:paraId="25EFFC2D"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创新能力</w:t>
            </w:r>
          </w:p>
        </w:tc>
        <w:tc>
          <w:tcPr>
            <w:tcW w:w="399" w:type="pct"/>
            <w:tcBorders>
              <w:top w:val="nil"/>
              <w:left w:val="nil"/>
              <w:bottom w:val="single" w:sz="4" w:space="0" w:color="auto"/>
              <w:right w:val="single" w:sz="4" w:space="0" w:color="auto"/>
            </w:tcBorders>
            <w:shd w:val="clear" w:color="auto" w:fill="auto"/>
            <w:vAlign w:val="center"/>
            <w:hideMark/>
          </w:tcPr>
          <w:p w14:paraId="02AA14FB" w14:textId="77777777"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10</w:t>
            </w:r>
            <w:r w:rsidRPr="0094297C">
              <w:rPr>
                <w:rFonts w:asciiTheme="minorEastAsia" w:hAnsiTheme="minorEastAsia" w:cs="Times New Roman" w:hint="eastAsia"/>
                <w:color w:val="000000"/>
                <w:kern w:val="0"/>
                <w:szCs w:val="21"/>
              </w:rPr>
              <w:t>分</w:t>
            </w:r>
          </w:p>
        </w:tc>
        <w:tc>
          <w:tcPr>
            <w:tcW w:w="2490" w:type="pct"/>
            <w:tcBorders>
              <w:top w:val="nil"/>
              <w:left w:val="nil"/>
              <w:bottom w:val="single" w:sz="4" w:space="0" w:color="auto"/>
              <w:right w:val="single" w:sz="4" w:space="0" w:color="auto"/>
            </w:tcBorders>
            <w:shd w:val="clear" w:color="auto" w:fill="auto"/>
            <w:vAlign w:val="center"/>
            <w:hideMark/>
          </w:tcPr>
          <w:p w14:paraId="51F3915D" w14:textId="7F7C85C9" w:rsidR="0094297C" w:rsidRPr="0094297C" w:rsidRDefault="007F3DC1" w:rsidP="0094297C">
            <w:pPr>
              <w:widowControl/>
              <w:jc w:val="left"/>
              <w:rPr>
                <w:rFonts w:asciiTheme="minorEastAsia" w:hAnsiTheme="minorEastAsia" w:cs="Times New Roman"/>
                <w:color w:val="000000"/>
                <w:kern w:val="0"/>
                <w:szCs w:val="21"/>
              </w:rPr>
            </w:pPr>
            <w:r w:rsidRPr="00CF0DD6">
              <w:rPr>
                <w:rFonts w:asciiTheme="minorEastAsia" w:hAnsiTheme="minorEastAsia" w:cs="Times New Roman" w:hint="eastAsia"/>
                <w:color w:val="000000"/>
                <w:kern w:val="0"/>
                <w:szCs w:val="21"/>
              </w:rPr>
              <w:t>销售推广活动的创意构想与项目整体推广切合，符合市场情况及项目需求</w:t>
            </w:r>
            <w:r w:rsidR="0094297C" w:rsidRPr="00CF0DD6">
              <w:rPr>
                <w:rFonts w:asciiTheme="minorEastAsia" w:hAnsiTheme="minorEastAsia" w:cs="Times New Roman" w:hint="eastAsia"/>
                <w:color w:val="000000"/>
                <w:kern w:val="0"/>
                <w:szCs w:val="21"/>
              </w:rPr>
              <w:t>。优秀的得</w:t>
            </w:r>
            <w:r w:rsidR="0094297C" w:rsidRPr="00CF0DD6">
              <w:rPr>
                <w:rFonts w:asciiTheme="minorEastAsia" w:hAnsiTheme="minorEastAsia" w:cs="Times New Roman"/>
                <w:color w:val="000000"/>
                <w:kern w:val="0"/>
                <w:szCs w:val="21"/>
              </w:rPr>
              <w:t>9-10</w:t>
            </w:r>
            <w:r w:rsidR="0094297C" w:rsidRPr="00CF0DD6">
              <w:rPr>
                <w:rFonts w:asciiTheme="minorEastAsia" w:hAnsiTheme="minorEastAsia" w:cs="Times New Roman" w:hint="eastAsia"/>
                <w:color w:val="000000"/>
                <w:kern w:val="0"/>
                <w:szCs w:val="21"/>
              </w:rPr>
              <w:t>分，较好的得</w:t>
            </w:r>
            <w:r w:rsidR="0094297C" w:rsidRPr="00CF0DD6">
              <w:rPr>
                <w:rFonts w:asciiTheme="minorEastAsia" w:hAnsiTheme="minorEastAsia" w:cs="Times New Roman"/>
                <w:color w:val="000000"/>
                <w:kern w:val="0"/>
                <w:szCs w:val="21"/>
              </w:rPr>
              <w:t>5-8</w:t>
            </w:r>
            <w:r w:rsidR="0094297C" w:rsidRPr="00CF0DD6">
              <w:rPr>
                <w:rFonts w:asciiTheme="minorEastAsia" w:hAnsiTheme="minorEastAsia" w:cs="Times New Roman" w:hint="eastAsia"/>
                <w:color w:val="000000"/>
                <w:kern w:val="0"/>
                <w:szCs w:val="21"/>
              </w:rPr>
              <w:t>分，一般的得</w:t>
            </w:r>
            <w:r w:rsidR="0094297C" w:rsidRPr="00CF0DD6">
              <w:rPr>
                <w:rFonts w:asciiTheme="minorEastAsia" w:hAnsiTheme="minorEastAsia" w:cs="Times New Roman"/>
                <w:color w:val="000000"/>
                <w:kern w:val="0"/>
                <w:szCs w:val="21"/>
              </w:rPr>
              <w:t>1-4</w:t>
            </w:r>
            <w:r w:rsidR="0094297C" w:rsidRPr="00CF0DD6">
              <w:rPr>
                <w:rFonts w:asciiTheme="minorEastAsia" w:hAnsiTheme="minorEastAsia" w:cs="Times New Roman" w:hint="eastAsia"/>
                <w:color w:val="000000"/>
                <w:kern w:val="0"/>
                <w:szCs w:val="21"/>
              </w:rPr>
              <w:t>分</w:t>
            </w:r>
          </w:p>
        </w:tc>
      </w:tr>
      <w:tr w:rsidR="0094297C" w:rsidRPr="0094297C" w14:paraId="48841C3C" w14:textId="77777777" w:rsidTr="0005220D">
        <w:trPr>
          <w:trHeight w:val="110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1EE61" w14:textId="77777777" w:rsidR="0094297C" w:rsidRPr="0094297C" w:rsidRDefault="0094297C" w:rsidP="0094297C">
            <w:pPr>
              <w:widowControl/>
              <w:jc w:val="center"/>
              <w:rPr>
                <w:rFonts w:asciiTheme="minorEastAsia" w:hAnsiTheme="minorEastAsia" w:cs="Times New Roman"/>
                <w:color w:val="000000"/>
                <w:kern w:val="0"/>
                <w:szCs w:val="21"/>
              </w:rPr>
            </w:pPr>
            <w:r w:rsidRPr="0094297C">
              <w:rPr>
                <w:rFonts w:asciiTheme="minorEastAsia" w:hAnsiTheme="minorEastAsia" w:cs="Times New Roman"/>
                <w:color w:val="000000"/>
                <w:kern w:val="0"/>
                <w:szCs w:val="21"/>
              </w:rPr>
              <w:t>2.2.4</w:t>
            </w:r>
            <w:r w:rsidRPr="0094297C">
              <w:rPr>
                <w:rFonts w:asciiTheme="minorEastAsia" w:hAnsiTheme="minorEastAsia" w:cs="Times New Roman" w:hint="eastAsia"/>
                <w:color w:val="000000"/>
                <w:kern w:val="0"/>
                <w:szCs w:val="21"/>
              </w:rPr>
              <w:t>（</w:t>
            </w:r>
            <w:r w:rsidRPr="0094297C">
              <w:rPr>
                <w:rFonts w:asciiTheme="minorEastAsia" w:hAnsiTheme="minorEastAsia" w:cs="Times New Roman"/>
                <w:color w:val="000000"/>
                <w:kern w:val="0"/>
                <w:szCs w:val="21"/>
              </w:rPr>
              <w:t>4</w:t>
            </w:r>
            <w:r w:rsidRPr="0094297C">
              <w:rPr>
                <w:rFonts w:asciiTheme="minorEastAsia" w:hAnsiTheme="minorEastAsia" w:cs="Times New Roman" w:hint="eastAsia"/>
                <w:color w:val="000000"/>
                <w:kern w:val="0"/>
                <w:szCs w:val="21"/>
              </w:rPr>
              <w:t>）</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21B2DA47" w14:textId="77777777" w:rsidR="0094297C" w:rsidRPr="0094297C" w:rsidRDefault="0094297C" w:rsidP="0094297C">
            <w:pPr>
              <w:widowControl/>
              <w:jc w:val="center"/>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评审价</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656CA3DE" w14:textId="77777777" w:rsidR="0094297C" w:rsidRPr="0094297C" w:rsidRDefault="0094297C" w:rsidP="0094297C">
            <w:pPr>
              <w:widowControl/>
              <w:jc w:val="center"/>
              <w:rPr>
                <w:rFonts w:asciiTheme="minorEastAsia" w:hAnsiTheme="minorEastAsia" w:cs="Times New Roman"/>
                <w:color w:val="000000"/>
                <w:kern w:val="0"/>
                <w:szCs w:val="21"/>
                <w:u w:val="single"/>
              </w:rPr>
            </w:pPr>
            <w:r w:rsidRPr="0094297C">
              <w:rPr>
                <w:rFonts w:asciiTheme="minorEastAsia" w:hAnsiTheme="minorEastAsia" w:cs="Times New Roman"/>
                <w:color w:val="000000"/>
                <w:kern w:val="0"/>
                <w:szCs w:val="21"/>
                <w:u w:val="single"/>
              </w:rPr>
              <w:t>40%</w:t>
            </w:r>
          </w:p>
        </w:tc>
        <w:tc>
          <w:tcPr>
            <w:tcW w:w="3550" w:type="pct"/>
            <w:gridSpan w:val="3"/>
            <w:tcBorders>
              <w:top w:val="single" w:sz="4" w:space="0" w:color="auto"/>
              <w:left w:val="nil"/>
              <w:bottom w:val="single" w:sz="4" w:space="0" w:color="auto"/>
              <w:right w:val="single" w:sz="4" w:space="0" w:color="auto"/>
            </w:tcBorders>
            <w:shd w:val="clear" w:color="auto" w:fill="auto"/>
            <w:vAlign w:val="center"/>
            <w:hideMark/>
          </w:tcPr>
          <w:p w14:paraId="13D75FD5" w14:textId="77777777" w:rsidR="0094297C" w:rsidRPr="0094297C" w:rsidRDefault="0094297C" w:rsidP="0094297C">
            <w:pPr>
              <w:widowControl/>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评审价得分计算公式示例：</w:t>
            </w:r>
            <w:r w:rsidRPr="0094297C">
              <w:rPr>
                <w:rFonts w:asciiTheme="minorEastAsia" w:hAnsiTheme="minorEastAsia" w:cs="宋体" w:hint="eastAsia"/>
                <w:color w:val="000000"/>
                <w:kern w:val="0"/>
                <w:szCs w:val="21"/>
              </w:rPr>
              <w:br/>
              <w:t>(1) 当供应商投标报价=评审基准价，报价得分=40；</w:t>
            </w:r>
            <w:r w:rsidRPr="0094297C">
              <w:rPr>
                <w:rFonts w:asciiTheme="minorEastAsia" w:hAnsiTheme="minorEastAsia" w:cs="宋体" w:hint="eastAsia"/>
                <w:color w:val="000000"/>
                <w:kern w:val="0"/>
                <w:szCs w:val="21"/>
              </w:rPr>
              <w:br/>
              <w:t>(2) 如果供应商的投标报价＞评审基准价，则报价得分=40－偏差率×100×0.3；</w:t>
            </w:r>
            <w:r w:rsidRPr="0094297C">
              <w:rPr>
                <w:rFonts w:asciiTheme="minorEastAsia" w:hAnsiTheme="minorEastAsia" w:cs="宋体" w:hint="eastAsia"/>
                <w:color w:val="000000"/>
                <w:kern w:val="0"/>
                <w:szCs w:val="21"/>
              </w:rPr>
              <w:br/>
              <w:t>(3) 如果供应商的投标报价＜评审基准价,则报价得分=40-偏差率×100×0.2。</w:t>
            </w:r>
          </w:p>
        </w:tc>
      </w:tr>
      <w:tr w:rsidR="0094297C" w:rsidRPr="0094297C" w14:paraId="0D55CB07" w14:textId="77777777" w:rsidTr="0094297C">
        <w:trPr>
          <w:trHeight w:val="22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3C09EF" w14:textId="77777777" w:rsidR="0094297C" w:rsidRPr="0094297C" w:rsidRDefault="0094297C" w:rsidP="0094297C">
            <w:pPr>
              <w:widowControl/>
              <w:rPr>
                <w:rFonts w:asciiTheme="minorEastAsia" w:hAnsiTheme="minorEastAsia" w:cs="宋体"/>
                <w:color w:val="000000"/>
                <w:kern w:val="0"/>
                <w:szCs w:val="21"/>
              </w:rPr>
            </w:pPr>
            <w:r w:rsidRPr="0094297C">
              <w:rPr>
                <w:rFonts w:asciiTheme="minorEastAsia" w:hAnsiTheme="minorEastAsia" w:cs="宋体" w:hint="eastAsia"/>
                <w:color w:val="000000"/>
                <w:kern w:val="0"/>
                <w:szCs w:val="21"/>
              </w:rPr>
              <w:t>需要补充的其他内容：无</w:t>
            </w:r>
          </w:p>
        </w:tc>
      </w:tr>
    </w:tbl>
    <w:p w14:paraId="34BBA282" w14:textId="31552BDA" w:rsidR="00B60F43"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评审方法</w:t>
      </w:r>
    </w:p>
    <w:p w14:paraId="1D562A0C"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ascii="Times New Roman" w:hAnsi="Times New Roman" w:cs="Times New Roman" w:hint="eastAsia"/>
        </w:rPr>
        <w:t>评审小组</w:t>
      </w:r>
      <w:r>
        <w:rPr>
          <w:rFonts w:ascii="Times New Roman" w:hAnsi="Times New Roman" w:cs="Times New Roman"/>
        </w:rPr>
        <w:t>对满足</w:t>
      </w:r>
      <w:proofErr w:type="gramStart"/>
      <w:r>
        <w:rPr>
          <w:rFonts w:ascii="Times New Roman" w:hAnsi="Times New Roman" w:cs="Times New Roman"/>
        </w:rPr>
        <w:t>询</w:t>
      </w:r>
      <w:proofErr w:type="gramEnd"/>
      <w:r>
        <w:rPr>
          <w:rFonts w:ascii="Times New Roman" w:hAnsi="Times New Roman" w:cs="Times New Roman"/>
        </w:rPr>
        <w:t>比文件实质性要求的响应文件按照本章第</w:t>
      </w:r>
      <w:r>
        <w:rPr>
          <w:rFonts w:ascii="Times New Roman" w:hAnsi="Times New Roman" w:cs="Times New Roman"/>
        </w:rPr>
        <w:lastRenderedPageBreak/>
        <w:t>2.2</w:t>
      </w:r>
      <w:r>
        <w:rPr>
          <w:rFonts w:ascii="Times New Roman" w:hAnsi="Times New Roman" w:cs="Times New Roman"/>
        </w:rPr>
        <w:t>款的规定的评分标准进行打分，按照得分由高到低依次推荐成交候选人。如得分相同的，按照评审办法前附表中的规定确定成交候选人顺序。</w:t>
      </w:r>
    </w:p>
    <w:p w14:paraId="0D97D984" w14:textId="77777777" w:rsidR="00B60F43"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14:paraId="1580578D" w14:textId="77777777" w:rsidR="00B60F43"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14:paraId="77AB7158"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14:paraId="072834DC"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14:paraId="2C808103"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14:paraId="58E2268E" w14:textId="77777777" w:rsidR="00B60F43"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分值构成与评审标准</w:t>
      </w:r>
    </w:p>
    <w:p w14:paraId="76EE06F3" w14:textId="10D9F4B9" w:rsidR="00B60F43" w:rsidRDefault="00000000">
      <w:pPr>
        <w:spacing w:line="440" w:lineRule="exact"/>
        <w:ind w:firstLine="420"/>
        <w:rPr>
          <w:rFonts w:ascii="Times New Roman" w:hAnsi="Times New Roman" w:cs="Times New Roman"/>
        </w:rPr>
      </w:pPr>
      <w:r>
        <w:rPr>
          <w:rFonts w:ascii="Times New Roman" w:hAnsi="Times New Roman" w:cs="Times New Roman"/>
        </w:rPr>
        <w:t>2.2.1</w:t>
      </w:r>
      <w:r w:rsidR="007F13E0">
        <w:rPr>
          <w:rFonts w:ascii="Times New Roman" w:hAnsi="Times New Roman" w:cs="Times New Roman"/>
        </w:rPr>
        <w:t xml:space="preserve"> </w:t>
      </w:r>
      <w:r>
        <w:rPr>
          <w:rFonts w:ascii="Times New Roman" w:hAnsi="Times New Roman" w:cs="Times New Roman"/>
        </w:rPr>
        <w:t>分值构成：</w:t>
      </w:r>
    </w:p>
    <w:p w14:paraId="248D91AA" w14:textId="65D831CD"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C116B9" w:rsidRPr="00C116B9">
        <w:rPr>
          <w:rFonts w:ascii="Times New Roman" w:hAnsi="Times New Roman" w:cs="Times New Roman" w:hint="eastAsia"/>
        </w:rPr>
        <w:t>企业基本情况</w:t>
      </w:r>
      <w:r>
        <w:rPr>
          <w:rFonts w:ascii="Times New Roman" w:hAnsi="Times New Roman" w:cs="Times New Roman"/>
        </w:rPr>
        <w:t>：见评审办法前附表；</w:t>
      </w:r>
    </w:p>
    <w:p w14:paraId="6619E41F" w14:textId="008B510F"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sidR="00C116B9" w:rsidRPr="00C116B9">
        <w:rPr>
          <w:rFonts w:ascii="Times New Roman" w:hAnsi="Times New Roman" w:cs="Times New Roman" w:hint="eastAsia"/>
        </w:rPr>
        <w:t>项目团队</w:t>
      </w:r>
      <w:r>
        <w:rPr>
          <w:rFonts w:ascii="Times New Roman" w:hAnsi="Times New Roman" w:cs="Times New Roman"/>
        </w:rPr>
        <w:t>：见评审办法前附表；</w:t>
      </w:r>
    </w:p>
    <w:p w14:paraId="0A517067" w14:textId="409FEE15"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sidR="00C116B9" w:rsidRPr="00C116B9">
        <w:rPr>
          <w:rFonts w:ascii="Times New Roman" w:hAnsi="Times New Roman" w:cs="Times New Roman" w:hint="eastAsia"/>
        </w:rPr>
        <w:t>服务方案</w:t>
      </w:r>
      <w:r>
        <w:rPr>
          <w:rFonts w:ascii="Times New Roman" w:hAnsi="Times New Roman" w:cs="Times New Roman"/>
        </w:rPr>
        <w:t>：见评审办法前附表；</w:t>
      </w:r>
    </w:p>
    <w:p w14:paraId="7151CB8C"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w:t>
      </w:r>
      <w:r>
        <w:rPr>
          <w:rFonts w:ascii="Times New Roman" w:hAnsi="Times New Roman" w:cs="Times New Roman" w:hint="eastAsia"/>
        </w:rPr>
        <w:t>评审价</w:t>
      </w:r>
      <w:r>
        <w:rPr>
          <w:rFonts w:ascii="Times New Roman" w:hAnsi="Times New Roman" w:cs="Times New Roman"/>
        </w:rPr>
        <w:t>：见评审办法前附表。</w:t>
      </w:r>
    </w:p>
    <w:p w14:paraId="69FAB989"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rPr>
        <w:t>评审基准价计算</w:t>
      </w:r>
    </w:p>
    <w:p w14:paraId="52ACAA64"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14:paraId="45118E34"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 xml:space="preserve">2.2.3 </w:t>
      </w:r>
      <w:r>
        <w:rPr>
          <w:rFonts w:ascii="Times New Roman" w:hAnsi="Times New Roman" w:cs="Times New Roman"/>
        </w:rPr>
        <w:t>评审价的偏差率计算</w:t>
      </w:r>
    </w:p>
    <w:p w14:paraId="4D892C7E"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14:paraId="227CC22E" w14:textId="1E43AA46" w:rsidR="00B60F43" w:rsidRDefault="00000000">
      <w:pPr>
        <w:spacing w:line="440" w:lineRule="exact"/>
        <w:ind w:firstLine="420"/>
        <w:rPr>
          <w:rFonts w:ascii="Times New Roman" w:hAnsi="Times New Roman" w:cs="Times New Roman"/>
        </w:rPr>
      </w:pPr>
      <w:r>
        <w:rPr>
          <w:rFonts w:ascii="Times New Roman" w:hAnsi="Times New Roman" w:cs="Times New Roman"/>
        </w:rPr>
        <w:t>2.2.4</w:t>
      </w:r>
      <w:r w:rsidR="007F13E0">
        <w:rPr>
          <w:rFonts w:ascii="Times New Roman" w:hAnsi="Times New Roman" w:cs="Times New Roman"/>
        </w:rPr>
        <w:t xml:space="preserve"> </w:t>
      </w:r>
      <w:r>
        <w:rPr>
          <w:rFonts w:ascii="Times New Roman" w:hAnsi="Times New Roman" w:cs="Times New Roman"/>
        </w:rPr>
        <w:t>评分标准：</w:t>
      </w:r>
    </w:p>
    <w:p w14:paraId="55076E25" w14:textId="77777777" w:rsidR="00C116B9" w:rsidRPr="00C116B9" w:rsidRDefault="00C116B9" w:rsidP="00C116B9">
      <w:pPr>
        <w:keepNext/>
        <w:keepLines/>
        <w:spacing w:beforeLines="50" w:before="156" w:afterLines="50" w:after="156"/>
        <w:ind w:firstLineChars="200" w:firstLine="420"/>
        <w:outlineLvl w:val="1"/>
        <w:rPr>
          <w:rFonts w:ascii="Times New Roman" w:hAnsi="Times New Roman" w:cs="Times New Roman"/>
        </w:rPr>
      </w:pPr>
      <w:r w:rsidRPr="00C116B9">
        <w:rPr>
          <w:rFonts w:ascii="Times New Roman" w:hAnsi="Times New Roman" w:cs="Times New Roman" w:hint="eastAsia"/>
        </w:rPr>
        <w:t>（</w:t>
      </w:r>
      <w:r w:rsidRPr="00C116B9">
        <w:rPr>
          <w:rFonts w:ascii="Times New Roman" w:hAnsi="Times New Roman" w:cs="Times New Roman" w:hint="eastAsia"/>
        </w:rPr>
        <w:t>1</w:t>
      </w:r>
      <w:r w:rsidRPr="00C116B9">
        <w:rPr>
          <w:rFonts w:ascii="Times New Roman" w:hAnsi="Times New Roman" w:cs="Times New Roman" w:hint="eastAsia"/>
        </w:rPr>
        <w:t>）企业基本情况：见评审办法前附表；</w:t>
      </w:r>
    </w:p>
    <w:p w14:paraId="191957E9" w14:textId="77777777" w:rsidR="00C116B9" w:rsidRPr="00C116B9" w:rsidRDefault="00C116B9" w:rsidP="00C116B9">
      <w:pPr>
        <w:keepNext/>
        <w:keepLines/>
        <w:spacing w:beforeLines="50" w:before="156" w:afterLines="50" w:after="156"/>
        <w:ind w:firstLineChars="200" w:firstLine="420"/>
        <w:outlineLvl w:val="1"/>
        <w:rPr>
          <w:rFonts w:ascii="Times New Roman" w:hAnsi="Times New Roman" w:cs="Times New Roman"/>
        </w:rPr>
      </w:pPr>
      <w:r w:rsidRPr="00C116B9">
        <w:rPr>
          <w:rFonts w:ascii="Times New Roman" w:hAnsi="Times New Roman" w:cs="Times New Roman" w:hint="eastAsia"/>
        </w:rPr>
        <w:t>（</w:t>
      </w:r>
      <w:r w:rsidRPr="00C116B9">
        <w:rPr>
          <w:rFonts w:ascii="Times New Roman" w:hAnsi="Times New Roman" w:cs="Times New Roman" w:hint="eastAsia"/>
        </w:rPr>
        <w:t>2</w:t>
      </w:r>
      <w:r w:rsidRPr="00C116B9">
        <w:rPr>
          <w:rFonts w:ascii="Times New Roman" w:hAnsi="Times New Roman" w:cs="Times New Roman" w:hint="eastAsia"/>
        </w:rPr>
        <w:t>）项目团队：见评审办法前附表；</w:t>
      </w:r>
    </w:p>
    <w:p w14:paraId="7C4E50A5" w14:textId="77777777" w:rsidR="00C116B9" w:rsidRPr="00C116B9" w:rsidRDefault="00C116B9" w:rsidP="00C116B9">
      <w:pPr>
        <w:keepNext/>
        <w:keepLines/>
        <w:spacing w:beforeLines="50" w:before="156" w:afterLines="50" w:after="156"/>
        <w:ind w:firstLineChars="200" w:firstLine="420"/>
        <w:outlineLvl w:val="1"/>
        <w:rPr>
          <w:rFonts w:ascii="Times New Roman" w:hAnsi="Times New Roman" w:cs="Times New Roman"/>
        </w:rPr>
      </w:pPr>
      <w:r w:rsidRPr="00C116B9">
        <w:rPr>
          <w:rFonts w:ascii="Times New Roman" w:hAnsi="Times New Roman" w:cs="Times New Roman" w:hint="eastAsia"/>
        </w:rPr>
        <w:t>（</w:t>
      </w:r>
      <w:r w:rsidRPr="00C116B9">
        <w:rPr>
          <w:rFonts w:ascii="Times New Roman" w:hAnsi="Times New Roman" w:cs="Times New Roman" w:hint="eastAsia"/>
        </w:rPr>
        <w:t>3</w:t>
      </w:r>
      <w:r w:rsidRPr="00C116B9">
        <w:rPr>
          <w:rFonts w:ascii="Times New Roman" w:hAnsi="Times New Roman" w:cs="Times New Roman" w:hint="eastAsia"/>
        </w:rPr>
        <w:t>）服务方案：见评审办法前附表；</w:t>
      </w:r>
    </w:p>
    <w:p w14:paraId="747BF0DF" w14:textId="77777777" w:rsidR="00C116B9" w:rsidRDefault="00C116B9" w:rsidP="00C116B9">
      <w:pPr>
        <w:keepNext/>
        <w:keepLines/>
        <w:spacing w:beforeLines="50" w:before="156" w:afterLines="50" w:after="156"/>
        <w:ind w:firstLineChars="200" w:firstLine="420"/>
        <w:outlineLvl w:val="1"/>
        <w:rPr>
          <w:rFonts w:ascii="Times New Roman" w:hAnsi="Times New Roman" w:cs="Times New Roman"/>
        </w:rPr>
      </w:pPr>
      <w:r w:rsidRPr="00C116B9">
        <w:rPr>
          <w:rFonts w:ascii="Times New Roman" w:hAnsi="Times New Roman" w:cs="Times New Roman" w:hint="eastAsia"/>
        </w:rPr>
        <w:t>（</w:t>
      </w:r>
      <w:r w:rsidRPr="00C116B9">
        <w:rPr>
          <w:rFonts w:ascii="Times New Roman" w:hAnsi="Times New Roman" w:cs="Times New Roman" w:hint="eastAsia"/>
        </w:rPr>
        <w:t>4</w:t>
      </w:r>
      <w:r w:rsidRPr="00C116B9">
        <w:rPr>
          <w:rFonts w:ascii="Times New Roman" w:hAnsi="Times New Roman" w:cs="Times New Roman" w:hint="eastAsia"/>
        </w:rPr>
        <w:t>）评审价评分标准：见评审办法前附表。</w:t>
      </w:r>
    </w:p>
    <w:p w14:paraId="6BB21728" w14:textId="2AEA2AE2" w:rsidR="00B60F43" w:rsidRDefault="00000000" w:rsidP="00C116B9">
      <w:pPr>
        <w:keepNext/>
        <w:keepLines/>
        <w:spacing w:beforeLines="50" w:before="156" w:afterLines="50" w:after="156"/>
        <w:ind w:firstLineChars="200" w:firstLine="480"/>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14:paraId="2A2F5C5C" w14:textId="77777777" w:rsidR="00B60F43" w:rsidRDefault="00000000" w:rsidP="00C116B9">
      <w:pPr>
        <w:keepNext/>
        <w:keepLines/>
        <w:spacing w:before="120" w:after="120"/>
        <w:ind w:firstLineChars="200" w:firstLine="48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14:paraId="75F6EE97" w14:textId="023F4269" w:rsidR="00B60F43" w:rsidRDefault="00000000">
      <w:pPr>
        <w:spacing w:line="440" w:lineRule="exact"/>
        <w:ind w:firstLine="420"/>
        <w:rPr>
          <w:rFonts w:ascii="Times New Roman" w:hAnsi="Times New Roman" w:cs="Times New Roman"/>
        </w:rPr>
      </w:pPr>
      <w:r>
        <w:rPr>
          <w:rFonts w:ascii="Times New Roman" w:hAnsi="Times New Roman" w:cs="Times New Roman"/>
        </w:rPr>
        <w:t>3.1.1</w:t>
      </w:r>
      <w:r w:rsidR="007F13E0">
        <w:rPr>
          <w:rFonts w:ascii="Times New Roman" w:hAnsi="Times New Roman" w:cs="Times New Roman"/>
        </w:rPr>
        <w:t xml:space="preserve"> </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1D2C0766"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w:t>
      </w:r>
      <w:r>
        <w:rPr>
          <w:rFonts w:ascii="Times New Roman" w:hAnsi="Times New Roman" w:cs="Times New Roman" w:hint="eastAsia"/>
        </w:rPr>
        <w:t>服务期</w:t>
      </w:r>
      <w:r>
        <w:rPr>
          <w:rFonts w:ascii="Times New Roman" w:hAnsi="Times New Roman" w:cs="Times New Roman"/>
        </w:rPr>
        <w:t>、质量标准、安全目标前后不一致</w:t>
      </w:r>
      <w:r>
        <w:rPr>
          <w:rFonts w:ascii="Times New Roman" w:hAnsi="Times New Roman" w:cs="Times New Roman" w:hint="eastAsia"/>
        </w:rPr>
        <w:t>，且报价函中填写的内容满足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w:t>
      </w:r>
      <w:r>
        <w:rPr>
          <w:rFonts w:ascii="Times New Roman" w:hAnsi="Times New Roman" w:cs="Times New Roman"/>
        </w:rPr>
        <w:t>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14:paraId="3D24A74D" w14:textId="77777777" w:rsidR="00B60F43"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3.1.3 </w:t>
      </w:r>
      <w:r>
        <w:rPr>
          <w:rFonts w:ascii="Times New Roman" w:hAnsi="Times New Roman" w:cs="Times New Roman"/>
        </w:rPr>
        <w:t>报价存在</w:t>
      </w:r>
      <w:r>
        <w:rPr>
          <w:rFonts w:ascii="Times New Roman" w:hAnsi="Times New Roman" w:cs="Times New Roman" w:hint="eastAsia"/>
        </w:rPr>
        <w:t>以下</w:t>
      </w:r>
      <w:r>
        <w:rPr>
          <w:rFonts w:ascii="Times New Roman" w:hAnsi="Times New Roman" w:cs="Times New Roman"/>
        </w:rPr>
        <w:t>细微偏差的，</w:t>
      </w:r>
      <w:r>
        <w:rPr>
          <w:rFonts w:ascii="Times New Roman" w:hAnsi="Times New Roman" w:cs="Times New Roman" w:hint="eastAsia"/>
        </w:rPr>
        <w:t>评审小组按以下原则</w:t>
      </w:r>
      <w:r>
        <w:rPr>
          <w:rFonts w:ascii="Times New Roman" w:hAnsi="Times New Roman" w:cs="Times New Roman"/>
        </w:rPr>
        <w:t>对报价进行处理，并要求供应商书面澄清确认，供应商拒不澄清确认的，</w:t>
      </w:r>
      <w:r>
        <w:rPr>
          <w:rFonts w:ascii="Times New Roman" w:hAnsi="Times New Roman" w:cs="Times New Roman" w:hint="eastAsia"/>
        </w:rPr>
        <w:t>评审小组</w:t>
      </w:r>
      <w:r>
        <w:rPr>
          <w:rFonts w:ascii="Times New Roman" w:hAnsi="Times New Roman" w:cs="Times New Roman"/>
        </w:rPr>
        <w:t>应当否决其报价。</w:t>
      </w:r>
    </w:p>
    <w:p w14:paraId="4233073E" w14:textId="77777777" w:rsidR="00B60F43" w:rsidRDefault="00000000">
      <w:pPr>
        <w:spacing w:line="440" w:lineRule="exact"/>
        <w:ind w:firstLine="42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报价有算术错误的，评审小组按以下原则对报价进行修正，修正的价格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3AA9C04C"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响应文件中的大写金额与小写金额不一致的，以大写金额为准；</w:t>
      </w:r>
    </w:p>
    <w:p w14:paraId="1D42F73B"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总价金额与依据单价计算出的结果不一致的，以单价金额为准修正总价，但单价金额小数点有明显错误的除外；</w:t>
      </w:r>
    </w:p>
    <w:p w14:paraId="2D13612F"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当单价与数量相乘不等于合价时，以单价计算为准，如果单价有明显的小数点位置差错，应以标出的合价为准，同时对单价予以修正；</w:t>
      </w:r>
    </w:p>
    <w:p w14:paraId="5B841E3E"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76890603" w14:textId="77777777" w:rsidR="00B60F43"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）报价</w:t>
      </w:r>
      <w:r>
        <w:rPr>
          <w:rFonts w:ascii="Times New Roman" w:hAnsi="Times New Roman" w:cs="Times New Roman"/>
        </w:rPr>
        <w:t>清单中的报价有其他错误的，评审小组按以下原则对报价进行修正，修正的价格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01B8AAF6"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在采购人给定的清单中漏报了某个子目的单价、合价或总额价，或所报单价、合价或</w:t>
      </w:r>
      <w:proofErr w:type="gramStart"/>
      <w:r>
        <w:rPr>
          <w:rFonts w:ascii="Times New Roman" w:hAnsi="Times New Roman" w:cs="Times New Roman"/>
        </w:rPr>
        <w:t>总额价减少</w:t>
      </w:r>
      <w:proofErr w:type="gramEnd"/>
      <w:r>
        <w:rPr>
          <w:rFonts w:ascii="Times New Roman" w:hAnsi="Times New Roman" w:cs="Times New Roman"/>
        </w:rPr>
        <w:t>了报价范围，则漏报的子目单价、合价和</w:t>
      </w:r>
      <w:proofErr w:type="gramStart"/>
      <w:r>
        <w:rPr>
          <w:rFonts w:ascii="Times New Roman" w:hAnsi="Times New Roman" w:cs="Times New Roman"/>
        </w:rPr>
        <w:t>总额价</w:t>
      </w:r>
      <w:proofErr w:type="gramEnd"/>
      <w:r>
        <w:rPr>
          <w:rFonts w:ascii="Times New Roman" w:hAnsi="Times New Roman" w:cs="Times New Roman"/>
        </w:rPr>
        <w:t>或单价、合价和</w:t>
      </w:r>
      <w:proofErr w:type="gramStart"/>
      <w:r>
        <w:rPr>
          <w:rFonts w:ascii="Times New Roman" w:hAnsi="Times New Roman" w:cs="Times New Roman"/>
        </w:rPr>
        <w:t>总额价</w:t>
      </w:r>
      <w:proofErr w:type="gramEnd"/>
      <w:r>
        <w:rPr>
          <w:rFonts w:ascii="Times New Roman" w:hAnsi="Times New Roman" w:cs="Times New Roman"/>
        </w:rPr>
        <w:t>中减少的报价内容视为已含入其他子目的单价、合价和</w:t>
      </w:r>
      <w:proofErr w:type="gramStart"/>
      <w:r>
        <w:rPr>
          <w:rFonts w:ascii="Times New Roman" w:hAnsi="Times New Roman" w:cs="Times New Roman"/>
        </w:rPr>
        <w:t>总额价</w:t>
      </w:r>
      <w:proofErr w:type="gramEnd"/>
      <w:r>
        <w:rPr>
          <w:rFonts w:ascii="Times New Roman" w:hAnsi="Times New Roman" w:cs="Times New Roman"/>
        </w:rPr>
        <w:t>之中。</w:t>
      </w:r>
    </w:p>
    <w:p w14:paraId="24835B3D"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在采购人给定的清单中多报了某个子目的单价、合价或总额价，或所报单价、合价或</w:t>
      </w:r>
      <w:proofErr w:type="gramStart"/>
      <w:r>
        <w:rPr>
          <w:rFonts w:ascii="Times New Roman" w:hAnsi="Times New Roman" w:cs="Times New Roman"/>
        </w:rPr>
        <w:t>总额价增加</w:t>
      </w:r>
      <w:proofErr w:type="gramEnd"/>
      <w:r>
        <w:rPr>
          <w:rFonts w:ascii="Times New Roman" w:hAnsi="Times New Roman" w:cs="Times New Roman"/>
        </w:rPr>
        <w:t>了报价范围，则从报价中扣除多报的子目报价或子目报价中增加了报价范围的部分报价。</w:t>
      </w:r>
    </w:p>
    <w:p w14:paraId="5E4FEBA8"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当单价与数量的乘积与合价（金额）虽然一致，但供应</w:t>
      </w:r>
      <w:proofErr w:type="gramStart"/>
      <w:r>
        <w:rPr>
          <w:rFonts w:ascii="Times New Roman" w:hAnsi="Times New Roman" w:cs="Times New Roman"/>
        </w:rPr>
        <w:t>商修改</w:t>
      </w:r>
      <w:proofErr w:type="gramEnd"/>
      <w:r>
        <w:rPr>
          <w:rFonts w:ascii="Times New Roman" w:hAnsi="Times New Roman" w:cs="Times New Roman"/>
        </w:rPr>
        <w:t>了该子目的数量，则其合价按采购人给定的数量乘以供应商所报单价予以修正。</w:t>
      </w:r>
    </w:p>
    <w:p w14:paraId="3B107B3A"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025428D4"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4 </w:t>
      </w:r>
      <w:r>
        <w:rPr>
          <w:rFonts w:ascii="Times New Roman" w:hAnsi="Times New Roman" w:cs="Times New Roman"/>
        </w:rPr>
        <w:t>修正后的最终报价若超过最高限价（如有），</w:t>
      </w:r>
      <w:r>
        <w:rPr>
          <w:rFonts w:ascii="Times New Roman" w:hAnsi="Times New Roman" w:cs="Times New Roman" w:hint="eastAsia"/>
        </w:rPr>
        <w:t>评审小组</w:t>
      </w:r>
      <w:r>
        <w:rPr>
          <w:rFonts w:ascii="Times New Roman" w:hAnsi="Times New Roman" w:cs="Times New Roman"/>
        </w:rPr>
        <w:t>应否决其报价。</w:t>
      </w:r>
    </w:p>
    <w:p w14:paraId="71AF0ECD" w14:textId="77777777" w:rsidR="00B60F43" w:rsidRDefault="00000000">
      <w:pPr>
        <w:spacing w:line="440" w:lineRule="exact"/>
        <w:ind w:firstLine="420"/>
      </w:pPr>
      <w:r>
        <w:rPr>
          <w:rFonts w:ascii="Times New Roman" w:hAnsi="Times New Roman" w:cs="Times New Roman"/>
        </w:rPr>
        <w:t>3.1.</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szCs w:val="21"/>
        </w:rPr>
        <w:t>修正后的</w:t>
      </w:r>
      <w:r>
        <w:rPr>
          <w:rFonts w:ascii="Times New Roman" w:hAnsi="Times New Roman" w:cs="Times New Roman"/>
        </w:rPr>
        <w:t>最终报价参与评审价得分的计算</w:t>
      </w:r>
      <w:r>
        <w:rPr>
          <w:rFonts w:ascii="Times New Roman" w:hAnsi="Times New Roman" w:cs="Times New Roman" w:hint="eastAsia"/>
        </w:rPr>
        <w:t>，并作为签订合同的依据</w:t>
      </w:r>
      <w:r>
        <w:rPr>
          <w:rFonts w:ascii="Times New Roman" w:hAnsi="Times New Roman" w:cs="Times New Roman"/>
        </w:rPr>
        <w:t>。</w:t>
      </w:r>
    </w:p>
    <w:p w14:paraId="63D7BABF" w14:textId="77777777" w:rsidR="00B60F43" w:rsidRDefault="00000000">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14:paraId="66240DEC"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款规定的量化因素和分值进行打分，并计算出综合评估得分。</w:t>
      </w:r>
    </w:p>
    <w:p w14:paraId="1036FD17"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）按本章第</w:t>
      </w:r>
      <w:r>
        <w:rPr>
          <w:rFonts w:ascii="Times New Roman" w:hAnsi="Times New Roman" w:cs="Times New Roman"/>
        </w:rPr>
        <w:t>2.2.4(1)</w:t>
      </w:r>
      <w:r>
        <w:rPr>
          <w:rFonts w:ascii="Times New Roman" w:hAnsi="Times New Roman" w:cs="Times New Roman"/>
        </w:rPr>
        <w:t>目规定的评审因素和分值对</w:t>
      </w:r>
      <w:r>
        <w:rPr>
          <w:rFonts w:ascii="Times New Roman" w:hAnsi="Times New Roman" w:cs="Times New Roman" w:hint="eastAsia"/>
        </w:rPr>
        <w:t>业绩</w:t>
      </w:r>
      <w:r>
        <w:rPr>
          <w:rFonts w:ascii="Times New Roman" w:hAnsi="Times New Roman" w:cs="Times New Roman"/>
        </w:rPr>
        <w:t>计算出得分</w:t>
      </w:r>
      <w:r>
        <w:rPr>
          <w:rFonts w:ascii="Times New Roman" w:hAnsi="Times New Roman" w:cs="Times New Roman" w:hint="eastAsia"/>
        </w:rPr>
        <w:t>I</w:t>
      </w:r>
      <w:r>
        <w:rPr>
          <w:rFonts w:ascii="Times New Roman" w:hAnsi="Times New Roman" w:cs="Times New Roman"/>
        </w:rPr>
        <w:t>；</w:t>
      </w:r>
    </w:p>
    <w:p w14:paraId="2898137B"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）按本章第</w:t>
      </w:r>
      <w:r>
        <w:rPr>
          <w:rFonts w:ascii="Times New Roman" w:hAnsi="Times New Roman" w:cs="Times New Roman"/>
        </w:rPr>
        <w:t>2.2.4(2)</w:t>
      </w:r>
      <w:r>
        <w:rPr>
          <w:rFonts w:ascii="Times New Roman" w:hAnsi="Times New Roman" w:cs="Times New Roman"/>
        </w:rPr>
        <w:t>目规定的评审因素和分值对</w:t>
      </w:r>
      <w:r>
        <w:rPr>
          <w:rFonts w:ascii="Times New Roman" w:hAnsi="Times New Roman" w:cs="Times New Roman" w:hint="eastAsia"/>
        </w:rPr>
        <w:t>项目管理机构</w:t>
      </w:r>
      <w:r>
        <w:rPr>
          <w:rFonts w:ascii="Times New Roman" w:hAnsi="Times New Roman" w:cs="Times New Roman"/>
        </w:rPr>
        <w:t>计算出得分</w:t>
      </w:r>
      <w:r>
        <w:rPr>
          <w:rFonts w:ascii="Times New Roman" w:hAnsi="Times New Roman" w:cs="Times New Roman" w:hint="eastAsia"/>
        </w:rPr>
        <w:t>II</w:t>
      </w:r>
      <w:r>
        <w:rPr>
          <w:rFonts w:ascii="Times New Roman" w:hAnsi="Times New Roman" w:cs="Times New Roman"/>
        </w:rPr>
        <w:t>；</w:t>
      </w:r>
    </w:p>
    <w:p w14:paraId="6D300B08" w14:textId="220D1EC9"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）按本章第</w:t>
      </w:r>
      <w:r>
        <w:rPr>
          <w:rFonts w:ascii="Times New Roman" w:hAnsi="Times New Roman" w:cs="Times New Roman"/>
        </w:rPr>
        <w:t>2.2.4(3)</w:t>
      </w:r>
      <w:r>
        <w:rPr>
          <w:rFonts w:ascii="Times New Roman" w:hAnsi="Times New Roman" w:cs="Times New Roman"/>
        </w:rPr>
        <w:t>目规定的评审因素和分值对</w:t>
      </w:r>
      <w:r w:rsidR="00D425CF">
        <w:rPr>
          <w:rFonts w:ascii="Times New Roman" w:hAnsi="Times New Roman" w:cs="Times New Roman" w:hint="eastAsia"/>
        </w:rPr>
        <w:t>服务方案</w:t>
      </w:r>
      <w:r>
        <w:rPr>
          <w:rFonts w:ascii="Times New Roman" w:hAnsi="Times New Roman" w:cs="Times New Roman"/>
        </w:rPr>
        <w:t>计算出得分</w:t>
      </w:r>
      <w:r>
        <w:rPr>
          <w:rFonts w:ascii="Times New Roman" w:hAnsi="Times New Roman" w:cs="Times New Roman" w:hint="eastAsia"/>
        </w:rPr>
        <w:t>III</w:t>
      </w:r>
      <w:r>
        <w:rPr>
          <w:rFonts w:ascii="Times New Roman" w:hAnsi="Times New Roman" w:cs="Times New Roman"/>
        </w:rPr>
        <w:t>；</w:t>
      </w:r>
    </w:p>
    <w:p w14:paraId="67241855"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）按本章第</w:t>
      </w:r>
      <w:r>
        <w:rPr>
          <w:rFonts w:ascii="Times New Roman" w:hAnsi="Times New Roman" w:cs="Times New Roman"/>
        </w:rPr>
        <w:t>2.2.4(4)</w:t>
      </w:r>
      <w:r>
        <w:rPr>
          <w:rFonts w:ascii="Times New Roman" w:hAnsi="Times New Roman" w:cs="Times New Roman"/>
        </w:rPr>
        <w:t>目规定的评审因素和分值对</w:t>
      </w:r>
      <w:r>
        <w:rPr>
          <w:rFonts w:ascii="Times New Roman" w:hAnsi="Times New Roman" w:cs="Times New Roman" w:hint="eastAsia"/>
        </w:rPr>
        <w:t>评审价</w:t>
      </w:r>
      <w:r>
        <w:rPr>
          <w:rFonts w:ascii="Times New Roman" w:hAnsi="Times New Roman" w:cs="Times New Roman"/>
        </w:rPr>
        <w:t>计算出得分</w:t>
      </w:r>
      <w:r>
        <w:rPr>
          <w:rFonts w:ascii="Times New Roman" w:hAnsi="Times New Roman" w:cs="Times New Roman" w:hint="eastAsia"/>
        </w:rPr>
        <w:t>IV</w:t>
      </w:r>
      <w:r>
        <w:rPr>
          <w:rFonts w:ascii="Times New Roman" w:hAnsi="Times New Roman" w:cs="Times New Roman"/>
        </w:rPr>
        <w:t>。</w:t>
      </w:r>
    </w:p>
    <w:p w14:paraId="6EC65A67" w14:textId="77777777" w:rsidR="00B60F43" w:rsidRDefault="00000000">
      <w:pPr>
        <w:spacing w:line="400" w:lineRule="exact"/>
        <w:ind w:firstLineChars="200" w:firstLine="420"/>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rPr>
        <w:t>评分分值计算保留小数点后两位，小数点后第三位</w:t>
      </w:r>
      <w:r>
        <w:rPr>
          <w:rFonts w:ascii="Times New Roman" w:hAnsi="Times New Roman" w:cs="Times New Roman"/>
        </w:rPr>
        <w:t>“</w:t>
      </w:r>
      <w:r>
        <w:rPr>
          <w:rFonts w:ascii="Times New Roman" w:hAnsi="Times New Roman" w:cs="Times New Roman"/>
        </w:rPr>
        <w:t>四舍五入</w:t>
      </w:r>
      <w:r>
        <w:rPr>
          <w:rFonts w:ascii="Times New Roman" w:hAnsi="Times New Roman" w:cs="Times New Roman"/>
        </w:rPr>
        <w:t>”</w:t>
      </w:r>
      <w:r>
        <w:rPr>
          <w:rFonts w:ascii="Times New Roman" w:hAnsi="Times New Roman" w:cs="Times New Roman"/>
        </w:rPr>
        <w:t>。</w:t>
      </w:r>
    </w:p>
    <w:p w14:paraId="4A872657" w14:textId="77777777" w:rsidR="00B60F43" w:rsidRDefault="00000000">
      <w:pPr>
        <w:spacing w:line="400" w:lineRule="exact"/>
        <w:ind w:firstLineChars="200" w:firstLine="420"/>
        <w:rPr>
          <w:rFonts w:ascii="Times New Roman" w:hAnsi="Times New Roman" w:cs="Times New Roman"/>
        </w:rPr>
      </w:pPr>
      <w:r>
        <w:rPr>
          <w:rFonts w:ascii="Times New Roman" w:hAnsi="Times New Roman" w:cs="Times New Roman"/>
        </w:rPr>
        <w:t xml:space="preserve">3.2.3 </w:t>
      </w:r>
      <w:r>
        <w:rPr>
          <w:rFonts w:ascii="Times New Roman" w:hAnsi="Times New Roman" w:cs="Times New Roman" w:hint="eastAsia"/>
        </w:rPr>
        <w:t>评审小组成员对</w:t>
      </w:r>
      <w:r>
        <w:rPr>
          <w:rFonts w:ascii="Times New Roman" w:hAnsi="Times New Roman" w:cs="Times New Roman"/>
        </w:rPr>
        <w:t>供应</w:t>
      </w:r>
      <w:proofErr w:type="gramStart"/>
      <w:r>
        <w:rPr>
          <w:rFonts w:ascii="Times New Roman" w:hAnsi="Times New Roman" w:cs="Times New Roman"/>
        </w:rPr>
        <w:t>商</w:t>
      </w:r>
      <w:r>
        <w:rPr>
          <w:rFonts w:ascii="Times New Roman" w:hAnsi="Times New Roman" w:cs="Times New Roman" w:hint="eastAsia"/>
        </w:rPr>
        <w:t>综合</w:t>
      </w:r>
      <w:proofErr w:type="gramEnd"/>
      <w:r>
        <w:rPr>
          <w:rFonts w:ascii="Times New Roman" w:hAnsi="Times New Roman" w:cs="Times New Roman" w:hint="eastAsia"/>
        </w:rPr>
        <w:t>评分</w:t>
      </w:r>
      <w:r>
        <w:rPr>
          <w:rFonts w:ascii="Times New Roman" w:hAnsi="Times New Roman" w:cs="Times New Roman" w:hint="eastAsia"/>
        </w:rPr>
        <w:t>=I</w:t>
      </w:r>
      <w:r>
        <w:rPr>
          <w:rFonts w:ascii="Times New Roman" w:hAnsi="Times New Roman" w:cs="Times New Roman"/>
        </w:rPr>
        <w:t>+</w:t>
      </w:r>
      <w:r>
        <w:rPr>
          <w:rFonts w:ascii="Times New Roman" w:hAnsi="Times New Roman" w:cs="Times New Roman" w:hint="eastAsia"/>
        </w:rPr>
        <w:t>II</w:t>
      </w:r>
      <w:r>
        <w:rPr>
          <w:rFonts w:ascii="Times New Roman" w:hAnsi="Times New Roman" w:cs="Times New Roman"/>
        </w:rPr>
        <w:t>+</w:t>
      </w:r>
      <w:r>
        <w:rPr>
          <w:rFonts w:ascii="Times New Roman" w:hAnsi="Times New Roman" w:cs="Times New Roman" w:hint="eastAsia"/>
        </w:rPr>
        <w:t>III</w:t>
      </w:r>
      <w:r>
        <w:rPr>
          <w:rFonts w:ascii="Times New Roman" w:hAnsi="Times New Roman" w:cs="Times New Roman"/>
        </w:rPr>
        <w:t>+</w:t>
      </w:r>
      <w:r>
        <w:rPr>
          <w:rFonts w:ascii="Times New Roman" w:hAnsi="Times New Roman" w:cs="Times New Roman" w:hint="eastAsia"/>
        </w:rPr>
        <w:t>IV</w:t>
      </w:r>
      <w:r>
        <w:rPr>
          <w:rFonts w:ascii="Times New Roman" w:hAnsi="Times New Roman" w:cs="Times New Roman" w:hint="eastAsia"/>
        </w:rPr>
        <w:t>，供应商最终得分为各评审小组成员评分的算数平均值</w:t>
      </w:r>
      <w:r>
        <w:rPr>
          <w:rFonts w:ascii="Times New Roman" w:hAnsi="Times New Roman" w:cs="Times New Roman"/>
        </w:rPr>
        <w:t>。</w:t>
      </w:r>
    </w:p>
    <w:p w14:paraId="3DD6BA70" w14:textId="77777777" w:rsidR="00B60F43"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14:paraId="71BB2490" w14:textId="77777777" w:rsidR="00B60F43"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w:t>
      </w:r>
      <w:proofErr w:type="gramStart"/>
      <w:r>
        <w:rPr>
          <w:rFonts w:ascii="Times New Roman" w:hAnsi="Times New Roman" w:cs="Times New Roman"/>
        </w:rPr>
        <w:t>商存在</w:t>
      </w:r>
      <w:proofErr w:type="gramEnd"/>
      <w:r>
        <w:rPr>
          <w:rFonts w:ascii="Times New Roman" w:hAnsi="Times New Roman" w:cs="Times New Roman"/>
        </w:rPr>
        <w:t>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3376AC43" w14:textId="77777777" w:rsidR="00B60F43"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w:t>
      </w:r>
    </w:p>
    <w:p w14:paraId="6ABB5B3B"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14:paraId="30A7DEEB" w14:textId="77777777" w:rsidR="00B60F43" w:rsidRDefault="00000000">
      <w:pPr>
        <w:spacing w:line="440" w:lineRule="exact"/>
        <w:ind w:firstLine="420"/>
        <w:rPr>
          <w:rFonts w:ascii="Times New Roman" w:hAnsi="Times New Roman" w:cs="Times New Roman"/>
          <w:strike/>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14:paraId="331FBA35" w14:textId="77777777" w:rsidR="00B60F43"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评审结果</w:t>
      </w:r>
    </w:p>
    <w:p w14:paraId="63375F1D" w14:textId="77777777" w:rsidR="00B60F43"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14:paraId="5E48CFE6"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（一）采购项目基本情况</w:t>
      </w:r>
    </w:p>
    <w:p w14:paraId="2A5C87C4"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（二）采购过程回顾</w:t>
      </w:r>
    </w:p>
    <w:p w14:paraId="3AD1428B"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（三）评审小组成员名单</w:t>
      </w:r>
    </w:p>
    <w:p w14:paraId="08F2AE42"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（四）</w:t>
      </w:r>
      <w:proofErr w:type="gramStart"/>
      <w:r>
        <w:rPr>
          <w:rFonts w:ascii="Times New Roman" w:hAnsi="Times New Roman" w:cs="Times New Roman"/>
        </w:rPr>
        <w:t>询</w:t>
      </w:r>
      <w:proofErr w:type="gramEnd"/>
      <w:r>
        <w:rPr>
          <w:rFonts w:ascii="Times New Roman" w:hAnsi="Times New Roman" w:cs="Times New Roman"/>
        </w:rPr>
        <w:t>比评审工作</w:t>
      </w:r>
    </w:p>
    <w:p w14:paraId="6113D2B2"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评审办法</w:t>
      </w:r>
    </w:p>
    <w:p w14:paraId="5086E3C2"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初步评审情况（资格审查、形式性审查、响应性审查）</w:t>
      </w:r>
    </w:p>
    <w:p w14:paraId="61DC754C"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hint="eastAsia"/>
        </w:rPr>
        <w:t>详细评审情况（</w:t>
      </w:r>
      <w:r>
        <w:rPr>
          <w:rFonts w:ascii="Times New Roman" w:hAnsi="Times New Roman" w:cs="Times New Roman"/>
        </w:rPr>
        <w:t>供应商的</w:t>
      </w:r>
      <w:r>
        <w:rPr>
          <w:rFonts w:ascii="Times New Roman" w:hAnsi="Times New Roman" w:cs="Times New Roman" w:hint="eastAsia"/>
        </w:rPr>
        <w:t>综合</w:t>
      </w:r>
      <w:r>
        <w:rPr>
          <w:rFonts w:ascii="Times New Roman" w:hAnsi="Times New Roman" w:cs="Times New Roman"/>
        </w:rPr>
        <w:t>评分情况</w:t>
      </w:r>
      <w:r>
        <w:rPr>
          <w:rFonts w:ascii="Times New Roman" w:hAnsi="Times New Roman" w:cs="Times New Roman" w:hint="eastAsia"/>
        </w:rPr>
        <w:t>）</w:t>
      </w:r>
    </w:p>
    <w:p w14:paraId="618CCD0F"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否决的供应商名单以及否决理由（如有）</w:t>
      </w:r>
    </w:p>
    <w:p w14:paraId="71A39A3A"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推荐候选供应商排序</w:t>
      </w:r>
    </w:p>
    <w:p w14:paraId="2C60A4D9"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（五）需要说明的其他事项</w:t>
      </w:r>
    </w:p>
    <w:p w14:paraId="12A0E364"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（六）评审附表</w:t>
      </w:r>
    </w:p>
    <w:p w14:paraId="41401C8A"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响应文件开启记录表</w:t>
      </w:r>
    </w:p>
    <w:p w14:paraId="5393B039" w14:textId="77777777" w:rsidR="00B60F43"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评审表格</w:t>
      </w:r>
    </w:p>
    <w:p w14:paraId="63DC6F98" w14:textId="77777777" w:rsidR="00B60F43" w:rsidRDefault="00B60F43">
      <w:pPr>
        <w:pStyle w:val="a0"/>
        <w:sectPr w:rsidR="00B60F43">
          <w:footnotePr>
            <w:numFmt w:val="decimalEnclosedCircleChinese"/>
            <w:numRestart w:val="eachPage"/>
          </w:footnotePr>
          <w:pgSz w:w="11906" w:h="16838"/>
          <w:pgMar w:top="1440" w:right="1797" w:bottom="1440" w:left="1797" w:header="851" w:footer="992" w:gutter="0"/>
          <w:cols w:space="720"/>
          <w:docGrid w:type="linesAndChars" w:linePitch="312"/>
        </w:sectPr>
      </w:pPr>
    </w:p>
    <w:p w14:paraId="6C1DC3B6" w14:textId="51D493DF" w:rsidR="00B60F43" w:rsidRDefault="00000000" w:rsidP="006B142F">
      <w:pPr>
        <w:pStyle w:val="1"/>
        <w:spacing w:before="312" w:after="312"/>
        <w:jc w:val="both"/>
      </w:pPr>
      <w:bookmarkStart w:id="139" w:name="_Toc13270_WPSOffice_Level1"/>
      <w:r>
        <w:lastRenderedPageBreak/>
        <w:t>合同内容</w:t>
      </w:r>
      <w:bookmarkEnd w:id="139"/>
    </w:p>
    <w:p w14:paraId="5E557EC0" w14:textId="77777777" w:rsidR="00C116B9" w:rsidRDefault="00C116B9" w:rsidP="00C116B9">
      <w:pPr>
        <w:ind w:firstLineChars="3400" w:firstLine="7427"/>
      </w:pPr>
      <w:r>
        <w:rPr>
          <w:rFonts w:ascii="仿宋_GB2312" w:eastAsia="仿宋_GB2312" w:hAnsi="仿宋" w:cs="仿宋" w:hint="eastAsia"/>
          <w:b/>
          <w:w w:val="90"/>
          <w:sz w:val="24"/>
        </w:rPr>
        <w:t>合同编号：</w:t>
      </w:r>
    </w:p>
    <w:p w14:paraId="41D6E6CF" w14:textId="77777777" w:rsidR="00C116B9" w:rsidRPr="007E0E91" w:rsidRDefault="00C116B9" w:rsidP="00C116B9">
      <w:pPr>
        <w:jc w:val="center"/>
        <w:rPr>
          <w:rFonts w:asciiTheme="minorEastAsia" w:hAnsiTheme="minorEastAsia" w:cs="仿宋"/>
          <w:sz w:val="36"/>
          <w:szCs w:val="36"/>
        </w:rPr>
      </w:pPr>
    </w:p>
    <w:p w14:paraId="5DFAE38E" w14:textId="51DA6163" w:rsidR="00C116B9" w:rsidRPr="007E0E91" w:rsidRDefault="00C116B9" w:rsidP="00C116B9">
      <w:pPr>
        <w:jc w:val="center"/>
        <w:rPr>
          <w:rFonts w:asciiTheme="minorEastAsia" w:hAnsiTheme="minorEastAsia" w:cs="仿宋"/>
          <w:sz w:val="36"/>
          <w:szCs w:val="36"/>
        </w:rPr>
      </w:pPr>
      <w:r w:rsidRPr="007E0E91">
        <w:rPr>
          <w:rFonts w:asciiTheme="minorEastAsia" w:hAnsiTheme="minorEastAsia" w:cs="仿宋" w:hint="eastAsia"/>
          <w:sz w:val="36"/>
          <w:szCs w:val="36"/>
        </w:rPr>
        <w:t>青浦区华新镇安联明悦</w:t>
      </w:r>
      <w:proofErr w:type="gramStart"/>
      <w:r w:rsidRPr="007E0E91">
        <w:rPr>
          <w:rFonts w:asciiTheme="minorEastAsia" w:hAnsiTheme="minorEastAsia" w:cs="仿宋" w:hint="eastAsia"/>
          <w:sz w:val="36"/>
          <w:szCs w:val="36"/>
        </w:rPr>
        <w:t>邸</w:t>
      </w:r>
      <w:proofErr w:type="gramEnd"/>
      <w:r w:rsidRPr="007E0E91">
        <w:rPr>
          <w:rFonts w:asciiTheme="minorEastAsia" w:hAnsiTheme="minorEastAsia" w:cs="仿宋" w:hint="eastAsia"/>
          <w:sz w:val="36"/>
          <w:szCs w:val="36"/>
        </w:rPr>
        <w:t>（安联·虹悦）</w:t>
      </w:r>
    </w:p>
    <w:p w14:paraId="5EF0DCFF" w14:textId="77777777" w:rsidR="007E0E91" w:rsidRPr="007E0E91" w:rsidRDefault="00C116B9" w:rsidP="007E0E91">
      <w:pPr>
        <w:jc w:val="center"/>
        <w:rPr>
          <w:rFonts w:asciiTheme="minorEastAsia" w:hAnsiTheme="minorEastAsia" w:cs="仿宋"/>
          <w:sz w:val="36"/>
          <w:szCs w:val="36"/>
        </w:rPr>
      </w:pPr>
      <w:r w:rsidRPr="007E0E91">
        <w:rPr>
          <w:rFonts w:asciiTheme="minorEastAsia" w:hAnsiTheme="minorEastAsia" w:cs="仿宋" w:hint="eastAsia"/>
          <w:sz w:val="36"/>
          <w:szCs w:val="36"/>
        </w:rPr>
        <w:t>2023年整合推广及新媒体运营服务合同/</w:t>
      </w:r>
    </w:p>
    <w:p w14:paraId="6CAB0957" w14:textId="6ED0E512" w:rsidR="00C116B9" w:rsidRPr="007E0E91" w:rsidRDefault="00C116B9" w:rsidP="007E0E91">
      <w:pPr>
        <w:jc w:val="center"/>
        <w:rPr>
          <w:rFonts w:asciiTheme="minorEastAsia" w:hAnsiTheme="minorEastAsia" w:cs="仿宋"/>
          <w:sz w:val="36"/>
          <w:szCs w:val="36"/>
        </w:rPr>
      </w:pPr>
      <w:r w:rsidRPr="007E0E91">
        <w:rPr>
          <w:rFonts w:asciiTheme="minorEastAsia" w:hAnsiTheme="minorEastAsia" w:cs="仿宋" w:hint="eastAsia"/>
          <w:sz w:val="36"/>
          <w:szCs w:val="36"/>
        </w:rPr>
        <w:t>青浦区朱家角镇</w:t>
      </w:r>
      <w:r w:rsidR="007E0E91" w:rsidRPr="007E0E91">
        <w:rPr>
          <w:rFonts w:asciiTheme="minorEastAsia" w:hAnsiTheme="minorEastAsia" w:cs="仿宋" w:hint="eastAsia"/>
          <w:sz w:val="36"/>
          <w:szCs w:val="36"/>
        </w:rPr>
        <w:t>安联</w:t>
      </w:r>
      <w:r w:rsidRPr="007E0E91">
        <w:rPr>
          <w:rFonts w:asciiTheme="minorEastAsia" w:hAnsiTheme="minorEastAsia" w:cs="仿宋" w:hint="eastAsia"/>
          <w:sz w:val="36"/>
          <w:szCs w:val="36"/>
        </w:rPr>
        <w:t>湖山悦</w:t>
      </w:r>
      <w:proofErr w:type="gramStart"/>
      <w:r w:rsidRPr="007E0E91">
        <w:rPr>
          <w:rFonts w:asciiTheme="minorEastAsia" w:hAnsiTheme="minorEastAsia" w:cs="仿宋" w:hint="eastAsia"/>
          <w:sz w:val="36"/>
          <w:szCs w:val="36"/>
        </w:rPr>
        <w:t>邸</w:t>
      </w:r>
      <w:proofErr w:type="gramEnd"/>
      <w:r w:rsidRPr="007E0E91">
        <w:rPr>
          <w:rFonts w:asciiTheme="minorEastAsia" w:hAnsiTheme="minorEastAsia" w:cs="仿宋" w:hint="eastAsia"/>
          <w:sz w:val="36"/>
          <w:szCs w:val="36"/>
        </w:rPr>
        <w:t>（安联·湖山悦）</w:t>
      </w:r>
    </w:p>
    <w:p w14:paraId="6339AB66" w14:textId="1892174E" w:rsidR="00C116B9" w:rsidRPr="007E0E91" w:rsidRDefault="00C116B9" w:rsidP="00C116B9">
      <w:pPr>
        <w:jc w:val="center"/>
        <w:rPr>
          <w:rFonts w:asciiTheme="minorEastAsia" w:hAnsiTheme="minorEastAsia" w:cs="仿宋"/>
          <w:sz w:val="36"/>
          <w:szCs w:val="36"/>
        </w:rPr>
      </w:pPr>
      <w:r w:rsidRPr="007E0E91">
        <w:rPr>
          <w:rFonts w:asciiTheme="minorEastAsia" w:hAnsiTheme="minorEastAsia" w:cs="仿宋" w:hint="eastAsia"/>
          <w:sz w:val="36"/>
          <w:szCs w:val="36"/>
        </w:rPr>
        <w:t>2023年整合推广及新媒体运营服务合同</w:t>
      </w:r>
    </w:p>
    <w:p w14:paraId="3794D8F6" w14:textId="64543619" w:rsidR="00C116B9" w:rsidRPr="00587903" w:rsidRDefault="00C116B9" w:rsidP="00C116B9">
      <w:pPr>
        <w:pStyle w:val="a0"/>
        <w:rPr>
          <w:rFonts w:asciiTheme="minorEastAsia" w:hAnsiTheme="minorEastAsia"/>
        </w:rPr>
      </w:pPr>
    </w:p>
    <w:p w14:paraId="0DAC4A08" w14:textId="42FA91EA" w:rsidR="00C116B9" w:rsidRPr="00587903" w:rsidRDefault="00C116B9" w:rsidP="00C116B9">
      <w:pPr>
        <w:pStyle w:val="a0"/>
        <w:rPr>
          <w:rFonts w:asciiTheme="minorEastAsia" w:hAnsiTheme="minorEastAsia"/>
        </w:rPr>
      </w:pPr>
    </w:p>
    <w:p w14:paraId="21BCA077" w14:textId="24A0C229" w:rsidR="00C116B9" w:rsidRPr="00587903" w:rsidRDefault="00C116B9" w:rsidP="00C116B9">
      <w:pPr>
        <w:pStyle w:val="a0"/>
        <w:rPr>
          <w:rFonts w:asciiTheme="minorEastAsia" w:hAnsiTheme="minorEastAsia"/>
        </w:rPr>
      </w:pPr>
    </w:p>
    <w:p w14:paraId="4645554B" w14:textId="36CF475D" w:rsidR="00C116B9" w:rsidRPr="00587903" w:rsidRDefault="00C116B9" w:rsidP="00C116B9">
      <w:pPr>
        <w:pStyle w:val="a0"/>
        <w:rPr>
          <w:rFonts w:asciiTheme="minorEastAsia" w:hAnsiTheme="minorEastAsia"/>
        </w:rPr>
      </w:pPr>
    </w:p>
    <w:p w14:paraId="48F196A6" w14:textId="57EE9833" w:rsidR="00C116B9" w:rsidRPr="00587903" w:rsidRDefault="00C116B9" w:rsidP="00C116B9">
      <w:pPr>
        <w:pStyle w:val="a0"/>
        <w:rPr>
          <w:rFonts w:asciiTheme="minorEastAsia" w:hAnsiTheme="minorEastAsia"/>
        </w:rPr>
      </w:pPr>
    </w:p>
    <w:p w14:paraId="7751BC48" w14:textId="3D48DB53" w:rsidR="00C116B9" w:rsidRPr="00587903" w:rsidRDefault="00C116B9" w:rsidP="00C116B9">
      <w:pPr>
        <w:pStyle w:val="a0"/>
        <w:rPr>
          <w:rFonts w:asciiTheme="minorEastAsia" w:hAnsiTheme="minorEastAsia"/>
        </w:rPr>
      </w:pPr>
    </w:p>
    <w:p w14:paraId="2F12E37C" w14:textId="0A27C4F4" w:rsidR="00C116B9" w:rsidRPr="00587903" w:rsidRDefault="00C116B9" w:rsidP="00C116B9">
      <w:pPr>
        <w:pStyle w:val="a0"/>
        <w:rPr>
          <w:rFonts w:asciiTheme="minorEastAsia" w:hAnsiTheme="minorEastAsia"/>
        </w:rPr>
      </w:pPr>
    </w:p>
    <w:p w14:paraId="32BB86BB" w14:textId="35891BBA" w:rsidR="00C116B9" w:rsidRPr="00587903" w:rsidRDefault="00C116B9" w:rsidP="00C116B9">
      <w:pPr>
        <w:pStyle w:val="a0"/>
        <w:rPr>
          <w:rFonts w:asciiTheme="minorEastAsia" w:hAnsiTheme="minorEastAsia"/>
        </w:rPr>
      </w:pPr>
    </w:p>
    <w:p w14:paraId="67F97E24" w14:textId="675301DF" w:rsidR="00C116B9" w:rsidRPr="00587903" w:rsidRDefault="00C116B9" w:rsidP="00C116B9">
      <w:pPr>
        <w:pStyle w:val="a0"/>
        <w:rPr>
          <w:rFonts w:asciiTheme="minorEastAsia" w:hAnsiTheme="minorEastAsia"/>
        </w:rPr>
      </w:pPr>
    </w:p>
    <w:p w14:paraId="7B0E36FC" w14:textId="77777777" w:rsidR="00C116B9" w:rsidRPr="00587903" w:rsidRDefault="00C116B9" w:rsidP="00C116B9">
      <w:pPr>
        <w:spacing w:line="360" w:lineRule="auto"/>
        <w:ind w:firstLineChars="800" w:firstLine="2039"/>
        <w:rPr>
          <w:rFonts w:asciiTheme="minorEastAsia" w:hAnsiTheme="minorEastAsia" w:cs="仿宋"/>
          <w:w w:val="90"/>
          <w:sz w:val="28"/>
          <w:szCs w:val="28"/>
        </w:rPr>
      </w:pPr>
      <w:r w:rsidRPr="00587903">
        <w:rPr>
          <w:rFonts w:asciiTheme="minorEastAsia" w:hAnsiTheme="minorEastAsia" w:cs="仿宋" w:hint="eastAsia"/>
          <w:b/>
          <w:w w:val="90"/>
          <w:sz w:val="28"/>
          <w:szCs w:val="28"/>
        </w:rPr>
        <w:t>委托方：</w:t>
      </w:r>
      <w:r w:rsidRPr="00587903">
        <w:rPr>
          <w:rFonts w:asciiTheme="minorEastAsia" w:hAnsiTheme="minorEastAsia" w:cs="仿宋" w:hint="eastAsia"/>
          <w:w w:val="90"/>
          <w:sz w:val="28"/>
          <w:szCs w:val="28"/>
          <w:u w:val="single"/>
        </w:rPr>
        <w:t xml:space="preserve">                      </w:t>
      </w:r>
    </w:p>
    <w:p w14:paraId="6B6065DE" w14:textId="77777777" w:rsidR="00C116B9" w:rsidRPr="00587903" w:rsidRDefault="00C116B9" w:rsidP="00C116B9">
      <w:pPr>
        <w:spacing w:line="360" w:lineRule="auto"/>
        <w:ind w:firstLineChars="800" w:firstLine="2039"/>
        <w:rPr>
          <w:rFonts w:asciiTheme="minorEastAsia" w:hAnsiTheme="minorEastAsia" w:cs="仿宋"/>
          <w:b/>
          <w:w w:val="90"/>
          <w:sz w:val="28"/>
          <w:szCs w:val="28"/>
          <w:u w:val="single"/>
        </w:rPr>
      </w:pPr>
      <w:r w:rsidRPr="00587903">
        <w:rPr>
          <w:rFonts w:asciiTheme="minorEastAsia" w:hAnsiTheme="minorEastAsia" w:cs="仿宋" w:hint="eastAsia"/>
          <w:b/>
          <w:w w:val="90"/>
          <w:sz w:val="28"/>
          <w:szCs w:val="28"/>
        </w:rPr>
        <w:t>受托方：</w:t>
      </w:r>
      <w:r w:rsidRPr="00587903">
        <w:rPr>
          <w:rFonts w:asciiTheme="minorEastAsia" w:hAnsiTheme="minorEastAsia" w:cs="仿宋" w:hint="eastAsia"/>
          <w:b/>
          <w:w w:val="90"/>
          <w:sz w:val="28"/>
          <w:szCs w:val="28"/>
          <w:u w:val="single"/>
        </w:rPr>
        <w:t xml:space="preserve"> </w:t>
      </w:r>
      <w:r w:rsidRPr="00587903">
        <w:rPr>
          <w:rFonts w:asciiTheme="minorEastAsia" w:hAnsiTheme="minorEastAsia" w:cs="仿宋" w:hint="eastAsia"/>
          <w:w w:val="90"/>
          <w:sz w:val="28"/>
          <w:szCs w:val="28"/>
          <w:u w:val="single"/>
        </w:rPr>
        <w:t xml:space="preserve">                     </w:t>
      </w:r>
    </w:p>
    <w:p w14:paraId="6C30ED75" w14:textId="77777777" w:rsidR="00C116B9" w:rsidRPr="00587903" w:rsidRDefault="00C116B9" w:rsidP="00C116B9">
      <w:pPr>
        <w:spacing w:line="360" w:lineRule="auto"/>
        <w:ind w:firstLineChars="800" w:firstLine="2039"/>
        <w:rPr>
          <w:rFonts w:asciiTheme="minorEastAsia" w:hAnsiTheme="minorEastAsia" w:cs="仿宋"/>
          <w:sz w:val="28"/>
          <w:szCs w:val="28"/>
          <w:u w:val="single"/>
        </w:rPr>
      </w:pPr>
      <w:r w:rsidRPr="00587903">
        <w:rPr>
          <w:rFonts w:asciiTheme="minorEastAsia" w:hAnsiTheme="minorEastAsia" w:cs="仿宋" w:hint="eastAsia"/>
          <w:b/>
          <w:w w:val="90"/>
          <w:sz w:val="28"/>
          <w:szCs w:val="28"/>
        </w:rPr>
        <w:t>日  期：</w:t>
      </w:r>
      <w:r w:rsidRPr="00587903">
        <w:rPr>
          <w:rFonts w:asciiTheme="minorEastAsia" w:hAnsiTheme="minorEastAsia" w:cs="仿宋" w:hint="eastAsia"/>
          <w:b/>
          <w:w w:val="90"/>
          <w:sz w:val="28"/>
          <w:szCs w:val="28"/>
          <w:u w:val="single"/>
        </w:rPr>
        <w:t xml:space="preserve">                      </w:t>
      </w:r>
    </w:p>
    <w:p w14:paraId="767BA9DE" w14:textId="77777777" w:rsidR="00C116B9" w:rsidRPr="00587903" w:rsidRDefault="00C116B9" w:rsidP="00C116B9">
      <w:pPr>
        <w:pStyle w:val="a0"/>
        <w:rPr>
          <w:rFonts w:asciiTheme="minorEastAsia" w:hAnsiTheme="minorEastAsia"/>
        </w:rPr>
      </w:pPr>
    </w:p>
    <w:p w14:paraId="4CEA09EA" w14:textId="77777777" w:rsidR="00B60F43" w:rsidRPr="00587903" w:rsidRDefault="00000000">
      <w:pPr>
        <w:jc w:val="center"/>
        <w:rPr>
          <w:rFonts w:asciiTheme="minorEastAsia" w:hAnsiTheme="minorEastAsia" w:cs="Times New Roman"/>
          <w:sz w:val="28"/>
        </w:rPr>
      </w:pPr>
      <w:bookmarkStart w:id="140" w:name="_Toc16698_WPSOffice_Level2"/>
      <w:bookmarkStart w:id="141" w:name="_Toc447808679"/>
      <w:bookmarkStart w:id="142" w:name="_Toc12005"/>
      <w:r w:rsidRPr="00587903">
        <w:rPr>
          <w:rFonts w:asciiTheme="minorEastAsia" w:hAnsiTheme="minorEastAsia" w:cs="Times New Roman"/>
          <w:sz w:val="28"/>
        </w:rPr>
        <w:br w:type="page"/>
      </w:r>
    </w:p>
    <w:p w14:paraId="3997ED44" w14:textId="77777777" w:rsidR="00C116B9" w:rsidRPr="007E0E91" w:rsidRDefault="00C116B9" w:rsidP="00C116B9">
      <w:pPr>
        <w:jc w:val="center"/>
        <w:rPr>
          <w:rFonts w:asciiTheme="minorEastAsia" w:hAnsiTheme="minorEastAsia" w:cs="仿宋"/>
          <w:sz w:val="40"/>
          <w:szCs w:val="40"/>
        </w:rPr>
      </w:pPr>
      <w:bookmarkStart w:id="143" w:name="_bookmark259"/>
      <w:bookmarkEnd w:id="140"/>
      <w:bookmarkEnd w:id="141"/>
      <w:bookmarkEnd w:id="142"/>
      <w:bookmarkEnd w:id="143"/>
      <w:r w:rsidRPr="007E0E91">
        <w:rPr>
          <w:rFonts w:asciiTheme="minorEastAsia" w:hAnsiTheme="minorEastAsia" w:cs="仿宋" w:hint="eastAsia"/>
          <w:sz w:val="40"/>
          <w:szCs w:val="40"/>
        </w:rPr>
        <w:lastRenderedPageBreak/>
        <w:t>青浦区华新镇安联明悦</w:t>
      </w:r>
      <w:proofErr w:type="gramStart"/>
      <w:r w:rsidRPr="007E0E91">
        <w:rPr>
          <w:rFonts w:asciiTheme="minorEastAsia" w:hAnsiTheme="minorEastAsia" w:cs="仿宋" w:hint="eastAsia"/>
          <w:sz w:val="40"/>
          <w:szCs w:val="40"/>
        </w:rPr>
        <w:t>邸</w:t>
      </w:r>
      <w:proofErr w:type="gramEnd"/>
      <w:r w:rsidRPr="007E0E91">
        <w:rPr>
          <w:rFonts w:asciiTheme="minorEastAsia" w:hAnsiTheme="minorEastAsia" w:cs="仿宋" w:hint="eastAsia"/>
          <w:sz w:val="40"/>
          <w:szCs w:val="40"/>
        </w:rPr>
        <w:t>（安联·虹悦）</w:t>
      </w:r>
    </w:p>
    <w:p w14:paraId="14760E57" w14:textId="77777777" w:rsidR="00C116B9" w:rsidRPr="007E0E91" w:rsidRDefault="00C116B9" w:rsidP="00C116B9">
      <w:pPr>
        <w:jc w:val="center"/>
        <w:rPr>
          <w:rFonts w:asciiTheme="minorEastAsia" w:hAnsiTheme="minorEastAsia" w:cs="仿宋"/>
          <w:sz w:val="40"/>
          <w:szCs w:val="40"/>
        </w:rPr>
      </w:pPr>
      <w:r w:rsidRPr="007E0E91">
        <w:rPr>
          <w:rFonts w:asciiTheme="minorEastAsia" w:hAnsiTheme="minorEastAsia" w:cs="仿宋" w:hint="eastAsia"/>
          <w:sz w:val="40"/>
          <w:szCs w:val="40"/>
        </w:rPr>
        <w:t>2023年整合推广及新媒体运营服务合同/</w:t>
      </w:r>
    </w:p>
    <w:p w14:paraId="1010E1C5" w14:textId="29B4CC30" w:rsidR="00C116B9" w:rsidRPr="007E0E91" w:rsidRDefault="00C116B9" w:rsidP="00C116B9">
      <w:pPr>
        <w:rPr>
          <w:rFonts w:asciiTheme="minorEastAsia" w:hAnsiTheme="minorEastAsia" w:cs="仿宋"/>
          <w:sz w:val="40"/>
          <w:szCs w:val="40"/>
        </w:rPr>
      </w:pPr>
      <w:r w:rsidRPr="007E0E91">
        <w:rPr>
          <w:rFonts w:asciiTheme="minorEastAsia" w:hAnsiTheme="minorEastAsia" w:cs="仿宋" w:hint="eastAsia"/>
          <w:sz w:val="40"/>
          <w:szCs w:val="40"/>
        </w:rPr>
        <w:t>青浦区朱家角镇</w:t>
      </w:r>
      <w:r w:rsidR="007E0E91" w:rsidRPr="007E0E91">
        <w:rPr>
          <w:rFonts w:asciiTheme="minorEastAsia" w:hAnsiTheme="minorEastAsia" w:cs="仿宋" w:hint="eastAsia"/>
          <w:sz w:val="40"/>
          <w:szCs w:val="40"/>
        </w:rPr>
        <w:t>安联</w:t>
      </w:r>
      <w:r w:rsidRPr="007E0E91">
        <w:rPr>
          <w:rFonts w:asciiTheme="minorEastAsia" w:hAnsiTheme="minorEastAsia" w:cs="仿宋" w:hint="eastAsia"/>
          <w:sz w:val="40"/>
          <w:szCs w:val="40"/>
        </w:rPr>
        <w:t>湖山悦</w:t>
      </w:r>
      <w:proofErr w:type="gramStart"/>
      <w:r w:rsidRPr="007E0E91">
        <w:rPr>
          <w:rFonts w:asciiTheme="minorEastAsia" w:hAnsiTheme="minorEastAsia" w:cs="仿宋" w:hint="eastAsia"/>
          <w:sz w:val="40"/>
          <w:szCs w:val="40"/>
        </w:rPr>
        <w:t>邸</w:t>
      </w:r>
      <w:proofErr w:type="gramEnd"/>
      <w:r w:rsidRPr="007E0E91">
        <w:rPr>
          <w:rFonts w:asciiTheme="minorEastAsia" w:hAnsiTheme="minorEastAsia" w:cs="仿宋" w:hint="eastAsia"/>
          <w:sz w:val="40"/>
          <w:szCs w:val="40"/>
        </w:rPr>
        <w:t>（安联·湖山悦）</w:t>
      </w:r>
    </w:p>
    <w:p w14:paraId="72B204F3" w14:textId="77777777" w:rsidR="00C116B9" w:rsidRPr="00587903" w:rsidRDefault="00C116B9" w:rsidP="00C116B9">
      <w:pPr>
        <w:jc w:val="center"/>
        <w:rPr>
          <w:rFonts w:asciiTheme="minorEastAsia" w:hAnsiTheme="minorEastAsia" w:cs="仿宋"/>
          <w:sz w:val="44"/>
          <w:szCs w:val="44"/>
        </w:rPr>
      </w:pPr>
      <w:r w:rsidRPr="00587903">
        <w:rPr>
          <w:rFonts w:asciiTheme="minorEastAsia" w:hAnsiTheme="minorEastAsia" w:cs="仿宋" w:hint="eastAsia"/>
          <w:sz w:val="44"/>
          <w:szCs w:val="44"/>
        </w:rPr>
        <w:t>2023年整合推广及新媒体运营服务合同</w:t>
      </w:r>
    </w:p>
    <w:p w14:paraId="4EC1A406" w14:textId="77777777" w:rsidR="003E7191" w:rsidRPr="00587903" w:rsidRDefault="003E7191" w:rsidP="00587903">
      <w:pPr>
        <w:spacing w:line="440" w:lineRule="exact"/>
        <w:jc w:val="center"/>
        <w:rPr>
          <w:rFonts w:asciiTheme="minorEastAsia" w:hAnsiTheme="minorEastAsia" w:cs="仿宋"/>
          <w:szCs w:val="21"/>
        </w:rPr>
      </w:pPr>
      <w:r w:rsidRPr="00587903">
        <w:rPr>
          <w:rFonts w:asciiTheme="minorEastAsia" w:hAnsiTheme="minorEastAsia" w:cs="仿宋" w:hint="eastAsia"/>
          <w:szCs w:val="21"/>
        </w:rPr>
        <w:t xml:space="preserve">  【</w:t>
      </w:r>
      <w:r w:rsidRPr="00587903">
        <w:rPr>
          <w:rFonts w:asciiTheme="minorEastAsia" w:hAnsiTheme="minorEastAsia" w:cs="仿宋" w:hint="eastAsia"/>
          <w:b/>
          <w:w w:val="90"/>
          <w:szCs w:val="21"/>
        </w:rPr>
        <w:t>合同编号：</w:t>
      </w:r>
      <w:r w:rsidRPr="00587903">
        <w:rPr>
          <w:rFonts w:asciiTheme="minorEastAsia" w:hAnsiTheme="minorEastAsia" w:cs="仿宋" w:hint="eastAsia"/>
          <w:szCs w:val="21"/>
          <w:u w:val="single"/>
        </w:rPr>
        <w:t xml:space="preserve">                       </w:t>
      </w:r>
      <w:r w:rsidRPr="00587903">
        <w:rPr>
          <w:rFonts w:asciiTheme="minorEastAsia" w:hAnsiTheme="minorEastAsia" w:cs="仿宋" w:hint="eastAsia"/>
          <w:szCs w:val="21"/>
        </w:rPr>
        <w:t>】</w:t>
      </w:r>
    </w:p>
    <w:tbl>
      <w:tblPr>
        <w:tblpPr w:leftFromText="180" w:rightFromText="180" w:vertAnchor="text" w:horzAnchor="page" w:tblpX="1410" w:tblpY="259"/>
        <w:tblOverlap w:val="never"/>
        <w:tblW w:w="95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91"/>
        <w:gridCol w:w="4832"/>
      </w:tblGrid>
      <w:tr w:rsidR="003E7191" w:rsidRPr="00587903" w14:paraId="35A321C2" w14:textId="77777777" w:rsidTr="00E50B94">
        <w:trPr>
          <w:trHeight w:val="2515"/>
        </w:trPr>
        <w:tc>
          <w:tcPr>
            <w:tcW w:w="4691" w:type="dxa"/>
            <w:tcBorders>
              <w:top w:val="single" w:sz="12" w:space="0" w:color="auto"/>
              <w:bottom w:val="single" w:sz="12" w:space="0" w:color="auto"/>
            </w:tcBorders>
          </w:tcPr>
          <w:p w14:paraId="2CE708D5" w14:textId="77777777" w:rsidR="003E7191" w:rsidRPr="00587903" w:rsidRDefault="003E7191" w:rsidP="00587903">
            <w:pPr>
              <w:spacing w:line="440" w:lineRule="exact"/>
              <w:rPr>
                <w:rFonts w:asciiTheme="minorEastAsia" w:hAnsiTheme="minorEastAsia" w:cs="仿宋"/>
                <w:szCs w:val="21"/>
              </w:rPr>
            </w:pPr>
            <w:r w:rsidRPr="00587903">
              <w:rPr>
                <w:rFonts w:asciiTheme="minorEastAsia" w:hAnsiTheme="minorEastAsia" w:cs="仿宋" w:hint="eastAsia"/>
                <w:b/>
                <w:szCs w:val="21"/>
              </w:rPr>
              <w:t>委托方</w:t>
            </w:r>
            <w:r w:rsidRPr="00587903">
              <w:rPr>
                <w:rFonts w:asciiTheme="minorEastAsia" w:hAnsiTheme="minorEastAsia" w:cs="仿宋" w:hint="eastAsia"/>
                <w:szCs w:val="21"/>
              </w:rPr>
              <w:t>：（以下简称甲方）</w:t>
            </w:r>
          </w:p>
          <w:p w14:paraId="364A8C53" w14:textId="77777777" w:rsidR="003E7191" w:rsidRPr="00587903" w:rsidRDefault="003E7191" w:rsidP="00587903">
            <w:pPr>
              <w:spacing w:line="440" w:lineRule="exact"/>
              <w:ind w:left="517" w:hangingChars="245" w:hanging="517"/>
              <w:rPr>
                <w:rFonts w:asciiTheme="minorEastAsia" w:hAnsiTheme="minorEastAsia" w:cs="仿宋"/>
                <w:szCs w:val="21"/>
              </w:rPr>
            </w:pPr>
            <w:r w:rsidRPr="00587903">
              <w:rPr>
                <w:rFonts w:asciiTheme="minorEastAsia" w:hAnsiTheme="minorEastAsia" w:cs="仿宋" w:hint="eastAsia"/>
                <w:b/>
                <w:szCs w:val="21"/>
              </w:rPr>
              <w:t>地址：</w:t>
            </w:r>
          </w:p>
          <w:p w14:paraId="64F627CA" w14:textId="77777777" w:rsidR="003E7191" w:rsidRPr="00587903" w:rsidRDefault="003E7191" w:rsidP="00587903">
            <w:pPr>
              <w:spacing w:line="440" w:lineRule="exact"/>
              <w:rPr>
                <w:rFonts w:asciiTheme="minorEastAsia" w:hAnsiTheme="minorEastAsia" w:cs="仿宋"/>
                <w:szCs w:val="21"/>
              </w:rPr>
            </w:pPr>
            <w:r w:rsidRPr="00587903">
              <w:rPr>
                <w:rFonts w:asciiTheme="minorEastAsia" w:hAnsiTheme="minorEastAsia" w:cs="仿宋" w:hint="eastAsia"/>
                <w:b/>
                <w:szCs w:val="21"/>
              </w:rPr>
              <w:t>邮编</w:t>
            </w:r>
            <w:r w:rsidRPr="00587903">
              <w:rPr>
                <w:rFonts w:asciiTheme="minorEastAsia" w:hAnsiTheme="minorEastAsia" w:cs="仿宋" w:hint="eastAsia"/>
                <w:szCs w:val="21"/>
              </w:rPr>
              <w:t xml:space="preserve">：                                                                                        </w:t>
            </w:r>
          </w:p>
          <w:p w14:paraId="52614FD7" w14:textId="77777777" w:rsidR="003E7191" w:rsidRPr="00587903" w:rsidRDefault="003E7191" w:rsidP="00587903">
            <w:pPr>
              <w:spacing w:line="440" w:lineRule="exact"/>
              <w:rPr>
                <w:rFonts w:asciiTheme="minorEastAsia" w:hAnsiTheme="minorEastAsia" w:cs="仿宋"/>
                <w:szCs w:val="21"/>
              </w:rPr>
            </w:pPr>
            <w:r w:rsidRPr="00587903">
              <w:rPr>
                <w:rFonts w:asciiTheme="minorEastAsia" w:hAnsiTheme="minorEastAsia" w:cs="仿宋" w:hint="eastAsia"/>
                <w:b/>
                <w:szCs w:val="21"/>
              </w:rPr>
              <w:t>电话</w:t>
            </w:r>
            <w:r w:rsidRPr="00587903">
              <w:rPr>
                <w:rFonts w:asciiTheme="minorEastAsia" w:hAnsiTheme="minorEastAsia" w:cs="仿宋" w:hint="eastAsia"/>
                <w:szCs w:val="21"/>
              </w:rPr>
              <w:t>：</w:t>
            </w:r>
          </w:p>
        </w:tc>
        <w:tc>
          <w:tcPr>
            <w:tcW w:w="4832" w:type="dxa"/>
            <w:tcBorders>
              <w:top w:val="single" w:sz="12" w:space="0" w:color="auto"/>
              <w:bottom w:val="single" w:sz="12" w:space="0" w:color="auto"/>
            </w:tcBorders>
          </w:tcPr>
          <w:p w14:paraId="7A40D4AD" w14:textId="77777777" w:rsidR="003E7191" w:rsidRPr="00587903" w:rsidRDefault="003E7191" w:rsidP="00587903">
            <w:pPr>
              <w:autoSpaceDE w:val="0"/>
              <w:autoSpaceDN w:val="0"/>
              <w:adjustRightInd w:val="0"/>
              <w:spacing w:line="440" w:lineRule="exact"/>
              <w:rPr>
                <w:rFonts w:asciiTheme="minorEastAsia" w:hAnsiTheme="minorEastAsia" w:cs="仿宋"/>
                <w:b/>
                <w:color w:val="000000" w:themeColor="text1"/>
                <w:szCs w:val="21"/>
              </w:rPr>
            </w:pPr>
            <w:r w:rsidRPr="00587903">
              <w:rPr>
                <w:rFonts w:asciiTheme="minorEastAsia" w:hAnsiTheme="minorEastAsia" w:cs="仿宋" w:hint="eastAsia"/>
                <w:b/>
                <w:szCs w:val="21"/>
              </w:rPr>
              <w:t>受托方：</w:t>
            </w:r>
            <w:r w:rsidRPr="00587903">
              <w:rPr>
                <w:rFonts w:asciiTheme="minorEastAsia" w:hAnsiTheme="minorEastAsia" w:cs="仿宋" w:hint="eastAsia"/>
                <w:color w:val="000000" w:themeColor="text1"/>
                <w:szCs w:val="21"/>
              </w:rPr>
              <w:t>（以下简称乙方）</w:t>
            </w:r>
          </w:p>
          <w:p w14:paraId="242BEE6E" w14:textId="77777777" w:rsidR="003E7191" w:rsidRPr="00587903" w:rsidRDefault="003E7191" w:rsidP="00587903">
            <w:pPr>
              <w:spacing w:line="440" w:lineRule="exact"/>
              <w:rPr>
                <w:rFonts w:asciiTheme="minorEastAsia" w:hAnsiTheme="minorEastAsia" w:cs="仿宋"/>
                <w:bCs/>
                <w:color w:val="000000" w:themeColor="text1"/>
                <w:szCs w:val="21"/>
              </w:rPr>
            </w:pPr>
            <w:r w:rsidRPr="00587903">
              <w:rPr>
                <w:rFonts w:asciiTheme="minorEastAsia" w:hAnsiTheme="minorEastAsia" w:cs="仿宋" w:hint="eastAsia"/>
                <w:b/>
                <w:color w:val="000000" w:themeColor="text1"/>
                <w:szCs w:val="21"/>
              </w:rPr>
              <w:t>地址：</w:t>
            </w:r>
          </w:p>
          <w:p w14:paraId="4466B5EC" w14:textId="77777777" w:rsidR="003E7191" w:rsidRPr="00587903" w:rsidRDefault="003E7191" w:rsidP="00587903">
            <w:pPr>
              <w:autoSpaceDE w:val="0"/>
              <w:autoSpaceDN w:val="0"/>
              <w:adjustRightInd w:val="0"/>
              <w:spacing w:line="440" w:lineRule="exact"/>
              <w:ind w:right="-962"/>
              <w:rPr>
                <w:rFonts w:asciiTheme="minorEastAsia" w:hAnsiTheme="minorEastAsia" w:cs="仿宋"/>
                <w:color w:val="000000" w:themeColor="text1"/>
                <w:szCs w:val="21"/>
              </w:rPr>
            </w:pPr>
            <w:r w:rsidRPr="00587903">
              <w:rPr>
                <w:rFonts w:asciiTheme="minorEastAsia" w:hAnsiTheme="minorEastAsia" w:cs="仿宋" w:hint="eastAsia"/>
                <w:b/>
                <w:color w:val="000000" w:themeColor="text1"/>
                <w:szCs w:val="21"/>
              </w:rPr>
              <w:t>邮编</w:t>
            </w:r>
            <w:r w:rsidRPr="00587903">
              <w:rPr>
                <w:rFonts w:asciiTheme="minorEastAsia" w:hAnsiTheme="minorEastAsia" w:cs="仿宋" w:hint="eastAsia"/>
                <w:color w:val="000000" w:themeColor="text1"/>
                <w:szCs w:val="21"/>
              </w:rPr>
              <w:t>：</w:t>
            </w:r>
          </w:p>
          <w:p w14:paraId="335DEEE9" w14:textId="77777777" w:rsidR="003E7191" w:rsidRPr="00587903" w:rsidRDefault="003E7191" w:rsidP="00587903">
            <w:pPr>
              <w:spacing w:line="440" w:lineRule="exact"/>
              <w:rPr>
                <w:rFonts w:asciiTheme="minorEastAsia" w:hAnsiTheme="minorEastAsia" w:cs="仿宋"/>
                <w:color w:val="000000" w:themeColor="text1"/>
                <w:szCs w:val="21"/>
              </w:rPr>
            </w:pPr>
            <w:r w:rsidRPr="00587903">
              <w:rPr>
                <w:rFonts w:asciiTheme="minorEastAsia" w:hAnsiTheme="minorEastAsia" w:cs="仿宋" w:hint="eastAsia"/>
                <w:b/>
                <w:color w:val="000000" w:themeColor="text1"/>
                <w:szCs w:val="21"/>
              </w:rPr>
              <w:t>电话</w:t>
            </w:r>
            <w:r w:rsidRPr="00587903">
              <w:rPr>
                <w:rFonts w:asciiTheme="minorEastAsia" w:hAnsiTheme="minorEastAsia" w:cs="仿宋" w:hint="eastAsia"/>
                <w:color w:val="000000" w:themeColor="text1"/>
                <w:szCs w:val="21"/>
              </w:rPr>
              <w:t>：</w:t>
            </w:r>
          </w:p>
        </w:tc>
      </w:tr>
    </w:tbl>
    <w:p w14:paraId="329C2414" w14:textId="1DE847AC"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甲乙双方根据《中华人民共和国民法典》及有关法律、法规的规定，经友好协商，甲方就</w:t>
      </w:r>
      <w:r w:rsidRPr="00587903">
        <w:rPr>
          <w:rFonts w:asciiTheme="minorEastAsia" w:hAnsiTheme="minorEastAsia" w:cs="仿宋" w:hint="eastAsia"/>
          <w:kern w:val="0"/>
          <w:szCs w:val="21"/>
          <w:u w:val="single"/>
        </w:rPr>
        <w:t xml:space="preserve">   </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项目整合推广及新媒体运营服务工作等事宜委托乙方。为明确双方的权利和义务，特制定本合同，双方共同遵守。</w:t>
      </w:r>
    </w:p>
    <w:p w14:paraId="1E626940" w14:textId="77777777" w:rsidR="003E7191" w:rsidRPr="00587903" w:rsidRDefault="003E7191" w:rsidP="00587903">
      <w:pPr>
        <w:spacing w:line="440" w:lineRule="exact"/>
        <w:ind w:firstLineChars="200" w:firstLine="422"/>
        <w:outlineLvl w:val="0"/>
        <w:rPr>
          <w:rFonts w:asciiTheme="minorEastAsia" w:hAnsiTheme="minorEastAsia" w:cs="仿宋"/>
          <w:b/>
          <w:bCs/>
          <w:kern w:val="0"/>
          <w:szCs w:val="21"/>
        </w:rPr>
      </w:pPr>
      <w:bookmarkStart w:id="144" w:name="_Toc11727"/>
      <w:bookmarkStart w:id="145" w:name="_Toc3240"/>
      <w:r w:rsidRPr="00587903">
        <w:rPr>
          <w:rFonts w:asciiTheme="minorEastAsia" w:hAnsiTheme="minorEastAsia" w:cs="仿宋" w:hint="eastAsia"/>
          <w:b/>
          <w:bCs/>
          <w:kern w:val="0"/>
          <w:szCs w:val="21"/>
        </w:rPr>
        <w:t>一、项目概况</w:t>
      </w:r>
      <w:bookmarkEnd w:id="144"/>
      <w:bookmarkEnd w:id="145"/>
    </w:p>
    <w:p w14:paraId="406C756C" w14:textId="52DE42E8" w:rsidR="003E7191" w:rsidRPr="00587903" w:rsidRDefault="003E7191" w:rsidP="00587903">
      <w:pPr>
        <w:spacing w:line="440" w:lineRule="exact"/>
        <w:ind w:firstLineChars="228" w:firstLine="479"/>
        <w:contextualSpacing/>
        <w:rPr>
          <w:rFonts w:asciiTheme="minorEastAsia" w:hAnsiTheme="minorEastAsia" w:cs="仿宋"/>
          <w:szCs w:val="21"/>
        </w:rPr>
      </w:pPr>
      <w:r w:rsidRPr="00587903">
        <w:rPr>
          <w:rFonts w:asciiTheme="minorEastAsia" w:hAnsiTheme="minorEastAsia" w:cs="仿宋" w:hint="eastAsia"/>
          <w:szCs w:val="21"/>
        </w:rPr>
        <w:t>1.项目名称：</w:t>
      </w:r>
      <w:r w:rsidRPr="00587903">
        <w:rPr>
          <w:rFonts w:asciiTheme="minorEastAsia" w:hAnsiTheme="minorEastAsia" w:cs="仿宋" w:hint="eastAsia"/>
          <w:szCs w:val="21"/>
          <w:u w:val="single"/>
        </w:rPr>
        <w:t xml:space="preserve">                         </w:t>
      </w:r>
      <w:r w:rsidRPr="00587903">
        <w:rPr>
          <w:rFonts w:asciiTheme="minorEastAsia" w:hAnsiTheme="minorEastAsia" w:cs="仿宋"/>
          <w:szCs w:val="21"/>
          <w:u w:val="single"/>
        </w:rPr>
        <w:t xml:space="preserve"> </w:t>
      </w:r>
      <w:r w:rsidRPr="00587903">
        <w:rPr>
          <w:rFonts w:asciiTheme="minorEastAsia" w:hAnsiTheme="minorEastAsia" w:cs="仿宋" w:hint="eastAsia"/>
          <w:szCs w:val="21"/>
          <w:u w:val="single"/>
        </w:rPr>
        <w:t xml:space="preserve"> </w:t>
      </w:r>
    </w:p>
    <w:p w14:paraId="1BE17A6A" w14:textId="3C6A47B2" w:rsidR="003E7191" w:rsidRPr="00587903" w:rsidRDefault="003E7191" w:rsidP="00587903">
      <w:pPr>
        <w:spacing w:line="440" w:lineRule="exact"/>
        <w:ind w:firstLineChars="228" w:firstLine="479"/>
        <w:contextualSpacing/>
        <w:rPr>
          <w:rFonts w:asciiTheme="minorEastAsia" w:hAnsiTheme="minorEastAsia" w:cs="仿宋"/>
          <w:szCs w:val="21"/>
          <w:u w:val="single"/>
        </w:rPr>
      </w:pPr>
      <w:r w:rsidRPr="00587903">
        <w:rPr>
          <w:rFonts w:asciiTheme="minorEastAsia" w:hAnsiTheme="minorEastAsia" w:cs="仿宋" w:hint="eastAsia"/>
          <w:szCs w:val="21"/>
        </w:rPr>
        <w:t>2.项目地址：</w:t>
      </w:r>
      <w:r w:rsidRPr="00587903">
        <w:rPr>
          <w:rFonts w:asciiTheme="minorEastAsia" w:hAnsiTheme="minorEastAsia" w:cs="仿宋" w:hint="eastAsia"/>
          <w:szCs w:val="21"/>
          <w:u w:val="single"/>
        </w:rPr>
        <w:t xml:space="preserve"> </w:t>
      </w:r>
      <w:r w:rsidRPr="00587903">
        <w:rPr>
          <w:rFonts w:asciiTheme="minorEastAsia" w:hAnsiTheme="minorEastAsia" w:cs="仿宋"/>
          <w:szCs w:val="21"/>
          <w:u w:val="single"/>
        </w:rPr>
        <w:t xml:space="preserve">                    </w:t>
      </w:r>
      <w:r w:rsidRPr="00587903">
        <w:rPr>
          <w:rFonts w:asciiTheme="minorEastAsia" w:hAnsiTheme="minorEastAsia" w:cs="仿宋" w:hint="eastAsia"/>
          <w:szCs w:val="21"/>
          <w:u w:val="single"/>
        </w:rPr>
        <w:t xml:space="preserve">      </w:t>
      </w:r>
    </w:p>
    <w:p w14:paraId="188A89A5" w14:textId="2E12B6EB" w:rsidR="003E7191" w:rsidRPr="00587903" w:rsidRDefault="00587903" w:rsidP="00587903">
      <w:pPr>
        <w:spacing w:line="440" w:lineRule="exact"/>
        <w:ind w:firstLineChars="200" w:firstLine="420"/>
        <w:rPr>
          <w:rFonts w:asciiTheme="minorEastAsia" w:hAnsiTheme="minorEastAsia" w:cs="仿宋"/>
          <w:kern w:val="0"/>
          <w:szCs w:val="21"/>
        </w:rPr>
      </w:pPr>
      <w:r>
        <w:rPr>
          <w:rFonts w:asciiTheme="minorEastAsia" w:hAnsiTheme="minorEastAsia" w:cs="仿宋" w:hint="eastAsia"/>
          <w:szCs w:val="21"/>
        </w:rPr>
        <w:t>3.</w:t>
      </w:r>
      <w:r w:rsidR="005B0986">
        <w:rPr>
          <w:rFonts w:asciiTheme="minorEastAsia" w:hAnsiTheme="minorEastAsia" w:cs="仿宋"/>
          <w:szCs w:val="21"/>
        </w:rPr>
        <w:t>项</w:t>
      </w:r>
      <w:r w:rsidR="003E7191" w:rsidRPr="00587903">
        <w:rPr>
          <w:rFonts w:asciiTheme="minorEastAsia" w:hAnsiTheme="minorEastAsia" w:cs="仿宋" w:hint="eastAsia"/>
          <w:kern w:val="0"/>
          <w:szCs w:val="21"/>
        </w:rPr>
        <w:t>目信息：</w:t>
      </w:r>
      <w:r w:rsidR="003E7191" w:rsidRPr="00587903">
        <w:rPr>
          <w:rFonts w:asciiTheme="minorEastAsia" w:hAnsiTheme="minorEastAsia" w:cs="仿宋" w:hint="eastAsia"/>
          <w:kern w:val="0"/>
          <w:szCs w:val="21"/>
          <w:u w:val="single"/>
        </w:rPr>
        <w:t xml:space="preserve"> </w:t>
      </w:r>
      <w:r w:rsidR="003E7191" w:rsidRPr="00587903">
        <w:rPr>
          <w:rFonts w:asciiTheme="minorEastAsia" w:hAnsiTheme="minorEastAsia" w:cs="仿宋"/>
          <w:kern w:val="0"/>
          <w:szCs w:val="21"/>
          <w:u w:val="single"/>
        </w:rPr>
        <w:t xml:space="preserve">                          </w:t>
      </w:r>
    </w:p>
    <w:p w14:paraId="1DF0FAF3" w14:textId="77777777" w:rsidR="003E7191" w:rsidRPr="00587903" w:rsidRDefault="003E7191" w:rsidP="00587903">
      <w:pPr>
        <w:spacing w:line="440" w:lineRule="exact"/>
        <w:ind w:firstLineChars="228" w:firstLine="481"/>
        <w:contextualSpacing/>
        <w:outlineLvl w:val="0"/>
        <w:rPr>
          <w:rFonts w:asciiTheme="minorEastAsia" w:hAnsiTheme="minorEastAsia" w:cs="仿宋"/>
          <w:b/>
          <w:bCs/>
          <w:szCs w:val="21"/>
        </w:rPr>
      </w:pPr>
      <w:bookmarkStart w:id="146" w:name="_Toc31215"/>
      <w:bookmarkStart w:id="147" w:name="_Toc8586"/>
      <w:r w:rsidRPr="00587903">
        <w:rPr>
          <w:rFonts w:asciiTheme="minorEastAsia" w:hAnsiTheme="minorEastAsia" w:cs="仿宋" w:hint="eastAsia"/>
          <w:b/>
          <w:bCs/>
          <w:szCs w:val="21"/>
        </w:rPr>
        <w:t>二、服务期限</w:t>
      </w:r>
      <w:bookmarkEnd w:id="146"/>
      <w:bookmarkEnd w:id="147"/>
    </w:p>
    <w:p w14:paraId="40D7F154" w14:textId="72746BCA" w:rsidR="003E7191" w:rsidRPr="00587903" w:rsidRDefault="003E7191" w:rsidP="00A43D8C">
      <w:pPr>
        <w:snapToGrid w:val="0"/>
        <w:spacing w:line="440" w:lineRule="exact"/>
        <w:ind w:firstLineChars="200" w:firstLine="420"/>
        <w:rPr>
          <w:rFonts w:asciiTheme="minorEastAsia" w:hAnsiTheme="minorEastAsia" w:cs="仿宋"/>
          <w:szCs w:val="21"/>
        </w:rPr>
      </w:pPr>
      <w:r w:rsidRPr="00CF0DD6">
        <w:rPr>
          <w:rFonts w:asciiTheme="minorEastAsia" w:hAnsiTheme="minorEastAsia" w:cs="仿宋" w:hint="eastAsia"/>
          <w:kern w:val="0"/>
          <w:szCs w:val="21"/>
        </w:rPr>
        <w:t>服务期自合同签订之日起至</w:t>
      </w:r>
      <w:r w:rsidRPr="00CF0DD6">
        <w:rPr>
          <w:rFonts w:asciiTheme="minorEastAsia" w:hAnsiTheme="minorEastAsia" w:cs="仿宋"/>
          <w:kern w:val="0"/>
          <w:szCs w:val="21"/>
        </w:rPr>
        <w:t>2023年整合推广及新媒体运营服务结束。2023年整合推广及新媒体运营服务时间暂定为2023年3月1日至2023年11月30日（服务期为9个月）</w:t>
      </w:r>
      <w:r w:rsidR="000912C3" w:rsidRPr="00CF0DD6">
        <w:rPr>
          <w:rFonts w:asciiTheme="minorEastAsia" w:hAnsiTheme="minorEastAsia" w:cs="仿宋" w:hint="eastAsia"/>
          <w:kern w:val="0"/>
          <w:szCs w:val="21"/>
        </w:rPr>
        <w:t>。</w:t>
      </w:r>
      <w:r w:rsidRPr="00CF0DD6">
        <w:rPr>
          <w:rFonts w:asciiTheme="minorEastAsia" w:hAnsiTheme="minorEastAsia" w:cs="仿宋" w:hint="eastAsia"/>
          <w:kern w:val="0"/>
          <w:szCs w:val="21"/>
        </w:rPr>
        <w:t>如项目销售</w:t>
      </w:r>
      <w:r w:rsidR="00D100D6" w:rsidRPr="00CF0DD6">
        <w:rPr>
          <w:rFonts w:asciiTheme="minorEastAsia" w:hAnsiTheme="minorEastAsia" w:cs="仿宋" w:hint="eastAsia"/>
          <w:kern w:val="0"/>
          <w:szCs w:val="21"/>
        </w:rPr>
        <w:t>比例</w:t>
      </w:r>
      <w:r w:rsidRPr="00CF0DD6">
        <w:rPr>
          <w:rFonts w:asciiTheme="minorEastAsia" w:hAnsiTheme="minorEastAsia" w:cs="仿宋" w:hint="eastAsia"/>
          <w:kern w:val="0"/>
          <w:szCs w:val="21"/>
        </w:rPr>
        <w:t>达到</w:t>
      </w:r>
      <w:r w:rsidR="007E0E91" w:rsidRPr="00CF0DD6">
        <w:rPr>
          <w:rFonts w:asciiTheme="minorEastAsia" w:hAnsiTheme="minorEastAsia" w:cs="仿宋"/>
          <w:kern w:val="0"/>
          <w:szCs w:val="21"/>
        </w:rPr>
        <w:t>98</w:t>
      </w:r>
      <w:r w:rsidRPr="00CF0DD6">
        <w:rPr>
          <w:rFonts w:asciiTheme="minorEastAsia" w:hAnsiTheme="minorEastAsia" w:cs="仿宋"/>
          <w:kern w:val="0"/>
          <w:szCs w:val="21"/>
        </w:rPr>
        <w:t>%</w:t>
      </w:r>
      <w:r w:rsidR="00D100D6" w:rsidRPr="00CF0DD6">
        <w:rPr>
          <w:rFonts w:asciiTheme="minorEastAsia" w:hAnsiTheme="minorEastAsia" w:cs="仿宋" w:hint="eastAsia"/>
          <w:kern w:val="0"/>
          <w:szCs w:val="21"/>
        </w:rPr>
        <w:t>（含本数</w:t>
      </w:r>
      <w:r w:rsidR="008F58E8" w:rsidRPr="00CF0DD6">
        <w:rPr>
          <w:rFonts w:asciiTheme="minorEastAsia" w:hAnsiTheme="minorEastAsia" w:cs="仿宋" w:hint="eastAsia"/>
          <w:kern w:val="0"/>
          <w:szCs w:val="21"/>
        </w:rPr>
        <w:t>，且以房屋销售面积比例或房屋销售套数比例中两者比例先到</w:t>
      </w:r>
      <w:r w:rsidR="008F58E8" w:rsidRPr="00CF0DD6">
        <w:rPr>
          <w:rFonts w:asciiTheme="minorEastAsia" w:hAnsiTheme="minorEastAsia" w:cs="仿宋"/>
          <w:kern w:val="0"/>
          <w:szCs w:val="21"/>
        </w:rPr>
        <w:t>98%者为准</w:t>
      </w:r>
      <w:r w:rsidR="00D100D6" w:rsidRPr="00CF0DD6">
        <w:rPr>
          <w:rFonts w:asciiTheme="minorEastAsia" w:hAnsiTheme="minorEastAsia" w:cs="仿宋" w:hint="eastAsia"/>
          <w:kern w:val="0"/>
          <w:szCs w:val="21"/>
        </w:rPr>
        <w:t>）</w:t>
      </w:r>
      <w:r w:rsidRPr="00CF0DD6">
        <w:rPr>
          <w:rFonts w:asciiTheme="minorEastAsia" w:hAnsiTheme="minorEastAsia" w:cs="仿宋" w:hint="eastAsia"/>
          <w:kern w:val="0"/>
          <w:szCs w:val="21"/>
        </w:rPr>
        <w:t>，则</w:t>
      </w:r>
      <w:r w:rsidR="000912C3" w:rsidRPr="00CF0DD6">
        <w:rPr>
          <w:rFonts w:asciiTheme="minorEastAsia" w:hAnsiTheme="minorEastAsia" w:cs="仿宋" w:hint="eastAsia"/>
          <w:kern w:val="0"/>
          <w:szCs w:val="21"/>
        </w:rPr>
        <w:t>甲方有权</w:t>
      </w:r>
      <w:r w:rsidR="00D100D6" w:rsidRPr="00CF0DD6">
        <w:rPr>
          <w:rFonts w:asciiTheme="minorEastAsia" w:hAnsiTheme="minorEastAsia" w:cs="仿宋" w:hint="eastAsia"/>
          <w:kern w:val="0"/>
          <w:szCs w:val="21"/>
        </w:rPr>
        <w:t>自主决定停止本合同</w:t>
      </w:r>
      <w:r w:rsidRPr="00CF0DD6">
        <w:rPr>
          <w:rFonts w:asciiTheme="minorEastAsia" w:hAnsiTheme="minorEastAsia" w:cs="仿宋" w:hint="eastAsia"/>
          <w:kern w:val="0"/>
          <w:szCs w:val="21"/>
        </w:rPr>
        <w:t>服务</w:t>
      </w:r>
      <w:r w:rsidR="00D100D6" w:rsidRPr="00CF0DD6">
        <w:rPr>
          <w:rFonts w:asciiTheme="minorEastAsia" w:hAnsiTheme="minorEastAsia" w:cs="仿宋" w:hint="eastAsia"/>
          <w:kern w:val="0"/>
          <w:szCs w:val="21"/>
        </w:rPr>
        <w:t>（即解除本合同）、</w:t>
      </w:r>
      <w:r w:rsidR="000912C3" w:rsidRPr="00CF0DD6">
        <w:rPr>
          <w:rFonts w:asciiTheme="minorEastAsia" w:hAnsiTheme="minorEastAsia" w:cs="仿宋" w:hint="eastAsia"/>
          <w:kern w:val="0"/>
          <w:szCs w:val="21"/>
        </w:rPr>
        <w:t>或从</w:t>
      </w:r>
      <w:r w:rsidR="00D100D6" w:rsidRPr="00CF0DD6">
        <w:rPr>
          <w:rFonts w:asciiTheme="minorEastAsia" w:hAnsiTheme="minorEastAsia" w:cs="仿宋" w:hint="eastAsia"/>
          <w:kern w:val="0"/>
          <w:szCs w:val="21"/>
        </w:rPr>
        <w:t>项目销售达到</w:t>
      </w:r>
      <w:r w:rsidR="00D100D6" w:rsidRPr="00CF0DD6">
        <w:rPr>
          <w:rFonts w:asciiTheme="minorEastAsia" w:hAnsiTheme="minorEastAsia" w:cs="仿宋"/>
          <w:kern w:val="0"/>
          <w:szCs w:val="21"/>
        </w:rPr>
        <w:t>98%</w:t>
      </w:r>
      <w:r w:rsidR="00D100D6" w:rsidRPr="00CF0DD6">
        <w:rPr>
          <w:rFonts w:asciiTheme="minorEastAsia" w:hAnsiTheme="minorEastAsia" w:cs="仿宋" w:hint="eastAsia"/>
          <w:kern w:val="0"/>
          <w:szCs w:val="21"/>
        </w:rPr>
        <w:t>之日起</w:t>
      </w:r>
      <w:r w:rsidR="000912C3" w:rsidRPr="00CF0DD6">
        <w:rPr>
          <w:rFonts w:asciiTheme="minorEastAsia" w:hAnsiTheme="minorEastAsia" w:cs="仿宋" w:hint="eastAsia"/>
          <w:kern w:val="0"/>
          <w:szCs w:val="21"/>
        </w:rPr>
        <w:t>次月开始按</w:t>
      </w:r>
      <w:r w:rsidR="008F58E8" w:rsidRPr="00CF0DD6">
        <w:rPr>
          <w:rFonts w:asciiTheme="minorEastAsia" w:hAnsiTheme="minorEastAsia" w:cs="仿宋" w:hint="eastAsia"/>
          <w:kern w:val="0"/>
          <w:szCs w:val="21"/>
        </w:rPr>
        <w:t>本合同约定的每个月的月</w:t>
      </w:r>
      <w:r w:rsidR="000912C3" w:rsidRPr="00CF0DD6">
        <w:rPr>
          <w:rFonts w:asciiTheme="minorEastAsia" w:hAnsiTheme="minorEastAsia" w:cs="仿宋" w:hint="eastAsia"/>
          <w:kern w:val="0"/>
          <w:szCs w:val="21"/>
        </w:rPr>
        <w:t>服务费</w:t>
      </w:r>
      <w:r w:rsidR="008F58E8" w:rsidRPr="00CF0DD6">
        <w:rPr>
          <w:rFonts w:asciiTheme="minorEastAsia" w:hAnsiTheme="minorEastAsia" w:cs="仿宋" w:hint="eastAsia"/>
          <w:kern w:val="0"/>
          <w:szCs w:val="21"/>
        </w:rPr>
        <w:t>的</w:t>
      </w:r>
      <w:r w:rsidR="000912C3" w:rsidRPr="00CF0DD6">
        <w:rPr>
          <w:rFonts w:asciiTheme="minorEastAsia" w:hAnsiTheme="minorEastAsia" w:cs="仿宋"/>
          <w:kern w:val="0"/>
          <w:szCs w:val="21"/>
        </w:rPr>
        <w:t>50%结算执行</w:t>
      </w:r>
      <w:r w:rsidR="008F58E8" w:rsidRPr="00CF0DD6">
        <w:rPr>
          <w:rFonts w:asciiTheme="minorEastAsia" w:hAnsiTheme="minorEastAsia" w:cs="仿宋" w:hint="eastAsia"/>
          <w:kern w:val="0"/>
          <w:szCs w:val="21"/>
        </w:rPr>
        <w:t>、或在按前述服务费</w:t>
      </w:r>
      <w:r w:rsidR="008F58E8" w:rsidRPr="00CF0DD6">
        <w:rPr>
          <w:rFonts w:asciiTheme="minorEastAsia" w:hAnsiTheme="minorEastAsia" w:cs="仿宋"/>
          <w:kern w:val="0"/>
          <w:szCs w:val="21"/>
        </w:rPr>
        <w:t>50%</w:t>
      </w:r>
      <w:r w:rsidR="008F58E8" w:rsidRPr="00CF0DD6">
        <w:rPr>
          <w:rFonts w:asciiTheme="minorEastAsia" w:hAnsiTheme="minorEastAsia" w:cs="仿宋" w:hint="eastAsia"/>
          <w:kern w:val="0"/>
          <w:szCs w:val="21"/>
        </w:rPr>
        <w:t>结算后再</w:t>
      </w:r>
      <w:r w:rsidR="00000449" w:rsidRPr="00CF0DD6">
        <w:rPr>
          <w:rFonts w:asciiTheme="minorEastAsia" w:hAnsiTheme="minorEastAsia" w:cs="仿宋" w:hint="eastAsia"/>
          <w:kern w:val="0"/>
          <w:szCs w:val="21"/>
        </w:rPr>
        <w:t>根据甲方自身情况自主决定</w:t>
      </w:r>
      <w:r w:rsidR="008F58E8" w:rsidRPr="00CF0DD6">
        <w:rPr>
          <w:rFonts w:asciiTheme="minorEastAsia" w:hAnsiTheme="minorEastAsia" w:cs="仿宋" w:hint="eastAsia"/>
          <w:kern w:val="0"/>
          <w:szCs w:val="21"/>
        </w:rPr>
        <w:t>停止本合同服务等（前述方式由甲方自主决定且乙方对此无异议）</w:t>
      </w:r>
      <w:r w:rsidR="000912C3" w:rsidRPr="00CF0DD6">
        <w:rPr>
          <w:rFonts w:asciiTheme="minorEastAsia" w:hAnsiTheme="minorEastAsia" w:cs="仿宋" w:hint="eastAsia"/>
          <w:kern w:val="0"/>
          <w:szCs w:val="21"/>
        </w:rPr>
        <w:t>，</w:t>
      </w:r>
      <w:r w:rsidRPr="00CF0DD6">
        <w:rPr>
          <w:rFonts w:asciiTheme="minorEastAsia" w:hAnsiTheme="minorEastAsia" w:cs="仿宋" w:hint="eastAsia"/>
          <w:kern w:val="0"/>
          <w:szCs w:val="21"/>
        </w:rPr>
        <w:t>且甲方不须因此而向乙方承担包括但不限于违约赔偿补偿等任何责任。</w:t>
      </w:r>
    </w:p>
    <w:p w14:paraId="5D26F81D" w14:textId="77777777" w:rsidR="003E7191" w:rsidRPr="00587903" w:rsidRDefault="003E7191" w:rsidP="00587903">
      <w:pPr>
        <w:spacing w:line="440" w:lineRule="exact"/>
        <w:ind w:leftChars="200" w:left="420" w:firstLineChars="100" w:firstLine="211"/>
        <w:outlineLvl w:val="0"/>
        <w:rPr>
          <w:rFonts w:asciiTheme="minorEastAsia" w:hAnsiTheme="minorEastAsia" w:cs="仿宋"/>
          <w:b/>
          <w:bCs/>
          <w:kern w:val="0"/>
          <w:szCs w:val="21"/>
        </w:rPr>
      </w:pPr>
      <w:bookmarkStart w:id="148" w:name="_Toc15081"/>
      <w:bookmarkStart w:id="149" w:name="_Toc22905"/>
      <w:r w:rsidRPr="00587903">
        <w:rPr>
          <w:rFonts w:asciiTheme="minorEastAsia" w:hAnsiTheme="minorEastAsia" w:cs="仿宋" w:hint="eastAsia"/>
          <w:b/>
          <w:bCs/>
          <w:kern w:val="0"/>
          <w:szCs w:val="21"/>
        </w:rPr>
        <w:t>三、乙方整合推广服务内容</w:t>
      </w:r>
      <w:bookmarkEnd w:id="148"/>
      <w:bookmarkEnd w:id="149"/>
    </w:p>
    <w:p w14:paraId="3B0946A1" w14:textId="7AB9A35B" w:rsidR="003E7191" w:rsidRPr="00587903" w:rsidRDefault="003E7191" w:rsidP="00587903">
      <w:pPr>
        <w:spacing w:line="440" w:lineRule="exact"/>
        <w:ind w:firstLineChars="200" w:firstLine="420"/>
        <w:rPr>
          <w:rFonts w:asciiTheme="minorEastAsia" w:hAnsiTheme="minorEastAsia" w:cs="仿宋"/>
          <w:szCs w:val="21"/>
          <w:u w:val="single"/>
        </w:rPr>
      </w:pPr>
      <w:r w:rsidRPr="00587903">
        <w:rPr>
          <w:rFonts w:asciiTheme="minorEastAsia" w:hAnsiTheme="minorEastAsia" w:cs="仿宋" w:hint="eastAsia"/>
          <w:kern w:val="0"/>
          <w:szCs w:val="21"/>
        </w:rPr>
        <w:t>1.</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szCs w:val="21"/>
          <w:u w:val="single"/>
        </w:rPr>
        <w:t>青浦区华新镇安联明悦</w:t>
      </w:r>
      <w:proofErr w:type="gramStart"/>
      <w:r w:rsidRPr="00587903">
        <w:rPr>
          <w:rFonts w:asciiTheme="minorEastAsia" w:hAnsiTheme="minorEastAsia" w:cs="仿宋" w:hint="eastAsia"/>
          <w:szCs w:val="21"/>
          <w:u w:val="single"/>
        </w:rPr>
        <w:t>邸</w:t>
      </w:r>
      <w:proofErr w:type="gramEnd"/>
      <w:r w:rsidRPr="00587903">
        <w:rPr>
          <w:rFonts w:asciiTheme="minorEastAsia" w:hAnsiTheme="minorEastAsia" w:cs="仿宋" w:hint="eastAsia"/>
          <w:szCs w:val="21"/>
          <w:u w:val="single"/>
        </w:rPr>
        <w:t>（安联·虹悦）/青浦区朱家角镇</w:t>
      </w:r>
      <w:r w:rsidR="0031637C">
        <w:rPr>
          <w:rFonts w:asciiTheme="minorEastAsia" w:hAnsiTheme="minorEastAsia" w:cs="仿宋" w:hint="eastAsia"/>
          <w:szCs w:val="21"/>
          <w:u w:val="single"/>
        </w:rPr>
        <w:t>安联</w:t>
      </w:r>
      <w:r w:rsidRPr="00587903">
        <w:rPr>
          <w:rFonts w:asciiTheme="minorEastAsia" w:hAnsiTheme="minorEastAsia" w:cs="仿宋" w:hint="eastAsia"/>
          <w:szCs w:val="21"/>
          <w:u w:val="single"/>
        </w:rPr>
        <w:t>湖山悦</w:t>
      </w:r>
      <w:proofErr w:type="gramStart"/>
      <w:r w:rsidRPr="00587903">
        <w:rPr>
          <w:rFonts w:asciiTheme="minorEastAsia" w:hAnsiTheme="minorEastAsia" w:cs="仿宋" w:hint="eastAsia"/>
          <w:szCs w:val="21"/>
          <w:u w:val="single"/>
        </w:rPr>
        <w:t>邸</w:t>
      </w:r>
      <w:proofErr w:type="gramEnd"/>
      <w:r w:rsidRPr="00587903">
        <w:rPr>
          <w:rFonts w:asciiTheme="minorEastAsia" w:hAnsiTheme="minorEastAsia" w:cs="仿宋" w:hint="eastAsia"/>
          <w:szCs w:val="21"/>
          <w:u w:val="single"/>
        </w:rPr>
        <w:t xml:space="preserve">（安联·湖山悦） </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项目全案整合策划推广、文案创作、创意设计等工作；</w:t>
      </w:r>
    </w:p>
    <w:p w14:paraId="6DE75D03"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lastRenderedPageBreak/>
        <w:t>2.广告策划、执行及效果评测；</w:t>
      </w:r>
    </w:p>
    <w:p w14:paraId="5FE823B7" w14:textId="775823AF" w:rsidR="003E7191" w:rsidRPr="00587903" w:rsidRDefault="003E7191" w:rsidP="00587903">
      <w:pPr>
        <w:pStyle w:val="a0"/>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3</w:t>
      </w:r>
      <w:r w:rsidR="005B0986" w:rsidRPr="00587903">
        <w:rPr>
          <w:rFonts w:asciiTheme="minorEastAsia" w:hAnsiTheme="minorEastAsia" w:cs="仿宋" w:hint="eastAsia"/>
          <w:kern w:val="0"/>
          <w:szCs w:val="21"/>
        </w:rPr>
        <w:t>.</w:t>
      </w:r>
      <w:r w:rsidRPr="00587903">
        <w:rPr>
          <w:rFonts w:asciiTheme="minorEastAsia" w:hAnsiTheme="minorEastAsia" w:cs="仿宋" w:hint="eastAsia"/>
          <w:kern w:val="0"/>
          <w:szCs w:val="21"/>
        </w:rPr>
        <w:t>新媒体服务运营；</w:t>
      </w:r>
    </w:p>
    <w:p w14:paraId="67AF0569" w14:textId="0B5DE1CB" w:rsidR="003E7191" w:rsidRPr="00587903" w:rsidRDefault="003E7191" w:rsidP="00587903">
      <w:pPr>
        <w:pStyle w:val="a0"/>
        <w:spacing w:after="0"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w:t>
      </w:r>
      <w:r w:rsidR="005B0986" w:rsidRPr="00587903">
        <w:rPr>
          <w:rFonts w:asciiTheme="minorEastAsia" w:hAnsiTheme="minorEastAsia" w:cs="仿宋" w:hint="eastAsia"/>
          <w:kern w:val="0"/>
          <w:szCs w:val="21"/>
        </w:rPr>
        <w:t>.</w:t>
      </w:r>
      <w:r w:rsidRPr="00587903">
        <w:rPr>
          <w:rFonts w:asciiTheme="minorEastAsia" w:hAnsiTheme="minorEastAsia" w:cs="仿宋" w:hint="eastAsia"/>
          <w:kern w:val="0"/>
          <w:szCs w:val="21"/>
        </w:rPr>
        <w:t>乙方工作内容详见附件一：《整合推广工作清单》、附件二：《新媒体运营服务工作清单》；</w:t>
      </w:r>
    </w:p>
    <w:p w14:paraId="406F767E" w14:textId="5B3F7933" w:rsidR="003E7191" w:rsidRPr="00587903" w:rsidRDefault="007F3DC1" w:rsidP="00587903">
      <w:pPr>
        <w:pStyle w:val="a0"/>
        <w:spacing w:after="0" w:line="440" w:lineRule="exact"/>
        <w:ind w:firstLineChars="200" w:firstLine="420"/>
        <w:rPr>
          <w:rFonts w:asciiTheme="minorEastAsia" w:hAnsiTheme="minorEastAsia" w:cs="仿宋"/>
          <w:kern w:val="0"/>
          <w:szCs w:val="21"/>
        </w:rPr>
      </w:pPr>
      <w:r>
        <w:rPr>
          <w:rFonts w:asciiTheme="minorEastAsia" w:hAnsiTheme="minorEastAsia" w:cs="仿宋"/>
          <w:kern w:val="0"/>
          <w:szCs w:val="21"/>
        </w:rPr>
        <w:t>5.</w:t>
      </w:r>
      <w:r w:rsidR="003E7191" w:rsidRPr="00587903">
        <w:rPr>
          <w:rFonts w:asciiTheme="minorEastAsia" w:hAnsiTheme="minorEastAsia" w:cs="仿宋" w:hint="eastAsia"/>
          <w:kern w:val="0"/>
          <w:szCs w:val="21"/>
        </w:rPr>
        <w:t>其他甲方要求乙方提供的服务内容。</w:t>
      </w:r>
    </w:p>
    <w:p w14:paraId="0F21A874" w14:textId="77777777" w:rsidR="003E7191" w:rsidRPr="00587903" w:rsidRDefault="003E7191" w:rsidP="00587903">
      <w:pPr>
        <w:spacing w:line="440" w:lineRule="exact"/>
        <w:ind w:firstLineChars="200" w:firstLine="422"/>
        <w:outlineLvl w:val="0"/>
        <w:rPr>
          <w:rFonts w:asciiTheme="minorEastAsia" w:hAnsiTheme="minorEastAsia" w:cs="仿宋"/>
          <w:b/>
          <w:bCs/>
          <w:kern w:val="0"/>
          <w:szCs w:val="21"/>
        </w:rPr>
      </w:pPr>
      <w:bookmarkStart w:id="150" w:name="_Toc30150"/>
      <w:bookmarkStart w:id="151" w:name="_Toc20267"/>
      <w:r w:rsidRPr="00587903">
        <w:rPr>
          <w:rFonts w:asciiTheme="minorEastAsia" w:hAnsiTheme="minorEastAsia" w:cs="仿宋" w:hint="eastAsia"/>
          <w:b/>
          <w:bCs/>
          <w:kern w:val="0"/>
          <w:szCs w:val="21"/>
        </w:rPr>
        <w:t>四、合同价款及支付</w:t>
      </w:r>
      <w:bookmarkEnd w:id="150"/>
      <w:bookmarkEnd w:id="151"/>
    </w:p>
    <w:p w14:paraId="1948141A" w14:textId="77777777" w:rsidR="003E7191" w:rsidRPr="00587903" w:rsidRDefault="003E7191" w:rsidP="00587903">
      <w:pPr>
        <w:spacing w:line="440" w:lineRule="exact"/>
        <w:ind w:firstLineChars="200" w:firstLine="420"/>
        <w:rPr>
          <w:rFonts w:asciiTheme="minorEastAsia" w:hAnsiTheme="minorEastAsia" w:cs="仿宋"/>
          <w:b/>
          <w:bCs/>
          <w:kern w:val="0"/>
          <w:szCs w:val="21"/>
        </w:rPr>
      </w:pPr>
      <w:r w:rsidRPr="00587903">
        <w:rPr>
          <w:rFonts w:asciiTheme="minorEastAsia" w:hAnsiTheme="minorEastAsia" w:cs="仿宋" w:hint="eastAsia"/>
          <w:kern w:val="0"/>
          <w:szCs w:val="21"/>
        </w:rPr>
        <w:t>合同价款为整合推广及新媒体运营服务费（以下简称服务费），是指乙方履行本合同后所应获得的报酬。服务费结算约定如下：</w:t>
      </w:r>
    </w:p>
    <w:p w14:paraId="7D37F87E" w14:textId="48FBCC7E"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1.服务费用：乙方服务费按合同期（9个月）费用固定总价合计人民币</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元整（大写</w:t>
      </w:r>
      <w:r w:rsidRPr="00587903">
        <w:rPr>
          <w:rFonts w:asciiTheme="minorEastAsia" w:hAnsiTheme="minorEastAsia" w:cs="仿宋" w:hint="eastAsia"/>
          <w:kern w:val="0"/>
          <w:szCs w:val="21"/>
          <w:u w:val="single"/>
        </w:rPr>
        <w:t xml:space="preserve"> </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万元整），其中不含税价格为</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元，税率为</w:t>
      </w:r>
      <w:r w:rsidRPr="00587903">
        <w:rPr>
          <w:rFonts w:asciiTheme="minorEastAsia" w:hAnsiTheme="minorEastAsia" w:cs="仿宋" w:hint="eastAsia"/>
          <w:kern w:val="0"/>
          <w:szCs w:val="21"/>
          <w:u w:val="single"/>
        </w:rPr>
        <w:t xml:space="preserve"> </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u w:val="single"/>
        </w:rPr>
        <w:t>6</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%，增值税税额为</w:t>
      </w:r>
      <w:r w:rsidRPr="00587903">
        <w:rPr>
          <w:rFonts w:asciiTheme="minorEastAsia" w:hAnsiTheme="minorEastAsia" w:cs="仿宋" w:hint="eastAsia"/>
          <w:kern w:val="0"/>
          <w:szCs w:val="21"/>
          <w:u w:val="single"/>
        </w:rPr>
        <w:t xml:space="preserve"> </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元。</w:t>
      </w:r>
      <w:r w:rsidR="007F13E0" w:rsidRPr="00CF0DD6">
        <w:rPr>
          <w:rFonts w:asciiTheme="minorEastAsia" w:hAnsiTheme="minorEastAsia" w:cs="仿宋" w:hint="eastAsia"/>
          <w:kern w:val="0"/>
          <w:szCs w:val="21"/>
        </w:rPr>
        <w:t>单月服务费</w:t>
      </w:r>
      <w:r w:rsidR="00CF0DD6">
        <w:rPr>
          <w:rFonts w:asciiTheme="minorEastAsia" w:hAnsiTheme="minorEastAsia" w:cs="仿宋" w:hint="eastAsia"/>
          <w:kern w:val="0"/>
          <w:szCs w:val="21"/>
        </w:rPr>
        <w:t>（含税）</w:t>
      </w:r>
      <w:r w:rsidR="007F13E0" w:rsidRPr="00CF0DD6">
        <w:rPr>
          <w:rFonts w:asciiTheme="minorEastAsia" w:hAnsiTheme="minorEastAsia" w:cs="仿宋" w:hint="eastAsia"/>
          <w:kern w:val="0"/>
          <w:szCs w:val="21"/>
        </w:rPr>
        <w:t>为人民币</w:t>
      </w:r>
      <w:r w:rsidR="007F13E0" w:rsidRPr="00CF0DD6">
        <w:rPr>
          <w:rFonts w:asciiTheme="minorEastAsia" w:hAnsiTheme="minorEastAsia" w:cs="仿宋"/>
          <w:kern w:val="0"/>
          <w:szCs w:val="21"/>
          <w:u w:val="single"/>
        </w:rPr>
        <w:t xml:space="preserve">      </w:t>
      </w:r>
      <w:r w:rsidR="007F13E0" w:rsidRPr="00CF0DD6">
        <w:rPr>
          <w:rFonts w:asciiTheme="minorEastAsia" w:hAnsiTheme="minorEastAsia" w:cs="仿宋" w:hint="eastAsia"/>
          <w:kern w:val="0"/>
          <w:szCs w:val="21"/>
        </w:rPr>
        <w:t>元整（大写</w:t>
      </w:r>
      <w:r w:rsidR="007F13E0" w:rsidRPr="00CF0DD6">
        <w:rPr>
          <w:rFonts w:asciiTheme="minorEastAsia" w:hAnsiTheme="minorEastAsia" w:cs="仿宋"/>
          <w:kern w:val="0"/>
          <w:szCs w:val="21"/>
          <w:u w:val="single"/>
        </w:rPr>
        <w:t xml:space="preserve">    </w:t>
      </w:r>
      <w:r w:rsidR="007F13E0" w:rsidRPr="00CF0DD6">
        <w:rPr>
          <w:rFonts w:asciiTheme="minorEastAsia" w:hAnsiTheme="minorEastAsia" w:cs="仿宋" w:hint="eastAsia"/>
          <w:kern w:val="0"/>
          <w:szCs w:val="21"/>
        </w:rPr>
        <w:t>万元整）。</w:t>
      </w:r>
      <w:r w:rsidRPr="00587903">
        <w:rPr>
          <w:rFonts w:asciiTheme="minorEastAsia" w:hAnsiTheme="minorEastAsia" w:cs="仿宋" w:hint="eastAsia"/>
          <w:kern w:val="0"/>
          <w:szCs w:val="21"/>
        </w:rPr>
        <w:t>该费用固定总价已包括但不限于乙方为甲方提供服务的所有税费和项目组人员的住宿费、生活费、往返差旅费、人身保险费、税费、乙方本合同及附件中所有服务内容及义务及责任等其他一切费用，如遇国家政策等不可控制因素调整增值税税率，则按照税前价不变的原则继续执行本合同。</w:t>
      </w:r>
    </w:p>
    <w:p w14:paraId="6744EBD0"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2.服务费支付</w:t>
      </w:r>
    </w:p>
    <w:p w14:paraId="5A177615" w14:textId="2B9BFAEE" w:rsidR="003E7191" w:rsidRPr="00587903" w:rsidRDefault="003E7191" w:rsidP="00587903">
      <w:pPr>
        <w:spacing w:line="440" w:lineRule="exact"/>
        <w:ind w:firstLineChars="200" w:firstLine="420"/>
        <w:rPr>
          <w:rFonts w:asciiTheme="minorEastAsia" w:hAnsiTheme="minorEastAsia"/>
          <w:szCs w:val="21"/>
        </w:rPr>
      </w:pPr>
      <w:r w:rsidRPr="00587903">
        <w:rPr>
          <w:rFonts w:asciiTheme="minorEastAsia" w:hAnsiTheme="minorEastAsia" w:cs="仿宋" w:hint="eastAsia"/>
          <w:kern w:val="0"/>
          <w:szCs w:val="21"/>
        </w:rPr>
        <w:t>服务费按月支付。在考核费用全额发放的情况下</w:t>
      </w:r>
      <w:r w:rsidR="00153BE3">
        <w:rPr>
          <w:rFonts w:asciiTheme="minorEastAsia" w:hAnsiTheme="minorEastAsia" w:cs="仿宋" w:hint="eastAsia"/>
          <w:kern w:val="0"/>
          <w:szCs w:val="21"/>
        </w:rPr>
        <w:t>，</w:t>
      </w:r>
      <w:r w:rsidRPr="00587903">
        <w:rPr>
          <w:rFonts w:asciiTheme="minorEastAsia" w:hAnsiTheme="minorEastAsia" w:cs="仿宋" w:hint="eastAsia"/>
          <w:kern w:val="0"/>
          <w:szCs w:val="21"/>
        </w:rPr>
        <w:t>甲方支付上月服务费人民币</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元（￥</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元）。每月实际支付的考核费用依据当月实际考核结果发放。上述款项的支付前提是甲方认可乙方的服务质量，且乙方已先行向甲方开具且提供正规的增值税专用发票和支付申请，否则甲方有权拒绝付款而</w:t>
      </w:r>
      <w:proofErr w:type="gramStart"/>
      <w:r w:rsidRPr="00587903">
        <w:rPr>
          <w:rFonts w:asciiTheme="minorEastAsia" w:hAnsiTheme="minorEastAsia" w:cs="仿宋" w:hint="eastAsia"/>
          <w:kern w:val="0"/>
          <w:szCs w:val="21"/>
        </w:rPr>
        <w:t>不</w:t>
      </w:r>
      <w:proofErr w:type="gramEnd"/>
      <w:r w:rsidRPr="00587903">
        <w:rPr>
          <w:rFonts w:asciiTheme="minorEastAsia" w:hAnsiTheme="minorEastAsia" w:cs="仿宋" w:hint="eastAsia"/>
          <w:kern w:val="0"/>
          <w:szCs w:val="21"/>
        </w:rPr>
        <w:t>视为违约。</w:t>
      </w:r>
    </w:p>
    <w:p w14:paraId="5119F691" w14:textId="69ED0337" w:rsidR="003E7191" w:rsidRPr="00587903" w:rsidRDefault="00587903" w:rsidP="00587903">
      <w:pPr>
        <w:pStyle w:val="a0"/>
        <w:spacing w:after="0" w:line="440" w:lineRule="exact"/>
        <w:rPr>
          <w:rFonts w:asciiTheme="minorEastAsia" w:hAnsiTheme="minorEastAsia" w:cs="仿宋"/>
          <w:kern w:val="0"/>
          <w:szCs w:val="21"/>
        </w:rPr>
      </w:pPr>
      <w:r>
        <w:rPr>
          <w:rFonts w:asciiTheme="minorEastAsia" w:hAnsiTheme="minorEastAsia" w:cs="仿宋"/>
          <w:kern w:val="0"/>
          <w:szCs w:val="21"/>
        </w:rPr>
        <w:t xml:space="preserve">   3.</w:t>
      </w:r>
      <w:r w:rsidR="003E7191" w:rsidRPr="00587903">
        <w:rPr>
          <w:rFonts w:asciiTheme="minorEastAsia" w:hAnsiTheme="minorEastAsia" w:cs="仿宋" w:hint="eastAsia"/>
          <w:kern w:val="0"/>
          <w:szCs w:val="21"/>
        </w:rPr>
        <w:t>收款账户信息</w:t>
      </w:r>
    </w:p>
    <w:p w14:paraId="6C150AF0" w14:textId="590751E7" w:rsidR="003E7191" w:rsidRPr="00587903" w:rsidRDefault="003E7191" w:rsidP="00587903">
      <w:pPr>
        <w:pStyle w:val="a0"/>
        <w:spacing w:line="440" w:lineRule="exact"/>
        <w:rPr>
          <w:rFonts w:asciiTheme="minorEastAsia" w:hAnsiTheme="minorEastAsia" w:cs="仿宋"/>
          <w:spacing w:val="-6"/>
          <w:szCs w:val="21"/>
        </w:rPr>
      </w:pPr>
      <w:r w:rsidRPr="00587903">
        <w:rPr>
          <w:rFonts w:asciiTheme="minorEastAsia" w:hAnsiTheme="minorEastAsia" w:cs="仿宋" w:hint="eastAsia"/>
          <w:spacing w:val="-6"/>
          <w:szCs w:val="21"/>
        </w:rPr>
        <w:t>开户名称：</w:t>
      </w:r>
      <w:r w:rsidRPr="00587903">
        <w:rPr>
          <w:rFonts w:asciiTheme="minorEastAsia" w:hAnsiTheme="minorEastAsia" w:cs="仿宋" w:hint="eastAsia"/>
          <w:spacing w:val="-6"/>
          <w:szCs w:val="21"/>
          <w:u w:val="single"/>
        </w:rPr>
        <w:t xml:space="preserve"> </w:t>
      </w:r>
      <w:r w:rsidRPr="00587903">
        <w:rPr>
          <w:rFonts w:asciiTheme="minorEastAsia" w:hAnsiTheme="minorEastAsia" w:cs="仿宋"/>
          <w:spacing w:val="-6"/>
          <w:szCs w:val="21"/>
          <w:u w:val="single"/>
        </w:rPr>
        <w:t xml:space="preserve">                           </w:t>
      </w:r>
    </w:p>
    <w:p w14:paraId="7E519976" w14:textId="45472502" w:rsidR="003E7191" w:rsidRPr="00587903" w:rsidRDefault="003E7191" w:rsidP="00587903">
      <w:pPr>
        <w:pStyle w:val="a0"/>
        <w:spacing w:line="440" w:lineRule="exact"/>
        <w:rPr>
          <w:rFonts w:asciiTheme="minorEastAsia" w:hAnsiTheme="minorEastAsia" w:cs="仿宋"/>
          <w:spacing w:val="-6"/>
          <w:szCs w:val="21"/>
        </w:rPr>
      </w:pPr>
      <w:r w:rsidRPr="00587903">
        <w:rPr>
          <w:rFonts w:asciiTheme="minorEastAsia" w:hAnsiTheme="minorEastAsia" w:cs="仿宋" w:hint="eastAsia"/>
          <w:spacing w:val="-6"/>
          <w:szCs w:val="21"/>
        </w:rPr>
        <w:t>开 户 行：</w:t>
      </w:r>
      <w:r w:rsidRPr="00587903">
        <w:rPr>
          <w:rFonts w:asciiTheme="minorEastAsia" w:hAnsiTheme="minorEastAsia" w:cs="仿宋" w:hint="eastAsia"/>
          <w:spacing w:val="-6"/>
          <w:szCs w:val="21"/>
          <w:u w:val="single"/>
        </w:rPr>
        <w:t xml:space="preserve"> </w:t>
      </w:r>
      <w:r w:rsidRPr="00587903">
        <w:rPr>
          <w:rFonts w:asciiTheme="minorEastAsia" w:hAnsiTheme="minorEastAsia" w:cs="仿宋"/>
          <w:spacing w:val="-6"/>
          <w:szCs w:val="21"/>
          <w:u w:val="single"/>
        </w:rPr>
        <w:t xml:space="preserve">                           </w:t>
      </w:r>
    </w:p>
    <w:p w14:paraId="1B7942E0" w14:textId="76933D88" w:rsidR="003E7191" w:rsidRPr="00587903" w:rsidRDefault="003E7191" w:rsidP="00587903">
      <w:pPr>
        <w:pStyle w:val="a0"/>
        <w:spacing w:line="440" w:lineRule="exact"/>
        <w:rPr>
          <w:rFonts w:asciiTheme="minorEastAsia" w:hAnsiTheme="minorEastAsia" w:cs="仿宋"/>
          <w:spacing w:val="-6"/>
          <w:szCs w:val="21"/>
        </w:rPr>
      </w:pPr>
      <w:proofErr w:type="gramStart"/>
      <w:r w:rsidRPr="00587903">
        <w:rPr>
          <w:rFonts w:asciiTheme="minorEastAsia" w:hAnsiTheme="minorEastAsia" w:cs="仿宋" w:hint="eastAsia"/>
          <w:spacing w:val="-6"/>
          <w:szCs w:val="21"/>
        </w:rPr>
        <w:t>账</w:t>
      </w:r>
      <w:proofErr w:type="gramEnd"/>
      <w:r w:rsidRPr="00587903">
        <w:rPr>
          <w:rFonts w:asciiTheme="minorEastAsia" w:hAnsiTheme="minorEastAsia" w:cs="仿宋" w:hint="eastAsia"/>
          <w:spacing w:val="-6"/>
          <w:szCs w:val="21"/>
        </w:rPr>
        <w:t xml:space="preserve"> </w:t>
      </w:r>
      <w:r w:rsidRPr="00587903">
        <w:rPr>
          <w:rFonts w:asciiTheme="minorEastAsia" w:hAnsiTheme="minorEastAsia" w:cs="仿宋"/>
          <w:spacing w:val="-6"/>
          <w:szCs w:val="21"/>
        </w:rPr>
        <w:t xml:space="preserve">   </w:t>
      </w:r>
      <w:r w:rsidRPr="00587903">
        <w:rPr>
          <w:rFonts w:asciiTheme="minorEastAsia" w:hAnsiTheme="minorEastAsia" w:cs="仿宋" w:hint="eastAsia"/>
          <w:spacing w:val="-6"/>
          <w:szCs w:val="21"/>
        </w:rPr>
        <w:t>号：</w:t>
      </w:r>
      <w:r w:rsidRPr="00587903">
        <w:rPr>
          <w:rFonts w:asciiTheme="minorEastAsia" w:hAnsiTheme="minorEastAsia" w:cs="仿宋" w:hint="eastAsia"/>
          <w:spacing w:val="-6"/>
          <w:szCs w:val="21"/>
          <w:u w:val="single"/>
        </w:rPr>
        <w:t xml:space="preserve"> </w:t>
      </w:r>
      <w:r w:rsidRPr="00587903">
        <w:rPr>
          <w:rFonts w:asciiTheme="minorEastAsia" w:hAnsiTheme="minorEastAsia" w:cs="仿宋"/>
          <w:spacing w:val="-6"/>
          <w:szCs w:val="21"/>
          <w:u w:val="single"/>
        </w:rPr>
        <w:t xml:space="preserve">                           </w:t>
      </w:r>
    </w:p>
    <w:p w14:paraId="112B65E6" w14:textId="6A38B6D4" w:rsidR="00587903" w:rsidRDefault="00587903" w:rsidP="00587903">
      <w:pPr>
        <w:pStyle w:val="71"/>
        <w:spacing w:line="440" w:lineRule="exact"/>
        <w:ind w:left="0" w:firstLineChars="200" w:firstLine="420"/>
        <w:rPr>
          <w:rFonts w:asciiTheme="minorEastAsia" w:hAnsiTheme="minorEastAsia" w:cs="仿宋"/>
          <w:kern w:val="0"/>
          <w:szCs w:val="21"/>
        </w:rPr>
      </w:pPr>
      <w:r>
        <w:rPr>
          <w:rFonts w:asciiTheme="minorEastAsia" w:hAnsiTheme="minorEastAsia" w:cs="仿宋"/>
          <w:kern w:val="0"/>
          <w:szCs w:val="21"/>
        </w:rPr>
        <w:t>4.</w:t>
      </w:r>
      <w:r>
        <w:rPr>
          <w:rFonts w:asciiTheme="minorEastAsia" w:hAnsiTheme="minorEastAsia" w:cs="仿宋" w:hint="eastAsia"/>
          <w:kern w:val="0"/>
          <w:szCs w:val="21"/>
        </w:rPr>
        <w:t>考核费用</w:t>
      </w:r>
    </w:p>
    <w:p w14:paraId="2E568AA1" w14:textId="3AD17968" w:rsidR="003E7191" w:rsidRPr="00587903" w:rsidRDefault="003E7191" w:rsidP="00587903">
      <w:pPr>
        <w:pStyle w:val="71"/>
        <w:spacing w:line="440" w:lineRule="exact"/>
        <w:ind w:left="0"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服务费月费之中有20%为考核费用，需次月对于当月工作进行考核打分，考核得分90分及之上即支付全额考核费，低于90分则按附件5扣除一定比例考核费，考核得分未达70分则扣除全部考核费，且甲方有权要求乙方更换团队。乙方同意考核得分以甲方对乙方工作成效的评定为准，乙方同意接受甲方考核得分并接受考核得分对应的处理后果，对此无异议。</w:t>
      </w:r>
    </w:p>
    <w:p w14:paraId="49110699" w14:textId="77777777" w:rsidR="003E7191" w:rsidRPr="00587903" w:rsidRDefault="003E7191" w:rsidP="00587903">
      <w:pPr>
        <w:spacing w:line="440" w:lineRule="exact"/>
        <w:ind w:firstLineChars="200" w:firstLine="422"/>
        <w:outlineLvl w:val="0"/>
        <w:rPr>
          <w:rFonts w:asciiTheme="minorEastAsia" w:hAnsiTheme="minorEastAsia" w:cs="仿宋"/>
          <w:b/>
          <w:bCs/>
          <w:kern w:val="0"/>
          <w:szCs w:val="21"/>
        </w:rPr>
      </w:pPr>
      <w:bookmarkStart w:id="152" w:name="_Toc20948"/>
      <w:bookmarkStart w:id="153" w:name="_Toc16941"/>
      <w:r w:rsidRPr="00587903">
        <w:rPr>
          <w:rFonts w:asciiTheme="minorEastAsia" w:hAnsiTheme="minorEastAsia" w:cs="仿宋" w:hint="eastAsia"/>
          <w:b/>
          <w:bCs/>
          <w:kern w:val="0"/>
          <w:szCs w:val="21"/>
        </w:rPr>
        <w:t>五、</w:t>
      </w:r>
      <w:bookmarkStart w:id="154" w:name="_Toc18111_WPSOffice_Level1"/>
      <w:bookmarkStart w:id="155" w:name="_Toc1531"/>
      <w:r w:rsidRPr="00587903">
        <w:rPr>
          <w:rFonts w:asciiTheme="minorEastAsia" w:hAnsiTheme="minorEastAsia" w:cs="仿宋" w:hint="eastAsia"/>
          <w:b/>
          <w:bCs/>
          <w:kern w:val="0"/>
          <w:szCs w:val="21"/>
        </w:rPr>
        <w:t>双方权利和义务</w:t>
      </w:r>
      <w:bookmarkEnd w:id="152"/>
      <w:bookmarkEnd w:id="153"/>
      <w:bookmarkEnd w:id="154"/>
      <w:bookmarkEnd w:id="155"/>
    </w:p>
    <w:p w14:paraId="2D36F9B2" w14:textId="77777777" w:rsidR="003E7191" w:rsidRPr="00587903" w:rsidRDefault="003E7191" w:rsidP="00587903">
      <w:pPr>
        <w:pStyle w:val="a0"/>
        <w:numPr>
          <w:ilvl w:val="0"/>
          <w:numId w:val="9"/>
        </w:numPr>
        <w:spacing w:after="0" w:line="440" w:lineRule="exact"/>
        <w:ind w:left="420"/>
        <w:rPr>
          <w:rFonts w:asciiTheme="minorEastAsia" w:hAnsiTheme="minorEastAsia" w:cs="仿宋"/>
          <w:kern w:val="0"/>
          <w:szCs w:val="21"/>
        </w:rPr>
      </w:pPr>
      <w:bookmarkStart w:id="156" w:name="_Toc28859_WPSOffice_Level2"/>
      <w:r w:rsidRPr="00587903">
        <w:rPr>
          <w:rFonts w:asciiTheme="minorEastAsia" w:hAnsiTheme="minorEastAsia" w:cs="仿宋" w:hint="eastAsia"/>
          <w:kern w:val="0"/>
          <w:szCs w:val="21"/>
        </w:rPr>
        <w:t>甲方权利</w:t>
      </w:r>
      <w:bookmarkEnd w:id="156"/>
    </w:p>
    <w:p w14:paraId="3115DA89" w14:textId="1F002F5D"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lastRenderedPageBreak/>
        <w:t>1.1有权要求乙方成立专案工作组；</w:t>
      </w:r>
      <w:proofErr w:type="gramStart"/>
      <w:r w:rsidRPr="00587903">
        <w:rPr>
          <w:rFonts w:asciiTheme="minorEastAsia" w:hAnsiTheme="minorEastAsia" w:cs="仿宋" w:hint="eastAsia"/>
          <w:kern w:val="0"/>
          <w:szCs w:val="21"/>
        </w:rPr>
        <w:t>乙方主</w:t>
      </w:r>
      <w:proofErr w:type="gramEnd"/>
      <w:r w:rsidRPr="00587903">
        <w:rPr>
          <w:rFonts w:asciiTheme="minorEastAsia" w:hAnsiTheme="minorEastAsia" w:cs="仿宋" w:hint="eastAsia"/>
          <w:kern w:val="0"/>
          <w:szCs w:val="21"/>
        </w:rPr>
        <w:t>创人员必须得到甲方认可，如要更换须提前一周书面通知甲方。</w:t>
      </w:r>
    </w:p>
    <w:p w14:paraId="2E6D8E71"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1.2有权召集</w:t>
      </w:r>
      <w:proofErr w:type="gramStart"/>
      <w:r w:rsidRPr="00587903">
        <w:rPr>
          <w:rFonts w:asciiTheme="minorEastAsia" w:hAnsiTheme="minorEastAsia" w:cs="仿宋" w:hint="eastAsia"/>
          <w:kern w:val="0"/>
          <w:szCs w:val="21"/>
        </w:rPr>
        <w:t>乙方主</w:t>
      </w:r>
      <w:proofErr w:type="gramEnd"/>
      <w:r w:rsidRPr="00587903">
        <w:rPr>
          <w:rFonts w:asciiTheme="minorEastAsia" w:hAnsiTheme="minorEastAsia" w:cs="仿宋" w:hint="eastAsia"/>
          <w:kern w:val="0"/>
          <w:szCs w:val="21"/>
        </w:rPr>
        <w:t>创人员参加相关工作会议（包括但不限于视频会议、到场参会等形式），并要求乙方就整合推广策划工作、新媒体公众号运营做出解释与建议。</w:t>
      </w:r>
    </w:p>
    <w:p w14:paraId="3BFE4245"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1.3有权审查乙方提交的广告策划工作提案，并要求乙方按甲方认可的意见执行。</w:t>
      </w:r>
    </w:p>
    <w:p w14:paraId="244113E8"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1.4有权根据市场变化，要求乙方修订整合推广策略及计划。</w:t>
      </w:r>
    </w:p>
    <w:p w14:paraId="6FA55FA7"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1.5有权要求乙方按照双方确定的工作计划按时、保质地完成各项工作，有权对乙方阶段性工作实施考核。</w:t>
      </w:r>
    </w:p>
    <w:p w14:paraId="36538899"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1.6有权要求乙方提交内容详实、可行并具有创新意识的工作成果。</w:t>
      </w:r>
    </w:p>
    <w:p w14:paraId="3DAC2408" w14:textId="6525BC0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1.7甲方有权自行决定产品供应商及制作商，如媒体、印刷公司、制作公司等。</w:t>
      </w:r>
    </w:p>
    <w:p w14:paraId="0FEF2791"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1.8甲方有权对乙方的策划推广活动进行全程监控，对策划推广方案享有独家使用权。</w:t>
      </w:r>
    </w:p>
    <w:p w14:paraId="64CDA54A"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1.9乙方在与甲方合作期间，乙方不能按时提供相应成果或提供的成果不能满足甲方要求，甲方有权终止合作。</w:t>
      </w:r>
    </w:p>
    <w:p w14:paraId="404AE9E4" w14:textId="73AB500D"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1.10甲方指定</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u w:val="single"/>
        </w:rPr>
        <w:t>（</w:t>
      </w:r>
      <w:r w:rsidRPr="00587903">
        <w:rPr>
          <w:rFonts w:asciiTheme="minorEastAsia" w:hAnsiTheme="minorEastAsia" w:cs="仿宋" w:hint="eastAsia"/>
          <w:kern w:val="0"/>
          <w:szCs w:val="21"/>
        </w:rPr>
        <w:t>联系电话:</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rPr>
        <w:t>邮箱</w:t>
      </w:r>
      <w:r w:rsidRPr="00587903">
        <w:rPr>
          <w:rFonts w:asciiTheme="minorEastAsia" w:hAnsiTheme="minorEastAsia" w:cs="仿宋" w:hint="eastAsia"/>
          <w:kern w:val="0"/>
          <w:szCs w:val="21"/>
          <w:u w:val="single"/>
        </w:rPr>
        <w:t xml:space="preserve">： </w:t>
      </w:r>
      <w:r w:rsidRPr="00587903">
        <w:rPr>
          <w:rFonts w:asciiTheme="minorEastAsia" w:hAnsiTheme="minorEastAsia" w:cs="仿宋"/>
          <w:kern w:val="0"/>
          <w:szCs w:val="21"/>
          <w:u w:val="single"/>
        </w:rPr>
        <w:t xml:space="preserve">      </w:t>
      </w:r>
      <w:r w:rsidRPr="00587903">
        <w:rPr>
          <w:rFonts w:asciiTheme="minorEastAsia" w:hAnsiTheme="minorEastAsia" w:cs="仿宋" w:hint="eastAsia"/>
          <w:kern w:val="0"/>
          <w:szCs w:val="21"/>
        </w:rPr>
        <w:t>）与乙方进行工作联系，负责转达甲方的工作安排和要求，提供文件和资料等，同时负责工作成果的验收工作。</w:t>
      </w:r>
    </w:p>
    <w:p w14:paraId="14FB99C9" w14:textId="77777777" w:rsidR="003E7191" w:rsidRPr="00587903" w:rsidRDefault="003E7191" w:rsidP="00587903">
      <w:pPr>
        <w:pStyle w:val="a0"/>
        <w:numPr>
          <w:ilvl w:val="0"/>
          <w:numId w:val="9"/>
        </w:numPr>
        <w:spacing w:after="0" w:line="440" w:lineRule="exact"/>
        <w:ind w:left="420"/>
        <w:rPr>
          <w:rFonts w:asciiTheme="minorEastAsia" w:hAnsiTheme="minorEastAsia" w:cs="仿宋"/>
          <w:kern w:val="0"/>
          <w:szCs w:val="21"/>
        </w:rPr>
      </w:pPr>
      <w:bookmarkStart w:id="157" w:name="_Toc27031_WPSOffice_Level2"/>
      <w:r w:rsidRPr="00587903">
        <w:rPr>
          <w:rFonts w:asciiTheme="minorEastAsia" w:hAnsiTheme="minorEastAsia" w:cs="仿宋" w:hint="eastAsia"/>
          <w:kern w:val="0"/>
          <w:szCs w:val="21"/>
        </w:rPr>
        <w:t>甲方义务</w:t>
      </w:r>
      <w:bookmarkEnd w:id="157"/>
    </w:p>
    <w:p w14:paraId="13477237"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2.1保证及时提供乙方所需的建筑图纸、效果图等相关资料。</w:t>
      </w:r>
    </w:p>
    <w:p w14:paraId="36F55251"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2.2为保证工作品质，甲方应给予乙方必要的工作时间（但不得超过甲方既定的各个工作节点时间）。</w:t>
      </w:r>
    </w:p>
    <w:p w14:paraId="7C63B8F3"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2.3保证对乙方提交的各类提案、文案、设计方案、计划书等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18BB4614"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2.4 在乙方及时按质按量完成各项工作任务，经甲方认可后，及时支付乙方整合推广服务费，费用已包含在本合同第四条服务费用中，甲方不须另行向乙方支付。</w:t>
      </w:r>
    </w:p>
    <w:p w14:paraId="637C3439"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2.5平面媒体广告的发布费用由甲方自行与媒体结算。</w:t>
      </w:r>
    </w:p>
    <w:p w14:paraId="2EEC4912"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2.6楼书等宣传品印刷费用由甲方直接与印刷公司结算，乙方负责印刷监控。</w:t>
      </w:r>
    </w:p>
    <w:p w14:paraId="39BC13A0"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2.7电视、电台广告制作和发布费由甲方自行支付。</w:t>
      </w:r>
      <w:bookmarkStart w:id="158" w:name="_Toc26135_WPSOffice_Level2"/>
    </w:p>
    <w:p w14:paraId="7F49C407" w14:textId="5A89C42C" w:rsidR="003E7191" w:rsidRPr="00587903" w:rsidRDefault="003E7191" w:rsidP="00587903">
      <w:pPr>
        <w:pStyle w:val="a0"/>
        <w:spacing w:after="0" w:line="440" w:lineRule="exact"/>
        <w:rPr>
          <w:rFonts w:asciiTheme="minorEastAsia" w:hAnsiTheme="minorEastAsia"/>
          <w:szCs w:val="21"/>
        </w:rPr>
      </w:pPr>
      <w:r w:rsidRPr="00587903">
        <w:rPr>
          <w:rFonts w:asciiTheme="minorEastAsia" w:hAnsiTheme="minorEastAsia" w:hint="eastAsia"/>
          <w:szCs w:val="21"/>
        </w:rPr>
        <w:t xml:space="preserve">  </w:t>
      </w:r>
      <w:r w:rsidR="007F13E0">
        <w:rPr>
          <w:rFonts w:asciiTheme="minorEastAsia" w:hAnsiTheme="minorEastAsia"/>
          <w:szCs w:val="21"/>
        </w:rPr>
        <w:t xml:space="preserve"> </w:t>
      </w:r>
      <w:r w:rsidRPr="00587903">
        <w:rPr>
          <w:rFonts w:asciiTheme="minorEastAsia" w:hAnsiTheme="minorEastAsia" w:cs="仿宋" w:hint="eastAsia"/>
          <w:kern w:val="0"/>
          <w:szCs w:val="21"/>
        </w:rPr>
        <w:t xml:space="preserve"> 2.8 新媒体公众号服务内容以外开发费用由甲方自行支付。</w:t>
      </w:r>
    </w:p>
    <w:p w14:paraId="4BF237C1" w14:textId="77777777" w:rsidR="003E7191" w:rsidRPr="00587903" w:rsidRDefault="003E7191" w:rsidP="00587903">
      <w:pPr>
        <w:pStyle w:val="a0"/>
        <w:numPr>
          <w:ilvl w:val="0"/>
          <w:numId w:val="9"/>
        </w:numPr>
        <w:spacing w:after="0" w:line="440" w:lineRule="exact"/>
        <w:ind w:left="420"/>
        <w:rPr>
          <w:rFonts w:asciiTheme="minorEastAsia" w:hAnsiTheme="minorEastAsia" w:cs="仿宋"/>
          <w:kern w:val="0"/>
          <w:szCs w:val="21"/>
        </w:rPr>
      </w:pPr>
      <w:r w:rsidRPr="00587903">
        <w:rPr>
          <w:rFonts w:asciiTheme="minorEastAsia" w:hAnsiTheme="minorEastAsia" w:cs="仿宋" w:hint="eastAsia"/>
          <w:kern w:val="0"/>
          <w:szCs w:val="21"/>
        </w:rPr>
        <w:t>乙方权利</w:t>
      </w:r>
      <w:bookmarkEnd w:id="158"/>
    </w:p>
    <w:p w14:paraId="2651C0A8"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3.1有权要求甲方按照本合同约定按期支付策划服务费。</w:t>
      </w:r>
    </w:p>
    <w:p w14:paraId="2958A2D5"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lastRenderedPageBreak/>
        <w:t>3.2有权要求甲方及时、真实、合法地提供项目相关图片、数据等资料。乙方依据广告法等规定，对甲方提供的材料进行审查，确保不侵犯他人权利。</w:t>
      </w:r>
    </w:p>
    <w:p w14:paraId="486B88E4"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3.3本合同内完成的一切工作成果，其全部知识产权全部归甲方单独所有。但乙方在征得甲方同意后，有权用此设计作品参与公益、专业、行业或媒介组织的竞赛评比活动及各种展览活动。</w:t>
      </w:r>
    </w:p>
    <w:p w14:paraId="606F5F8E" w14:textId="77777777" w:rsidR="003E7191" w:rsidRPr="00587903" w:rsidRDefault="003E7191" w:rsidP="00587903">
      <w:pPr>
        <w:pStyle w:val="a0"/>
        <w:numPr>
          <w:ilvl w:val="0"/>
          <w:numId w:val="9"/>
        </w:numPr>
        <w:spacing w:after="0" w:line="440" w:lineRule="exact"/>
        <w:ind w:left="420"/>
        <w:rPr>
          <w:rFonts w:asciiTheme="minorEastAsia" w:hAnsiTheme="minorEastAsia" w:cs="仿宋"/>
          <w:kern w:val="0"/>
          <w:szCs w:val="21"/>
        </w:rPr>
      </w:pPr>
      <w:bookmarkStart w:id="159" w:name="_Toc2249_WPSOffice_Level2"/>
      <w:r w:rsidRPr="00587903">
        <w:rPr>
          <w:rFonts w:asciiTheme="minorEastAsia" w:hAnsiTheme="minorEastAsia" w:cs="仿宋" w:hint="eastAsia"/>
          <w:kern w:val="0"/>
          <w:szCs w:val="21"/>
        </w:rPr>
        <w:t>乙方义务</w:t>
      </w:r>
      <w:bookmarkEnd w:id="159"/>
    </w:p>
    <w:p w14:paraId="2BB1A46D"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4.1有义务及时提醒甲方按国家相关法律法规确认各项广告提案；乙方不得将甲方相关资料泄露给第三方，不得在甲方的各类广告、文案及用于项目传播的印刷品上署名。</w:t>
      </w:r>
    </w:p>
    <w:p w14:paraId="58FDBB45"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4.2保证按照甲方的要求执行工作。乙方的一切工作提案和设计方案，应按照甲方主管负责人的书面批示执行。</w:t>
      </w:r>
    </w:p>
    <w:p w14:paraId="19061F75"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4.3保证按照双方确认的工作计划执行，按照甲方书面认可的广告计划、提案、文案、设计方案、活动方案开展工作。</w:t>
      </w:r>
    </w:p>
    <w:p w14:paraId="1AF199BB"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4.4对甲方发出的工作指令须在1日内做出书面回复，若没有回复就视作默认接收工作指令。</w:t>
      </w:r>
    </w:p>
    <w:p w14:paraId="41A366B0"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4.5乙方项目组人员须驻场办公，根据甲方安排，在合作首月及次月、开盘（或加推）前2个月和开盘（或加推）后1个月的期间，驻场人员不得少于俩人，其中需包含至少AE一人，具体驻场时间根据甲方要求驻场。</w:t>
      </w:r>
    </w:p>
    <w:p w14:paraId="34A739EA"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4.6保证提供产品知识产权的合法性及有效性，保证其工作成果不侵犯他人的任何权利，并对此负有全部法律责任。</w:t>
      </w:r>
    </w:p>
    <w:p w14:paraId="0E65A6E5"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4.7项目负责人、设计总监、策略指导等人员应参加甲乙</w:t>
      </w:r>
      <w:proofErr w:type="gramStart"/>
      <w:r w:rsidRPr="00587903">
        <w:rPr>
          <w:rFonts w:asciiTheme="minorEastAsia" w:hAnsiTheme="minorEastAsia" w:cs="仿宋" w:hint="eastAsia"/>
          <w:kern w:val="0"/>
          <w:szCs w:val="21"/>
        </w:rPr>
        <w:t>双方月</w:t>
      </w:r>
      <w:proofErr w:type="gramEnd"/>
      <w:r w:rsidRPr="00587903">
        <w:rPr>
          <w:rFonts w:asciiTheme="minorEastAsia" w:hAnsiTheme="minorEastAsia" w:cs="仿宋" w:hint="eastAsia"/>
          <w:kern w:val="0"/>
          <w:szCs w:val="21"/>
        </w:rPr>
        <w:t>例会及项目协调会，项目驻场人员参加甲方例会。</w:t>
      </w:r>
    </w:p>
    <w:p w14:paraId="6CC04D58"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4.8乙方承诺：所有营销推广类文件符合国家有关法律法规，并对此负全责。</w:t>
      </w:r>
    </w:p>
    <w:p w14:paraId="286424FA"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4.9积极配合甲方营销活动。</w:t>
      </w:r>
      <w:proofErr w:type="gramStart"/>
      <w:r w:rsidRPr="00587903">
        <w:rPr>
          <w:rFonts w:asciiTheme="minorEastAsia" w:hAnsiTheme="minorEastAsia" w:cs="仿宋" w:hint="eastAsia"/>
          <w:kern w:val="0"/>
          <w:szCs w:val="21"/>
        </w:rPr>
        <w:t>小型暖场活动</w:t>
      </w:r>
      <w:proofErr w:type="gramEnd"/>
      <w:r w:rsidRPr="00587903">
        <w:rPr>
          <w:rFonts w:asciiTheme="minorEastAsia" w:hAnsiTheme="minorEastAsia" w:cs="仿宋" w:hint="eastAsia"/>
          <w:kern w:val="0"/>
          <w:szCs w:val="21"/>
        </w:rPr>
        <w:t>至少安排一名工作人员全程参与，中大型活动乙方至少</w:t>
      </w:r>
      <w:proofErr w:type="gramStart"/>
      <w:r w:rsidRPr="00587903">
        <w:rPr>
          <w:rFonts w:asciiTheme="minorEastAsia" w:hAnsiTheme="minorEastAsia" w:cs="仿宋" w:hint="eastAsia"/>
          <w:kern w:val="0"/>
          <w:szCs w:val="21"/>
        </w:rPr>
        <w:t>安排俩</w:t>
      </w:r>
      <w:proofErr w:type="gramEnd"/>
      <w:r w:rsidRPr="00587903">
        <w:rPr>
          <w:rFonts w:asciiTheme="minorEastAsia" w:hAnsiTheme="minorEastAsia" w:cs="仿宋" w:hint="eastAsia"/>
          <w:kern w:val="0"/>
          <w:szCs w:val="21"/>
        </w:rPr>
        <w:t>名工作人员全程参与。</w:t>
      </w:r>
    </w:p>
    <w:p w14:paraId="24EB55FA"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4.10乙方有义务管理好自己的工作人员，乙方对上述人员的行为造成的一切人身、财产损害自行承担责任。</w:t>
      </w:r>
    </w:p>
    <w:p w14:paraId="734E1269"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4.11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15254800"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4.12乙方设立专案工作组，为项目提供专业服务，项目负责人</w:t>
      </w:r>
      <w:r w:rsidRPr="00587903">
        <w:rPr>
          <w:rFonts w:asciiTheme="minorEastAsia" w:hAnsiTheme="minorEastAsia" w:cs="仿宋" w:hint="eastAsia"/>
          <w:kern w:val="0"/>
          <w:szCs w:val="21"/>
          <w:u w:val="single"/>
        </w:rPr>
        <w:t xml:space="preserve">                </w:t>
      </w:r>
      <w:r w:rsidRPr="00587903">
        <w:rPr>
          <w:rFonts w:asciiTheme="minorEastAsia" w:hAnsiTheme="minorEastAsia" w:cs="仿宋" w:hint="eastAsia"/>
          <w:kern w:val="0"/>
          <w:szCs w:val="21"/>
        </w:rPr>
        <w:t>，联系电话：【】，手机【】，邮箱：【】，同时代表</w:t>
      </w:r>
      <w:proofErr w:type="gramStart"/>
      <w:r w:rsidRPr="00587903">
        <w:rPr>
          <w:rFonts w:asciiTheme="minorEastAsia" w:hAnsiTheme="minorEastAsia" w:cs="仿宋" w:hint="eastAsia"/>
          <w:kern w:val="0"/>
          <w:szCs w:val="21"/>
        </w:rPr>
        <w:t>乙方签署</w:t>
      </w:r>
      <w:proofErr w:type="gramEnd"/>
      <w:r w:rsidRPr="00587903">
        <w:rPr>
          <w:rFonts w:asciiTheme="minorEastAsia" w:hAnsiTheme="minorEastAsia" w:cs="仿宋" w:hint="eastAsia"/>
          <w:kern w:val="0"/>
          <w:szCs w:val="21"/>
        </w:rPr>
        <w:t>重要文件。</w:t>
      </w:r>
    </w:p>
    <w:p w14:paraId="5247D33C"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lastRenderedPageBreak/>
        <w:t>4.13乙方应在合同终止、解除之日起5个工作日内返还甲方提供的与项目相关图片、数据等资料，撤离驻场人员。</w:t>
      </w:r>
    </w:p>
    <w:p w14:paraId="287F7738" w14:textId="77777777" w:rsidR="003E7191" w:rsidRPr="00587903" w:rsidRDefault="003E7191" w:rsidP="00587903">
      <w:pPr>
        <w:spacing w:line="440" w:lineRule="exact"/>
        <w:ind w:firstLineChars="200" w:firstLine="422"/>
        <w:outlineLvl w:val="0"/>
        <w:rPr>
          <w:rFonts w:asciiTheme="minorEastAsia" w:hAnsiTheme="minorEastAsia" w:cs="仿宋"/>
          <w:b/>
          <w:bCs/>
          <w:kern w:val="0"/>
          <w:szCs w:val="21"/>
        </w:rPr>
      </w:pPr>
      <w:bookmarkStart w:id="160" w:name="_Toc31886"/>
      <w:bookmarkStart w:id="161" w:name="_Toc28722"/>
      <w:r w:rsidRPr="00587903">
        <w:rPr>
          <w:rFonts w:asciiTheme="minorEastAsia" w:hAnsiTheme="minorEastAsia" w:cs="仿宋" w:hint="eastAsia"/>
          <w:b/>
          <w:bCs/>
          <w:kern w:val="0"/>
          <w:szCs w:val="21"/>
        </w:rPr>
        <w:t>六、违约责任</w:t>
      </w:r>
      <w:bookmarkEnd w:id="160"/>
      <w:bookmarkEnd w:id="161"/>
    </w:p>
    <w:p w14:paraId="3D0D71B1"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1.因甲方无合理理由无故延期1个月未按时支付服务费且经乙方书面通知后1</w:t>
      </w:r>
      <w:r w:rsidRPr="00587903">
        <w:rPr>
          <w:rFonts w:asciiTheme="minorEastAsia" w:hAnsiTheme="minorEastAsia" w:cs="仿宋"/>
          <w:kern w:val="0"/>
          <w:szCs w:val="21"/>
        </w:rPr>
        <w:t>5</w:t>
      </w:r>
      <w:r w:rsidRPr="00587903">
        <w:rPr>
          <w:rFonts w:asciiTheme="minorEastAsia" w:hAnsiTheme="minorEastAsia" w:cs="仿宋" w:hint="eastAsia"/>
          <w:kern w:val="0"/>
          <w:szCs w:val="21"/>
        </w:rPr>
        <w:t>日内仍未支付的，乙方有权要求甲方就应付而未付的费用金额按同期银行存款利率支付违约金。</w:t>
      </w:r>
    </w:p>
    <w:p w14:paraId="47CF5EAE"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2.若乙方项目工作组成员达不到甲方要求，甲方可对乙方项目工作组人员随时提出更换要求，乙方必须执行。乙方未按要求更换人员，每日每人按照</w:t>
      </w:r>
      <w:r w:rsidRPr="00587903">
        <w:rPr>
          <w:rFonts w:asciiTheme="minorEastAsia" w:hAnsiTheme="minorEastAsia" w:cs="仿宋" w:hint="eastAsia"/>
          <w:kern w:val="0"/>
          <w:szCs w:val="21"/>
          <w:u w:val="single"/>
        </w:rPr>
        <w:t xml:space="preserve">   3000元   </w:t>
      </w:r>
      <w:r w:rsidRPr="00587903">
        <w:rPr>
          <w:rFonts w:asciiTheme="minorEastAsia" w:hAnsiTheme="minorEastAsia" w:cs="仿宋" w:hint="eastAsia"/>
          <w:kern w:val="0"/>
          <w:szCs w:val="21"/>
        </w:rPr>
        <w:t>向甲方支付违约金。</w:t>
      </w:r>
    </w:p>
    <w:p w14:paraId="797008B5"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3.双方在合作过程中，如乙方工作质量和服务品质达不到甲方要求，甲方可以提前1个月以书面通知的形式解除本合同而不须向乙方承担包括但不限于违约赔偿补偿等任何责任。合同解除后，乙方应继续协助甲方做好相关的衔接服务工作，甲方付款付至合同解除当月，依据实际履行天数据实结算。</w:t>
      </w:r>
    </w:p>
    <w:p w14:paraId="5A0AFD3D"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4.以下情况，乙方应承担违约责任，并承担违约金。</w:t>
      </w:r>
    </w:p>
    <w:p w14:paraId="72A2062B"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（1）乙方应按时、保质完成甲方交付的工作任务，不得无故拖延，每延期一天乙方按照</w:t>
      </w:r>
      <w:r w:rsidRPr="00587903">
        <w:rPr>
          <w:rFonts w:asciiTheme="minorEastAsia" w:hAnsiTheme="minorEastAsia" w:cs="仿宋" w:hint="eastAsia"/>
          <w:kern w:val="0"/>
          <w:szCs w:val="21"/>
          <w:u w:val="single"/>
        </w:rPr>
        <w:t xml:space="preserve"> 5000元/天 </w:t>
      </w:r>
      <w:r w:rsidRPr="00587903">
        <w:rPr>
          <w:rFonts w:asciiTheme="minorEastAsia" w:hAnsiTheme="minorEastAsia" w:cs="仿宋" w:hint="eastAsia"/>
          <w:kern w:val="0"/>
          <w:szCs w:val="21"/>
        </w:rPr>
        <w:t>支付违约金。</w:t>
      </w:r>
    </w:p>
    <w:p w14:paraId="4CD386DF"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（2）乙方有保守甲方商业秘密的义务，未经甲方许可，不得泄露甲方提供的所有信息、资料；如有违反，甲方有权解除合同并由乙方按合同总金额的</w:t>
      </w:r>
      <w:r w:rsidRPr="00587903">
        <w:rPr>
          <w:rFonts w:asciiTheme="minorEastAsia" w:hAnsiTheme="minorEastAsia" w:cs="仿宋" w:hint="eastAsia"/>
          <w:kern w:val="0"/>
          <w:szCs w:val="21"/>
          <w:u w:val="single"/>
        </w:rPr>
        <w:t xml:space="preserve"> 30 </w:t>
      </w:r>
      <w:r w:rsidRPr="00587903">
        <w:rPr>
          <w:rFonts w:asciiTheme="minorEastAsia" w:hAnsiTheme="minorEastAsia" w:cs="仿宋" w:hint="eastAsia"/>
          <w:kern w:val="0"/>
          <w:szCs w:val="21"/>
        </w:rPr>
        <w:t>%向甲方支付违约金。</w:t>
      </w:r>
    </w:p>
    <w:p w14:paraId="69E9FE8A"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（3）乙方在整合推广中违反了国家与地方政府相关政策、规定，乙方承担全部的法律责任和经济损失。</w:t>
      </w:r>
    </w:p>
    <w:p w14:paraId="50D6D2B1" w14:textId="77777777" w:rsidR="003E7191" w:rsidRPr="00587903" w:rsidRDefault="003E7191" w:rsidP="00587903">
      <w:pPr>
        <w:spacing w:line="440" w:lineRule="exact"/>
        <w:ind w:firstLineChars="200" w:firstLine="422"/>
        <w:outlineLvl w:val="0"/>
        <w:rPr>
          <w:rFonts w:asciiTheme="minorEastAsia" w:hAnsiTheme="minorEastAsia" w:cs="仿宋"/>
          <w:b/>
          <w:bCs/>
          <w:kern w:val="0"/>
          <w:szCs w:val="21"/>
        </w:rPr>
      </w:pPr>
      <w:bookmarkStart w:id="162" w:name="_Toc19942"/>
      <w:bookmarkStart w:id="163" w:name="_Toc2677"/>
      <w:r w:rsidRPr="00587903">
        <w:rPr>
          <w:rFonts w:asciiTheme="minorEastAsia" w:hAnsiTheme="minorEastAsia" w:cs="仿宋" w:hint="eastAsia"/>
          <w:b/>
          <w:bCs/>
          <w:kern w:val="0"/>
          <w:szCs w:val="21"/>
        </w:rPr>
        <w:t>七、知识产权</w:t>
      </w:r>
    </w:p>
    <w:p w14:paraId="5C5DB2FB" w14:textId="0C3D0318"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kern w:val="0"/>
          <w:szCs w:val="21"/>
        </w:rPr>
        <w:t>1</w:t>
      </w:r>
      <w:r w:rsidRPr="00587903">
        <w:rPr>
          <w:rFonts w:asciiTheme="minorEastAsia" w:hAnsiTheme="minorEastAsia" w:cs="仿宋" w:hint="eastAsia"/>
          <w:kern w:val="0"/>
          <w:szCs w:val="21"/>
        </w:rPr>
        <w:t>、甲乙双</w:t>
      </w:r>
      <w:r w:rsidR="00737EED">
        <w:rPr>
          <w:rFonts w:asciiTheme="minorEastAsia" w:hAnsiTheme="minorEastAsia" w:cs="仿宋" w:hint="eastAsia"/>
          <w:kern w:val="0"/>
          <w:szCs w:val="21"/>
        </w:rPr>
        <w:t>方</w:t>
      </w:r>
      <w:r w:rsidRPr="00587903">
        <w:rPr>
          <w:rFonts w:asciiTheme="minorEastAsia" w:hAnsiTheme="minorEastAsia" w:cs="仿宋" w:hint="eastAsia"/>
          <w:kern w:val="0"/>
          <w:szCs w:val="21"/>
        </w:rPr>
        <w:t>同意，乙方提供的本合同服务成果以及本合同内完成的一切工作成果的全部的完整知识产权，均归甲方单独所有。</w:t>
      </w:r>
    </w:p>
    <w:p w14:paraId="11A8297E"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kern w:val="0"/>
          <w:szCs w:val="21"/>
        </w:rPr>
        <w:t>2</w:t>
      </w:r>
      <w:r w:rsidRPr="00587903">
        <w:rPr>
          <w:rFonts w:asciiTheme="minorEastAsia" w:hAnsiTheme="minorEastAsia" w:cs="仿宋" w:hint="eastAsia"/>
          <w:kern w:val="0"/>
          <w:szCs w:val="21"/>
        </w:rPr>
        <w:t>、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7B4C863C" w14:textId="77777777" w:rsidR="003E7191" w:rsidRPr="00587903" w:rsidRDefault="003E7191" w:rsidP="00587903">
      <w:pPr>
        <w:spacing w:line="440" w:lineRule="exact"/>
        <w:ind w:firstLineChars="200" w:firstLine="422"/>
        <w:outlineLvl w:val="0"/>
        <w:rPr>
          <w:rFonts w:asciiTheme="minorEastAsia" w:hAnsiTheme="minorEastAsia" w:cs="仿宋"/>
          <w:b/>
          <w:bCs/>
          <w:kern w:val="0"/>
          <w:szCs w:val="21"/>
        </w:rPr>
      </w:pPr>
      <w:r w:rsidRPr="00587903">
        <w:rPr>
          <w:rFonts w:asciiTheme="minorEastAsia" w:hAnsiTheme="minorEastAsia" w:cs="仿宋" w:hint="eastAsia"/>
          <w:b/>
          <w:bCs/>
          <w:kern w:val="0"/>
          <w:szCs w:val="21"/>
        </w:rPr>
        <w:t>八、其他</w:t>
      </w:r>
      <w:bookmarkEnd w:id="162"/>
      <w:r w:rsidRPr="00587903">
        <w:rPr>
          <w:rFonts w:asciiTheme="minorEastAsia" w:hAnsiTheme="minorEastAsia" w:cs="仿宋" w:hint="eastAsia"/>
          <w:b/>
          <w:bCs/>
          <w:kern w:val="0"/>
          <w:szCs w:val="21"/>
        </w:rPr>
        <w:t>条款</w:t>
      </w:r>
      <w:bookmarkEnd w:id="163"/>
    </w:p>
    <w:p w14:paraId="41C6A63B" w14:textId="77777777" w:rsidR="003E7191" w:rsidRPr="00587903" w:rsidRDefault="003E7191" w:rsidP="00587903">
      <w:pPr>
        <w:spacing w:line="440" w:lineRule="exact"/>
        <w:ind w:firstLineChars="200" w:firstLine="420"/>
        <w:rPr>
          <w:rFonts w:asciiTheme="minorEastAsia" w:hAnsiTheme="minorEastAsia" w:cs="仿宋"/>
          <w:kern w:val="0"/>
          <w:szCs w:val="21"/>
        </w:rPr>
      </w:pPr>
      <w:bookmarkStart w:id="164" w:name="_Toc27031_WPSOffice_Level1"/>
      <w:bookmarkStart w:id="165" w:name="_Toc8005"/>
      <w:r w:rsidRPr="00587903">
        <w:rPr>
          <w:rFonts w:asciiTheme="minorEastAsia" w:hAnsiTheme="minorEastAsia" w:cs="仿宋" w:hint="eastAsia"/>
          <w:kern w:val="0"/>
          <w:szCs w:val="21"/>
        </w:rPr>
        <w:t>1</w:t>
      </w:r>
      <w:bookmarkEnd w:id="164"/>
      <w:bookmarkEnd w:id="165"/>
      <w:r w:rsidRPr="00587903">
        <w:rPr>
          <w:rFonts w:asciiTheme="minorEastAsia" w:hAnsiTheme="minorEastAsia" w:cs="仿宋" w:hint="eastAsia"/>
          <w:kern w:val="0"/>
          <w:szCs w:val="21"/>
        </w:rPr>
        <w:t>.工作机制</w:t>
      </w:r>
    </w:p>
    <w:p w14:paraId="7CE3F7C7" w14:textId="300C8E39"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1.1乙方须于每月</w:t>
      </w:r>
      <w:r w:rsidRPr="00587903">
        <w:rPr>
          <w:rFonts w:asciiTheme="minorEastAsia" w:hAnsiTheme="minorEastAsia" w:cs="仿宋" w:hint="eastAsia"/>
          <w:kern w:val="0"/>
          <w:szCs w:val="21"/>
          <w:u w:val="single"/>
        </w:rPr>
        <w:t xml:space="preserve"> 25日 </w:t>
      </w:r>
      <w:r w:rsidRPr="00587903">
        <w:rPr>
          <w:rFonts w:asciiTheme="minorEastAsia" w:hAnsiTheme="minorEastAsia" w:cs="仿宋" w:hint="eastAsia"/>
          <w:kern w:val="0"/>
          <w:szCs w:val="21"/>
        </w:rPr>
        <w:t>前完成下月整合策划推广方案提交至甲方；根据甲方需求召集</w:t>
      </w:r>
      <w:proofErr w:type="gramStart"/>
      <w:r w:rsidRPr="00587903">
        <w:rPr>
          <w:rFonts w:asciiTheme="minorEastAsia" w:hAnsiTheme="minorEastAsia" w:cs="仿宋" w:hint="eastAsia"/>
          <w:kern w:val="0"/>
          <w:szCs w:val="21"/>
        </w:rPr>
        <w:t>制召开</w:t>
      </w:r>
      <w:proofErr w:type="gramEnd"/>
      <w:r w:rsidRPr="00587903">
        <w:rPr>
          <w:rFonts w:asciiTheme="minorEastAsia" w:hAnsiTheme="minorEastAsia" w:cs="仿宋" w:hint="eastAsia"/>
          <w:kern w:val="0"/>
          <w:szCs w:val="21"/>
        </w:rPr>
        <w:t>例会，乙方驻场人员参加会议，提报上周工作总结及本周计划。</w:t>
      </w:r>
    </w:p>
    <w:p w14:paraId="50A57F09"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1.2.整体策略方案、阶段性方案、楼书及户外大牌广告等，双方以会议形式沟通，并按</w:t>
      </w:r>
      <w:r w:rsidRPr="00587903">
        <w:rPr>
          <w:rFonts w:asciiTheme="minorEastAsia" w:hAnsiTheme="minorEastAsia" w:cs="仿宋" w:hint="eastAsia"/>
          <w:kern w:val="0"/>
          <w:szCs w:val="21"/>
        </w:rPr>
        <w:lastRenderedPageBreak/>
        <w:t>甲方相关工作流程进行书面确认。</w:t>
      </w:r>
    </w:p>
    <w:p w14:paraId="78074BEA"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1.3工作联系单、会议纪要等沟通类文件以书面形式送达和确认。</w:t>
      </w:r>
    </w:p>
    <w:p w14:paraId="4AF8536F"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1.4报广、网络广告、</w:t>
      </w:r>
      <w:proofErr w:type="gramStart"/>
      <w:r w:rsidRPr="00587903">
        <w:rPr>
          <w:rFonts w:asciiTheme="minorEastAsia" w:hAnsiTheme="minorEastAsia" w:cs="仿宋" w:hint="eastAsia"/>
          <w:kern w:val="0"/>
          <w:szCs w:val="21"/>
        </w:rPr>
        <w:t>软文等</w:t>
      </w:r>
      <w:proofErr w:type="gramEnd"/>
      <w:r w:rsidRPr="00587903">
        <w:rPr>
          <w:rFonts w:asciiTheme="minorEastAsia" w:hAnsiTheme="minorEastAsia" w:cs="仿宋" w:hint="eastAsia"/>
          <w:kern w:val="0"/>
          <w:szCs w:val="21"/>
        </w:rPr>
        <w:t>执行阶段小件广告作品可以电子文档形式送达和确认。</w:t>
      </w:r>
    </w:p>
    <w:p w14:paraId="33A593E1"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2.甲乙双方签订廉洁协议，具体内容详见附件三</w:t>
      </w:r>
    </w:p>
    <w:p w14:paraId="7226EE4F" w14:textId="77777777" w:rsidR="003E7191" w:rsidRPr="00587903"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3.本合同未尽事宜，友好协商解决，协商不成，任何一方均可依法向甲方项目所在地人民法院提起诉讼。</w:t>
      </w:r>
    </w:p>
    <w:p w14:paraId="5A914927" w14:textId="62899C02" w:rsidR="003E7191" w:rsidRDefault="003E7191" w:rsidP="00587903">
      <w:pPr>
        <w:spacing w:line="440" w:lineRule="exact"/>
        <w:ind w:firstLineChars="200" w:firstLine="420"/>
        <w:rPr>
          <w:rFonts w:asciiTheme="minorEastAsia" w:hAnsiTheme="minorEastAsia" w:cs="仿宋"/>
          <w:kern w:val="0"/>
          <w:szCs w:val="21"/>
        </w:rPr>
      </w:pPr>
      <w:r w:rsidRPr="00587903">
        <w:rPr>
          <w:rFonts w:asciiTheme="minorEastAsia" w:hAnsiTheme="minorEastAsia" w:cs="仿宋" w:hint="eastAsia"/>
          <w:kern w:val="0"/>
          <w:szCs w:val="21"/>
        </w:rPr>
        <w:t>4.</w:t>
      </w:r>
      <w:r w:rsidR="00B3075C" w:rsidRPr="00B3075C">
        <w:rPr>
          <w:rFonts w:hint="eastAsia"/>
        </w:rPr>
        <w:t xml:space="preserve"> </w:t>
      </w:r>
      <w:r w:rsidR="00B3075C" w:rsidRPr="00B3075C">
        <w:rPr>
          <w:rFonts w:asciiTheme="minorEastAsia" w:hAnsiTheme="minorEastAsia" w:cs="仿宋" w:hint="eastAsia"/>
          <w:kern w:val="0"/>
          <w:szCs w:val="21"/>
        </w:rPr>
        <w:t>本合同一式</w:t>
      </w:r>
      <w:r w:rsidR="00B3075C" w:rsidRPr="00B3075C">
        <w:rPr>
          <w:rFonts w:asciiTheme="minorEastAsia" w:hAnsiTheme="minorEastAsia" w:cs="仿宋" w:hint="eastAsia"/>
          <w:kern w:val="0"/>
          <w:szCs w:val="21"/>
          <w:u w:val="single"/>
        </w:rPr>
        <w:t xml:space="preserve"> 陆 </w:t>
      </w:r>
      <w:r w:rsidR="00B3075C" w:rsidRPr="00B3075C">
        <w:rPr>
          <w:rFonts w:asciiTheme="minorEastAsia" w:hAnsiTheme="minorEastAsia" w:cs="仿宋" w:hint="eastAsia"/>
          <w:kern w:val="0"/>
          <w:szCs w:val="21"/>
        </w:rPr>
        <w:t>份，甲方执</w:t>
      </w:r>
      <w:r w:rsidR="00B3075C" w:rsidRPr="00B3075C">
        <w:rPr>
          <w:rFonts w:asciiTheme="minorEastAsia" w:hAnsiTheme="minorEastAsia" w:cs="仿宋" w:hint="eastAsia"/>
          <w:kern w:val="0"/>
          <w:szCs w:val="21"/>
          <w:u w:val="single"/>
        </w:rPr>
        <w:t xml:space="preserve"> 肆 </w:t>
      </w:r>
      <w:r w:rsidR="00B3075C" w:rsidRPr="00B3075C">
        <w:rPr>
          <w:rFonts w:asciiTheme="minorEastAsia" w:hAnsiTheme="minorEastAsia" w:cs="仿宋" w:hint="eastAsia"/>
          <w:kern w:val="0"/>
          <w:szCs w:val="21"/>
        </w:rPr>
        <w:t>份，乙方执</w:t>
      </w:r>
      <w:r w:rsidR="00B3075C" w:rsidRPr="00B3075C">
        <w:rPr>
          <w:rFonts w:asciiTheme="minorEastAsia" w:hAnsiTheme="minorEastAsia" w:cs="仿宋" w:hint="eastAsia"/>
          <w:kern w:val="0"/>
          <w:szCs w:val="21"/>
          <w:u w:val="single"/>
        </w:rPr>
        <w:t xml:space="preserve"> 贰 </w:t>
      </w:r>
      <w:r w:rsidR="00B3075C" w:rsidRPr="00B3075C">
        <w:rPr>
          <w:rFonts w:asciiTheme="minorEastAsia" w:hAnsiTheme="minorEastAsia" w:cs="仿宋" w:hint="eastAsia"/>
          <w:kern w:val="0"/>
          <w:szCs w:val="21"/>
        </w:rPr>
        <w:t>份，经甲乙双方签字盖章后生效</w:t>
      </w:r>
      <w:r w:rsidRPr="00587903">
        <w:rPr>
          <w:rFonts w:asciiTheme="minorEastAsia" w:hAnsiTheme="minorEastAsia" w:cs="仿宋" w:hint="eastAsia"/>
          <w:kern w:val="0"/>
          <w:szCs w:val="21"/>
        </w:rPr>
        <w:t>。</w:t>
      </w:r>
    </w:p>
    <w:p w14:paraId="25280EDA" w14:textId="0CCE74C0" w:rsidR="00587903" w:rsidRDefault="00587903" w:rsidP="00587903">
      <w:pPr>
        <w:pStyle w:val="a0"/>
      </w:pPr>
    </w:p>
    <w:p w14:paraId="6761A787" w14:textId="77777777" w:rsidR="00587903" w:rsidRPr="00587903" w:rsidRDefault="00587903" w:rsidP="00587903">
      <w:pPr>
        <w:pStyle w:val="a0"/>
      </w:pPr>
    </w:p>
    <w:p w14:paraId="44E3448D" w14:textId="3DA4B158" w:rsidR="00587903" w:rsidRDefault="00587903" w:rsidP="00587903">
      <w:pPr>
        <w:pStyle w:val="21"/>
      </w:pPr>
      <w:r w:rsidRPr="00250F98">
        <w:rPr>
          <w:rFonts w:hint="eastAsia"/>
        </w:rPr>
        <w:t>（以下无正文）</w:t>
      </w:r>
    </w:p>
    <w:p w14:paraId="723441AD" w14:textId="13914C77" w:rsidR="00587903" w:rsidRDefault="00587903" w:rsidP="00587903">
      <w:pPr>
        <w:pStyle w:val="21"/>
      </w:pPr>
    </w:p>
    <w:p w14:paraId="482F38C9" w14:textId="77777777" w:rsidR="00587903" w:rsidRPr="00587903" w:rsidRDefault="00587903" w:rsidP="00587903">
      <w:pPr>
        <w:pStyle w:val="21"/>
      </w:pPr>
    </w:p>
    <w:p w14:paraId="5DC9B31B" w14:textId="2A0022F6" w:rsidR="00587903" w:rsidRPr="00587903" w:rsidRDefault="00587903" w:rsidP="00A43D8C">
      <w:pPr>
        <w:widowControl/>
        <w:spacing w:line="500" w:lineRule="exact"/>
        <w:jc w:val="left"/>
        <w:rPr>
          <w:rFonts w:asciiTheme="minorEastAsia" w:hAnsiTheme="minorEastAsia" w:cs="仿宋"/>
          <w:bCs/>
          <w:szCs w:val="21"/>
        </w:rPr>
      </w:pPr>
      <w:bookmarkStart w:id="166" w:name="_Hlk104207060"/>
      <w:r w:rsidRPr="00587903">
        <w:rPr>
          <w:rFonts w:asciiTheme="minorEastAsia" w:hAnsiTheme="minorEastAsia" w:cs="仿宋" w:hint="eastAsia"/>
          <w:bCs/>
          <w:szCs w:val="21"/>
        </w:rPr>
        <w:t xml:space="preserve">甲方（盖章）：             </w:t>
      </w:r>
      <w:r>
        <w:rPr>
          <w:rFonts w:asciiTheme="minorEastAsia" w:hAnsiTheme="minorEastAsia" w:cs="仿宋"/>
          <w:bCs/>
          <w:szCs w:val="21"/>
        </w:rPr>
        <w:t xml:space="preserve">     </w:t>
      </w:r>
      <w:r w:rsidRPr="00587903">
        <w:rPr>
          <w:rFonts w:asciiTheme="minorEastAsia" w:hAnsiTheme="minorEastAsia" w:cs="仿宋"/>
          <w:bCs/>
          <w:szCs w:val="21"/>
        </w:rPr>
        <w:t xml:space="preserve">   </w:t>
      </w:r>
      <w:r w:rsidRPr="00587903">
        <w:rPr>
          <w:rFonts w:asciiTheme="minorEastAsia" w:hAnsiTheme="minorEastAsia" w:cs="仿宋" w:hint="eastAsia"/>
          <w:bCs/>
          <w:szCs w:val="21"/>
        </w:rPr>
        <w:t xml:space="preserve">    </w:t>
      </w:r>
      <w:r>
        <w:rPr>
          <w:rFonts w:asciiTheme="minorEastAsia" w:hAnsiTheme="minorEastAsia" w:cs="仿宋"/>
          <w:bCs/>
          <w:szCs w:val="21"/>
        </w:rPr>
        <w:t xml:space="preserve">  </w:t>
      </w:r>
      <w:r w:rsidRPr="00587903">
        <w:rPr>
          <w:rFonts w:asciiTheme="minorEastAsia" w:hAnsiTheme="minorEastAsia" w:cs="仿宋"/>
          <w:bCs/>
          <w:szCs w:val="21"/>
        </w:rPr>
        <w:t xml:space="preserve"> </w:t>
      </w:r>
      <w:r w:rsidRPr="00587903">
        <w:rPr>
          <w:rFonts w:asciiTheme="minorEastAsia" w:hAnsiTheme="minorEastAsia" w:cs="仿宋" w:hint="eastAsia"/>
          <w:bCs/>
          <w:szCs w:val="21"/>
        </w:rPr>
        <w:t>乙方（盖章）：</w:t>
      </w:r>
    </w:p>
    <w:p w14:paraId="1DE90381" w14:textId="5B502769" w:rsidR="00587903" w:rsidRPr="00587903" w:rsidRDefault="00587903" w:rsidP="00A43D8C">
      <w:pPr>
        <w:spacing w:line="500" w:lineRule="exact"/>
        <w:rPr>
          <w:rFonts w:asciiTheme="minorEastAsia" w:hAnsiTheme="minorEastAsia" w:cs="仿宋"/>
          <w:bCs/>
          <w:szCs w:val="21"/>
        </w:rPr>
      </w:pPr>
      <w:r w:rsidRPr="00587903">
        <w:rPr>
          <w:rFonts w:asciiTheme="minorEastAsia" w:hAnsiTheme="minorEastAsia" w:cs="仿宋" w:hint="eastAsia"/>
          <w:bCs/>
          <w:szCs w:val="21"/>
        </w:rPr>
        <w:t xml:space="preserve">法定代表人或其授权的         </w:t>
      </w:r>
      <w:r w:rsidRPr="00587903">
        <w:rPr>
          <w:rFonts w:asciiTheme="minorEastAsia" w:hAnsiTheme="minorEastAsia" w:cs="仿宋"/>
          <w:bCs/>
          <w:szCs w:val="21"/>
        </w:rPr>
        <w:t xml:space="preserve"> </w:t>
      </w:r>
      <w:r w:rsidRPr="00587903">
        <w:rPr>
          <w:rFonts w:asciiTheme="minorEastAsia" w:hAnsiTheme="minorEastAsia" w:cs="仿宋" w:hint="eastAsia"/>
          <w:bCs/>
          <w:szCs w:val="21"/>
        </w:rPr>
        <w:t xml:space="preserve">    </w:t>
      </w:r>
      <w:r>
        <w:rPr>
          <w:rFonts w:asciiTheme="minorEastAsia" w:hAnsiTheme="minorEastAsia" w:cs="仿宋"/>
          <w:bCs/>
          <w:szCs w:val="21"/>
        </w:rPr>
        <w:t xml:space="preserve">  </w:t>
      </w:r>
      <w:r w:rsidRPr="00587903">
        <w:rPr>
          <w:rFonts w:asciiTheme="minorEastAsia" w:hAnsiTheme="minorEastAsia" w:cs="仿宋"/>
          <w:bCs/>
          <w:szCs w:val="21"/>
        </w:rPr>
        <w:t xml:space="preserve">  </w:t>
      </w:r>
      <w:r w:rsidRPr="00587903">
        <w:rPr>
          <w:rFonts w:asciiTheme="minorEastAsia" w:hAnsiTheme="minorEastAsia" w:cs="仿宋" w:hint="eastAsia"/>
          <w:bCs/>
          <w:szCs w:val="21"/>
        </w:rPr>
        <w:t xml:space="preserve"> </w:t>
      </w:r>
      <w:r w:rsidRPr="00587903">
        <w:rPr>
          <w:rFonts w:asciiTheme="minorEastAsia" w:hAnsiTheme="minorEastAsia" w:cs="仿宋"/>
          <w:bCs/>
          <w:szCs w:val="21"/>
        </w:rPr>
        <w:t xml:space="preserve">   </w:t>
      </w:r>
      <w:r w:rsidRPr="00587903">
        <w:rPr>
          <w:rFonts w:asciiTheme="minorEastAsia" w:hAnsiTheme="minorEastAsia" w:cs="仿宋" w:hint="eastAsia"/>
          <w:bCs/>
          <w:szCs w:val="21"/>
        </w:rPr>
        <w:t>法定代表人或其授权的</w:t>
      </w:r>
    </w:p>
    <w:p w14:paraId="0F382689" w14:textId="2D04DF08" w:rsidR="00587903" w:rsidRPr="00587903" w:rsidRDefault="00587903" w:rsidP="00A43D8C">
      <w:pPr>
        <w:spacing w:line="500" w:lineRule="exact"/>
        <w:rPr>
          <w:rFonts w:asciiTheme="minorEastAsia" w:hAnsiTheme="minorEastAsia" w:cs="仿宋"/>
          <w:bCs/>
          <w:szCs w:val="21"/>
        </w:rPr>
      </w:pPr>
      <w:r w:rsidRPr="00587903">
        <w:rPr>
          <w:rFonts w:asciiTheme="minorEastAsia" w:hAnsiTheme="minorEastAsia" w:cs="仿宋" w:hint="eastAsia"/>
          <w:bCs/>
          <w:szCs w:val="21"/>
        </w:rPr>
        <w:t xml:space="preserve">委托代理人（签字）：              </w:t>
      </w:r>
      <w:r>
        <w:rPr>
          <w:rFonts w:asciiTheme="minorEastAsia" w:hAnsiTheme="minorEastAsia" w:cs="仿宋"/>
          <w:bCs/>
          <w:szCs w:val="21"/>
        </w:rPr>
        <w:t xml:space="preserve">  </w:t>
      </w:r>
      <w:r w:rsidRPr="00587903">
        <w:rPr>
          <w:rFonts w:asciiTheme="minorEastAsia" w:hAnsiTheme="minorEastAsia" w:cs="仿宋" w:hint="eastAsia"/>
          <w:bCs/>
          <w:szCs w:val="21"/>
        </w:rPr>
        <w:t xml:space="preserve">  </w:t>
      </w:r>
      <w:r w:rsidRPr="00587903">
        <w:rPr>
          <w:rFonts w:asciiTheme="minorEastAsia" w:hAnsiTheme="minorEastAsia" w:cs="仿宋"/>
          <w:bCs/>
          <w:szCs w:val="21"/>
        </w:rPr>
        <w:t xml:space="preserve">     </w:t>
      </w:r>
      <w:r w:rsidRPr="00587903">
        <w:rPr>
          <w:rFonts w:asciiTheme="minorEastAsia" w:hAnsiTheme="minorEastAsia" w:cs="仿宋" w:hint="eastAsia"/>
          <w:bCs/>
          <w:szCs w:val="21"/>
        </w:rPr>
        <w:t>委托代理人（签字）：</w:t>
      </w:r>
    </w:p>
    <w:tbl>
      <w:tblPr>
        <w:tblW w:w="5000" w:type="pct"/>
        <w:tblInd w:w="-142" w:type="dxa"/>
        <w:tblLook w:val="0000" w:firstRow="0" w:lastRow="0" w:firstColumn="0" w:lastColumn="0" w:noHBand="0" w:noVBand="0"/>
      </w:tblPr>
      <w:tblGrid>
        <w:gridCol w:w="4070"/>
        <w:gridCol w:w="4242"/>
      </w:tblGrid>
      <w:tr w:rsidR="00587903" w:rsidRPr="00587903" w14:paraId="2014E3D8" w14:textId="77777777" w:rsidTr="00E50B94">
        <w:trPr>
          <w:trHeight w:val="600"/>
        </w:trPr>
        <w:tc>
          <w:tcPr>
            <w:tcW w:w="4136" w:type="dxa"/>
            <w:tcBorders>
              <w:tl2br w:val="nil"/>
              <w:tr2bl w:val="nil"/>
            </w:tcBorders>
          </w:tcPr>
          <w:p w14:paraId="782B11DC" w14:textId="77777777" w:rsidR="00587903" w:rsidRPr="00587903" w:rsidRDefault="00587903" w:rsidP="00587903">
            <w:pPr>
              <w:spacing w:line="440" w:lineRule="exact"/>
              <w:ind w:left="630" w:hangingChars="300" w:hanging="630"/>
              <w:rPr>
                <w:rFonts w:asciiTheme="minorEastAsia" w:hAnsiTheme="minorEastAsia" w:cs="仿宋"/>
                <w:bCs/>
                <w:szCs w:val="21"/>
              </w:rPr>
            </w:pPr>
            <w:r w:rsidRPr="00587903">
              <w:rPr>
                <w:rFonts w:asciiTheme="minorEastAsia" w:hAnsiTheme="minorEastAsia" w:cs="仿宋" w:hint="eastAsia"/>
                <w:bCs/>
                <w:szCs w:val="21"/>
              </w:rPr>
              <w:t>单位地址：</w:t>
            </w:r>
            <w:r w:rsidRPr="00587903">
              <w:rPr>
                <w:rFonts w:asciiTheme="minorEastAsia" w:hAnsiTheme="minorEastAsia" w:cs="仿宋"/>
                <w:bCs/>
                <w:szCs w:val="21"/>
              </w:rPr>
              <w:t xml:space="preserve"> </w:t>
            </w:r>
          </w:p>
        </w:tc>
        <w:tc>
          <w:tcPr>
            <w:tcW w:w="4307" w:type="dxa"/>
            <w:tcBorders>
              <w:tl2br w:val="nil"/>
              <w:tr2bl w:val="nil"/>
            </w:tcBorders>
          </w:tcPr>
          <w:p w14:paraId="275918B0" w14:textId="77777777" w:rsidR="00587903" w:rsidRPr="00587903" w:rsidRDefault="00587903" w:rsidP="00587903">
            <w:pPr>
              <w:spacing w:line="440" w:lineRule="exact"/>
              <w:ind w:leftChars="200" w:left="840" w:hangingChars="200" w:hanging="420"/>
              <w:rPr>
                <w:rFonts w:asciiTheme="minorEastAsia" w:hAnsiTheme="minorEastAsia" w:cs="仿宋"/>
                <w:bCs/>
                <w:kern w:val="0"/>
                <w:szCs w:val="21"/>
              </w:rPr>
            </w:pPr>
            <w:r w:rsidRPr="00587903">
              <w:rPr>
                <w:rFonts w:asciiTheme="minorEastAsia" w:hAnsiTheme="minorEastAsia" w:cs="仿宋" w:hint="eastAsia"/>
                <w:bCs/>
                <w:szCs w:val="21"/>
              </w:rPr>
              <w:t>单位地址：</w:t>
            </w:r>
            <w:r w:rsidRPr="00587903">
              <w:rPr>
                <w:rFonts w:asciiTheme="minorEastAsia" w:hAnsiTheme="minorEastAsia" w:cs="仿宋"/>
                <w:bCs/>
                <w:kern w:val="0"/>
                <w:szCs w:val="21"/>
              </w:rPr>
              <w:t xml:space="preserve"> </w:t>
            </w:r>
          </w:p>
        </w:tc>
      </w:tr>
      <w:tr w:rsidR="00587903" w:rsidRPr="00587903" w14:paraId="090C26C7" w14:textId="77777777" w:rsidTr="00E50B94">
        <w:trPr>
          <w:trHeight w:val="600"/>
        </w:trPr>
        <w:tc>
          <w:tcPr>
            <w:tcW w:w="4136" w:type="dxa"/>
            <w:tcBorders>
              <w:tl2br w:val="nil"/>
              <w:tr2bl w:val="nil"/>
            </w:tcBorders>
          </w:tcPr>
          <w:p w14:paraId="5C758905" w14:textId="77777777" w:rsidR="00587903" w:rsidRPr="00587903" w:rsidRDefault="00587903" w:rsidP="00587903">
            <w:pPr>
              <w:spacing w:line="440" w:lineRule="exact"/>
              <w:ind w:left="840" w:hangingChars="400" w:hanging="840"/>
              <w:rPr>
                <w:rFonts w:asciiTheme="minorEastAsia" w:hAnsiTheme="minorEastAsia" w:cs="仿宋"/>
                <w:bCs/>
                <w:szCs w:val="21"/>
              </w:rPr>
            </w:pPr>
            <w:r w:rsidRPr="00587903">
              <w:rPr>
                <w:rFonts w:asciiTheme="minorEastAsia" w:hAnsiTheme="minorEastAsia" w:cs="仿宋" w:hint="eastAsia"/>
                <w:bCs/>
                <w:szCs w:val="21"/>
              </w:rPr>
              <w:t>开户名：</w:t>
            </w:r>
          </w:p>
        </w:tc>
        <w:tc>
          <w:tcPr>
            <w:tcW w:w="4307" w:type="dxa"/>
            <w:tcBorders>
              <w:tl2br w:val="nil"/>
              <w:tr2bl w:val="nil"/>
            </w:tcBorders>
          </w:tcPr>
          <w:p w14:paraId="24165D75" w14:textId="77777777" w:rsidR="00587903" w:rsidRPr="00587903" w:rsidRDefault="00587903" w:rsidP="00587903">
            <w:pPr>
              <w:spacing w:line="440" w:lineRule="exact"/>
              <w:ind w:leftChars="200" w:left="1050" w:hangingChars="300" w:hanging="630"/>
              <w:rPr>
                <w:rFonts w:asciiTheme="minorEastAsia" w:hAnsiTheme="minorEastAsia" w:cs="仿宋"/>
                <w:bCs/>
                <w:szCs w:val="21"/>
              </w:rPr>
            </w:pPr>
            <w:r w:rsidRPr="00587903">
              <w:rPr>
                <w:rFonts w:asciiTheme="minorEastAsia" w:hAnsiTheme="minorEastAsia" w:cs="仿宋" w:hint="eastAsia"/>
                <w:bCs/>
                <w:szCs w:val="21"/>
              </w:rPr>
              <w:t>开户名：</w:t>
            </w:r>
            <w:r w:rsidRPr="00587903">
              <w:rPr>
                <w:rFonts w:asciiTheme="minorEastAsia" w:hAnsiTheme="minorEastAsia" w:cs="仿宋"/>
                <w:bCs/>
                <w:szCs w:val="21"/>
              </w:rPr>
              <w:t xml:space="preserve"> </w:t>
            </w:r>
          </w:p>
        </w:tc>
      </w:tr>
      <w:tr w:rsidR="00587903" w:rsidRPr="00587903" w14:paraId="159FB7F4" w14:textId="77777777" w:rsidTr="00E50B94">
        <w:trPr>
          <w:trHeight w:val="600"/>
        </w:trPr>
        <w:tc>
          <w:tcPr>
            <w:tcW w:w="4136" w:type="dxa"/>
            <w:tcBorders>
              <w:tl2br w:val="nil"/>
              <w:tr2bl w:val="nil"/>
            </w:tcBorders>
          </w:tcPr>
          <w:p w14:paraId="32384888" w14:textId="77777777" w:rsidR="00587903" w:rsidRPr="00587903" w:rsidRDefault="00587903" w:rsidP="00587903">
            <w:pPr>
              <w:spacing w:line="440" w:lineRule="exact"/>
              <w:rPr>
                <w:rFonts w:asciiTheme="minorEastAsia" w:hAnsiTheme="minorEastAsia" w:cs="仿宋"/>
                <w:bCs/>
                <w:szCs w:val="21"/>
              </w:rPr>
            </w:pPr>
            <w:r w:rsidRPr="00587903">
              <w:rPr>
                <w:rFonts w:asciiTheme="minorEastAsia" w:hAnsiTheme="minorEastAsia" w:cs="仿宋" w:hint="eastAsia"/>
                <w:bCs/>
                <w:szCs w:val="21"/>
              </w:rPr>
              <w:t>银行账户：</w:t>
            </w:r>
          </w:p>
        </w:tc>
        <w:tc>
          <w:tcPr>
            <w:tcW w:w="4307" w:type="dxa"/>
            <w:tcBorders>
              <w:tl2br w:val="nil"/>
              <w:tr2bl w:val="nil"/>
            </w:tcBorders>
          </w:tcPr>
          <w:p w14:paraId="344351A3" w14:textId="77777777" w:rsidR="00587903" w:rsidRPr="00587903" w:rsidRDefault="00587903" w:rsidP="00587903">
            <w:pPr>
              <w:spacing w:line="440" w:lineRule="exact"/>
              <w:ind w:firstLineChars="200" w:firstLine="420"/>
              <w:rPr>
                <w:rFonts w:asciiTheme="minorEastAsia" w:hAnsiTheme="minorEastAsia" w:cs="仿宋"/>
                <w:bCs/>
                <w:szCs w:val="21"/>
              </w:rPr>
            </w:pPr>
            <w:r w:rsidRPr="00587903">
              <w:rPr>
                <w:rFonts w:asciiTheme="minorEastAsia" w:hAnsiTheme="minorEastAsia" w:cs="仿宋" w:hint="eastAsia"/>
                <w:bCs/>
                <w:szCs w:val="21"/>
              </w:rPr>
              <w:t>银行账户：</w:t>
            </w:r>
          </w:p>
        </w:tc>
      </w:tr>
      <w:tr w:rsidR="00587903" w:rsidRPr="00587903" w14:paraId="4200FA6B" w14:textId="77777777" w:rsidTr="00E50B94">
        <w:trPr>
          <w:trHeight w:val="600"/>
        </w:trPr>
        <w:tc>
          <w:tcPr>
            <w:tcW w:w="4136" w:type="dxa"/>
            <w:tcBorders>
              <w:tl2br w:val="nil"/>
              <w:tr2bl w:val="nil"/>
            </w:tcBorders>
          </w:tcPr>
          <w:p w14:paraId="2B60C809" w14:textId="77777777" w:rsidR="00587903" w:rsidRPr="00587903" w:rsidRDefault="00587903" w:rsidP="00587903">
            <w:pPr>
              <w:spacing w:line="440" w:lineRule="exact"/>
              <w:ind w:left="1050" w:hangingChars="500" w:hanging="1050"/>
              <w:rPr>
                <w:rFonts w:asciiTheme="minorEastAsia" w:hAnsiTheme="minorEastAsia" w:cs="仿宋"/>
                <w:bCs/>
                <w:szCs w:val="21"/>
              </w:rPr>
            </w:pPr>
            <w:r w:rsidRPr="00587903">
              <w:rPr>
                <w:rFonts w:asciiTheme="minorEastAsia" w:hAnsiTheme="minorEastAsia" w:cs="仿宋" w:hint="eastAsia"/>
                <w:bCs/>
                <w:szCs w:val="21"/>
              </w:rPr>
              <w:t>开户银行：</w:t>
            </w:r>
          </w:p>
        </w:tc>
        <w:tc>
          <w:tcPr>
            <w:tcW w:w="4307" w:type="dxa"/>
            <w:tcBorders>
              <w:tl2br w:val="nil"/>
              <w:tr2bl w:val="nil"/>
            </w:tcBorders>
          </w:tcPr>
          <w:p w14:paraId="3AE6C42E" w14:textId="77777777" w:rsidR="00587903" w:rsidRPr="00587903" w:rsidRDefault="00587903" w:rsidP="00587903">
            <w:pPr>
              <w:spacing w:line="440" w:lineRule="exact"/>
              <w:ind w:leftChars="200" w:left="1260" w:hangingChars="400" w:hanging="840"/>
              <w:rPr>
                <w:rFonts w:asciiTheme="minorEastAsia" w:hAnsiTheme="minorEastAsia" w:cs="仿宋"/>
                <w:bCs/>
                <w:szCs w:val="21"/>
              </w:rPr>
            </w:pPr>
            <w:r w:rsidRPr="00587903">
              <w:rPr>
                <w:rFonts w:asciiTheme="minorEastAsia" w:hAnsiTheme="minorEastAsia" w:cs="仿宋" w:hint="eastAsia"/>
                <w:bCs/>
                <w:szCs w:val="21"/>
              </w:rPr>
              <w:t>开户银行：</w:t>
            </w:r>
          </w:p>
        </w:tc>
      </w:tr>
      <w:tr w:rsidR="00587903" w:rsidRPr="00587903" w14:paraId="3E3405A5" w14:textId="77777777" w:rsidTr="00E50B94">
        <w:trPr>
          <w:trHeight w:val="600"/>
        </w:trPr>
        <w:tc>
          <w:tcPr>
            <w:tcW w:w="4136" w:type="dxa"/>
            <w:tcBorders>
              <w:tl2br w:val="nil"/>
              <w:tr2bl w:val="nil"/>
            </w:tcBorders>
          </w:tcPr>
          <w:p w14:paraId="3A93AF51" w14:textId="77777777" w:rsidR="00587903" w:rsidRPr="00587903" w:rsidRDefault="00587903" w:rsidP="00587903">
            <w:pPr>
              <w:spacing w:line="440" w:lineRule="exact"/>
              <w:ind w:left="2100" w:hangingChars="1000" w:hanging="2100"/>
              <w:rPr>
                <w:rFonts w:asciiTheme="minorEastAsia" w:hAnsiTheme="minorEastAsia" w:cs="仿宋"/>
                <w:bCs/>
                <w:szCs w:val="21"/>
              </w:rPr>
            </w:pPr>
            <w:r w:rsidRPr="00587903">
              <w:rPr>
                <w:rFonts w:asciiTheme="minorEastAsia" w:hAnsiTheme="minorEastAsia" w:cs="仿宋" w:hint="eastAsia"/>
                <w:bCs/>
                <w:szCs w:val="21"/>
              </w:rPr>
              <w:t>统一社会信用代码：</w:t>
            </w:r>
          </w:p>
        </w:tc>
        <w:tc>
          <w:tcPr>
            <w:tcW w:w="4307" w:type="dxa"/>
            <w:tcBorders>
              <w:tl2br w:val="nil"/>
              <w:tr2bl w:val="nil"/>
            </w:tcBorders>
          </w:tcPr>
          <w:p w14:paraId="4EB9851A" w14:textId="77777777" w:rsidR="00587903" w:rsidRPr="00587903" w:rsidRDefault="00587903" w:rsidP="00587903">
            <w:pPr>
              <w:spacing w:line="440" w:lineRule="exact"/>
              <w:ind w:leftChars="200" w:left="2310" w:hangingChars="900" w:hanging="1890"/>
              <w:rPr>
                <w:rFonts w:asciiTheme="minorEastAsia" w:hAnsiTheme="minorEastAsia" w:cs="仿宋"/>
                <w:bCs/>
                <w:szCs w:val="21"/>
              </w:rPr>
            </w:pPr>
            <w:r w:rsidRPr="00587903">
              <w:rPr>
                <w:rFonts w:asciiTheme="minorEastAsia" w:hAnsiTheme="minorEastAsia" w:cs="仿宋" w:hint="eastAsia"/>
                <w:bCs/>
                <w:szCs w:val="21"/>
              </w:rPr>
              <w:t>统一社会信用代码：</w:t>
            </w:r>
          </w:p>
        </w:tc>
      </w:tr>
      <w:bookmarkEnd w:id="166"/>
    </w:tbl>
    <w:p w14:paraId="6CC9648E" w14:textId="77777777" w:rsidR="00587903" w:rsidRPr="00587903" w:rsidRDefault="00587903" w:rsidP="00587903">
      <w:pPr>
        <w:pStyle w:val="21"/>
        <w:spacing w:before="156" w:line="440" w:lineRule="exact"/>
        <w:ind w:leftChars="0" w:left="0" w:firstLineChars="0" w:firstLine="0"/>
        <w:rPr>
          <w:rFonts w:asciiTheme="minorEastAsia" w:hAnsiTheme="minorEastAsia"/>
          <w:szCs w:val="21"/>
        </w:rPr>
      </w:pPr>
    </w:p>
    <w:p w14:paraId="05237EB8" w14:textId="77777777" w:rsidR="00587903" w:rsidRPr="00587903" w:rsidRDefault="00587903" w:rsidP="00587903">
      <w:pPr>
        <w:spacing w:line="440" w:lineRule="exact"/>
        <w:jc w:val="right"/>
        <w:rPr>
          <w:rFonts w:asciiTheme="minorEastAsia" w:hAnsiTheme="minorEastAsia" w:cs="仿宋"/>
          <w:spacing w:val="20"/>
          <w:szCs w:val="21"/>
        </w:rPr>
      </w:pPr>
      <w:bookmarkStart w:id="167" w:name="_Hlk104207101"/>
      <w:r w:rsidRPr="00587903">
        <w:rPr>
          <w:rFonts w:asciiTheme="minorEastAsia" w:hAnsiTheme="minorEastAsia" w:cs="仿宋" w:hint="eastAsia"/>
          <w:spacing w:val="20"/>
          <w:szCs w:val="21"/>
        </w:rPr>
        <w:t>签约时间：</w:t>
      </w:r>
      <w:r w:rsidRPr="00587903">
        <w:rPr>
          <w:rFonts w:asciiTheme="minorEastAsia" w:hAnsiTheme="minorEastAsia" w:cs="仿宋" w:hint="eastAsia"/>
          <w:spacing w:val="20"/>
          <w:szCs w:val="21"/>
          <w:u w:val="single"/>
        </w:rPr>
        <w:t xml:space="preserve">    </w:t>
      </w:r>
      <w:r w:rsidRPr="00587903">
        <w:rPr>
          <w:rFonts w:asciiTheme="minorEastAsia" w:hAnsiTheme="minorEastAsia" w:cs="仿宋" w:hint="eastAsia"/>
          <w:spacing w:val="20"/>
          <w:szCs w:val="21"/>
        </w:rPr>
        <w:t>年</w:t>
      </w:r>
      <w:r w:rsidRPr="00587903">
        <w:rPr>
          <w:rFonts w:asciiTheme="minorEastAsia" w:hAnsiTheme="minorEastAsia" w:cs="仿宋" w:hint="eastAsia"/>
          <w:spacing w:val="20"/>
          <w:szCs w:val="21"/>
          <w:u w:val="single"/>
        </w:rPr>
        <w:t xml:space="preserve">    </w:t>
      </w:r>
      <w:r w:rsidRPr="00587903">
        <w:rPr>
          <w:rFonts w:asciiTheme="minorEastAsia" w:hAnsiTheme="minorEastAsia" w:cs="仿宋" w:hint="eastAsia"/>
          <w:spacing w:val="20"/>
          <w:szCs w:val="21"/>
        </w:rPr>
        <w:t>月</w:t>
      </w:r>
      <w:r w:rsidRPr="00587903">
        <w:rPr>
          <w:rFonts w:asciiTheme="minorEastAsia" w:hAnsiTheme="minorEastAsia" w:cs="仿宋" w:hint="eastAsia"/>
          <w:spacing w:val="20"/>
          <w:szCs w:val="21"/>
          <w:u w:val="single"/>
        </w:rPr>
        <w:t xml:space="preserve">    </w:t>
      </w:r>
      <w:r w:rsidRPr="00587903">
        <w:rPr>
          <w:rFonts w:asciiTheme="minorEastAsia" w:hAnsiTheme="minorEastAsia" w:cs="仿宋" w:hint="eastAsia"/>
          <w:spacing w:val="20"/>
          <w:szCs w:val="21"/>
        </w:rPr>
        <w:t>日</w:t>
      </w:r>
    </w:p>
    <w:bookmarkEnd w:id="167"/>
    <w:p w14:paraId="5D84C483" w14:textId="03C0EFA2" w:rsidR="00B60F43" w:rsidRPr="00587903" w:rsidRDefault="00B60F43" w:rsidP="00587903">
      <w:pPr>
        <w:keepNext/>
        <w:keepLines/>
        <w:spacing w:before="120" w:line="440" w:lineRule="exact"/>
        <w:outlineLvl w:val="1"/>
        <w:rPr>
          <w:rFonts w:asciiTheme="minorEastAsia" w:hAnsiTheme="minorEastAsia" w:cs="Times New Roman"/>
          <w:szCs w:val="21"/>
        </w:rPr>
      </w:pPr>
    </w:p>
    <w:p w14:paraId="78C10A2E" w14:textId="77777777" w:rsidR="00C116B9" w:rsidRDefault="00C116B9">
      <w:pPr>
        <w:keepNext/>
        <w:keepLines/>
        <w:spacing w:before="120" w:line="440" w:lineRule="exact"/>
        <w:outlineLvl w:val="1"/>
        <w:rPr>
          <w:rFonts w:ascii="Times New Roman" w:hAnsi="Times New Roman" w:cs="Times New Roman"/>
          <w:b/>
          <w:bCs/>
          <w:sz w:val="22"/>
          <w:szCs w:val="22"/>
        </w:rPr>
      </w:pPr>
      <w:r>
        <w:rPr>
          <w:rFonts w:ascii="Times New Roman" w:hAnsi="Times New Roman" w:cs="Times New Roman"/>
          <w:b/>
          <w:bCs/>
          <w:sz w:val="22"/>
          <w:szCs w:val="22"/>
        </w:rPr>
        <w:br w:type="page"/>
      </w:r>
    </w:p>
    <w:p w14:paraId="54E02D34" w14:textId="3653FD0C" w:rsidR="00587903" w:rsidRPr="00911FE0" w:rsidRDefault="00000000" w:rsidP="00911FE0">
      <w:pPr>
        <w:spacing w:line="560" w:lineRule="exact"/>
        <w:outlineLvl w:val="0"/>
        <w:rPr>
          <w:rFonts w:asciiTheme="minorEastAsia" w:hAnsiTheme="minorEastAsia" w:cs="仿宋"/>
          <w:b/>
          <w:szCs w:val="21"/>
        </w:rPr>
      </w:pPr>
      <w:r w:rsidRPr="00911FE0">
        <w:rPr>
          <w:rFonts w:asciiTheme="minorEastAsia" w:hAnsiTheme="minorEastAsia" w:cs="仿宋"/>
          <w:b/>
          <w:szCs w:val="21"/>
        </w:rPr>
        <w:lastRenderedPageBreak/>
        <w:t>附件</w:t>
      </w:r>
      <w:r w:rsidR="00587903" w:rsidRPr="00911FE0">
        <w:rPr>
          <w:rFonts w:asciiTheme="minorEastAsia" w:hAnsiTheme="minorEastAsia" w:cs="仿宋" w:hint="eastAsia"/>
          <w:b/>
          <w:szCs w:val="21"/>
        </w:rPr>
        <w:t>一：</w:t>
      </w:r>
    </w:p>
    <w:p w14:paraId="0541B1AF" w14:textId="77777777" w:rsidR="00587903" w:rsidRPr="00265B51" w:rsidRDefault="00587903" w:rsidP="00265B51">
      <w:pPr>
        <w:keepNext/>
        <w:snapToGrid w:val="0"/>
        <w:spacing w:line="440" w:lineRule="exact"/>
        <w:jc w:val="center"/>
        <w:outlineLvl w:val="0"/>
        <w:rPr>
          <w:rFonts w:asciiTheme="minorEastAsia" w:hAnsiTheme="minorEastAsia" w:cs="仿宋"/>
          <w:b/>
          <w:szCs w:val="21"/>
        </w:rPr>
      </w:pPr>
      <w:bookmarkStart w:id="168" w:name="_Toc1427"/>
      <w:bookmarkStart w:id="169" w:name="_Toc30481"/>
      <w:r w:rsidRPr="00265B51">
        <w:rPr>
          <w:rFonts w:asciiTheme="minorEastAsia" w:hAnsiTheme="minorEastAsia" w:cs="仿宋" w:hint="eastAsia"/>
          <w:b/>
          <w:szCs w:val="21"/>
        </w:rPr>
        <w:t>整合推广工作清单</w:t>
      </w:r>
      <w:bookmarkEnd w:id="168"/>
      <w:bookmarkEnd w:id="169"/>
    </w:p>
    <w:p w14:paraId="29433947"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乙方策划推广服务内容，以书面要件的形式提交，阶段性工作内容及成果分阶段提报。</w:t>
      </w:r>
    </w:p>
    <w:p w14:paraId="12F91770" w14:textId="77777777" w:rsidR="00265B51" w:rsidRPr="00265B51" w:rsidRDefault="00265B51" w:rsidP="00265B51">
      <w:pPr>
        <w:pStyle w:val="2"/>
        <w:keepLines w:val="0"/>
        <w:numPr>
          <w:ilvl w:val="0"/>
          <w:numId w:val="0"/>
        </w:numPr>
        <w:spacing w:line="440" w:lineRule="exact"/>
        <w:rPr>
          <w:rFonts w:asciiTheme="minorEastAsia" w:hAnsiTheme="minorEastAsia" w:cs="仿宋"/>
          <w:sz w:val="21"/>
          <w:szCs w:val="21"/>
        </w:rPr>
      </w:pPr>
      <w:bookmarkStart w:id="170" w:name="_Toc29928_WPSOffice_Level1"/>
      <w:bookmarkStart w:id="171" w:name="_Toc2637_WPSOffice_Level1"/>
      <w:r w:rsidRPr="00265B51">
        <w:rPr>
          <w:rFonts w:asciiTheme="minorEastAsia" w:hAnsiTheme="minorEastAsia" w:cs="仿宋" w:hint="eastAsia"/>
          <w:sz w:val="21"/>
          <w:szCs w:val="21"/>
        </w:rPr>
        <w:t>一、乙方的广告工作服务成果</w:t>
      </w:r>
      <w:bookmarkEnd w:id="170"/>
      <w:bookmarkEnd w:id="171"/>
    </w:p>
    <w:p w14:paraId="7904D177" w14:textId="77777777" w:rsidR="00265B51" w:rsidRPr="00265B51" w:rsidRDefault="00265B51" w:rsidP="00265B51">
      <w:pPr>
        <w:spacing w:line="440" w:lineRule="exact"/>
        <w:ind w:firstLineChars="200" w:firstLine="420"/>
        <w:rPr>
          <w:rFonts w:asciiTheme="minorEastAsia" w:hAnsiTheme="minorEastAsia" w:cs="仿宋"/>
          <w:kern w:val="0"/>
          <w:szCs w:val="21"/>
        </w:rPr>
      </w:pPr>
      <w:bookmarkStart w:id="172" w:name="_Toc29928_WPSOffice_Level2"/>
      <w:r w:rsidRPr="00265B51">
        <w:rPr>
          <w:rFonts w:asciiTheme="minorEastAsia" w:hAnsiTheme="minorEastAsia" w:cs="仿宋" w:hint="eastAsia"/>
          <w:kern w:val="0"/>
          <w:szCs w:val="21"/>
        </w:rPr>
        <w:t>1、区域同类项目/</w:t>
      </w:r>
      <w:proofErr w:type="gramStart"/>
      <w:r w:rsidRPr="00265B51">
        <w:rPr>
          <w:rFonts w:asciiTheme="minorEastAsia" w:hAnsiTheme="minorEastAsia" w:cs="仿宋" w:hint="eastAsia"/>
          <w:kern w:val="0"/>
          <w:szCs w:val="21"/>
        </w:rPr>
        <w:t>竞品广告</w:t>
      </w:r>
      <w:proofErr w:type="gramEnd"/>
      <w:r w:rsidRPr="00265B51">
        <w:rPr>
          <w:rFonts w:asciiTheme="minorEastAsia" w:hAnsiTheme="minorEastAsia" w:cs="仿宋" w:hint="eastAsia"/>
          <w:kern w:val="0"/>
          <w:szCs w:val="21"/>
        </w:rPr>
        <w:t>推广市场调研分析报告</w:t>
      </w:r>
      <w:bookmarkEnd w:id="172"/>
    </w:p>
    <w:p w14:paraId="48E4C1C2" w14:textId="77777777" w:rsidR="00265B51" w:rsidRPr="00265B51" w:rsidRDefault="00265B51" w:rsidP="00265B51">
      <w:pPr>
        <w:spacing w:line="440" w:lineRule="exact"/>
        <w:ind w:firstLineChars="200" w:firstLine="420"/>
        <w:rPr>
          <w:rFonts w:asciiTheme="minorEastAsia" w:hAnsiTheme="minorEastAsia" w:cs="仿宋"/>
          <w:kern w:val="0"/>
          <w:szCs w:val="21"/>
        </w:rPr>
      </w:pPr>
      <w:bookmarkStart w:id="173" w:name="_Toc4859_WPSOffice_Level2"/>
      <w:r w:rsidRPr="00265B51">
        <w:rPr>
          <w:rFonts w:asciiTheme="minorEastAsia" w:hAnsiTheme="minorEastAsia" w:cs="仿宋" w:hint="eastAsia"/>
          <w:kern w:val="0"/>
          <w:szCs w:val="21"/>
        </w:rPr>
        <w:t>2、提交《项目年度推广媒体计划及执行策略》</w:t>
      </w:r>
      <w:bookmarkEnd w:id="173"/>
    </w:p>
    <w:p w14:paraId="0AEA0F50" w14:textId="77777777" w:rsidR="00265B51" w:rsidRPr="00265B51" w:rsidRDefault="00265B51" w:rsidP="00265B51">
      <w:pPr>
        <w:spacing w:line="440" w:lineRule="exact"/>
        <w:ind w:firstLineChars="200" w:firstLine="420"/>
        <w:rPr>
          <w:rFonts w:asciiTheme="minorEastAsia" w:hAnsiTheme="minorEastAsia" w:cs="仿宋"/>
          <w:kern w:val="0"/>
          <w:szCs w:val="21"/>
        </w:rPr>
      </w:pPr>
      <w:bookmarkStart w:id="174" w:name="_Toc31377_WPSOffice_Level2"/>
      <w:r w:rsidRPr="00265B51">
        <w:rPr>
          <w:rFonts w:asciiTheme="minorEastAsia" w:hAnsiTheme="minorEastAsia" w:cs="仿宋" w:hint="eastAsia"/>
          <w:kern w:val="0"/>
          <w:szCs w:val="21"/>
        </w:rPr>
        <w:t>3、提交《阶段性项目广告推广策略》</w:t>
      </w:r>
      <w:bookmarkEnd w:id="174"/>
    </w:p>
    <w:p w14:paraId="505A2FC0" w14:textId="77777777" w:rsidR="00265B51" w:rsidRPr="00265B51" w:rsidRDefault="00265B51" w:rsidP="00265B51">
      <w:pPr>
        <w:pStyle w:val="2"/>
        <w:keepLines w:val="0"/>
        <w:numPr>
          <w:ilvl w:val="0"/>
          <w:numId w:val="0"/>
        </w:numPr>
        <w:spacing w:line="440" w:lineRule="exact"/>
        <w:rPr>
          <w:rFonts w:asciiTheme="minorEastAsia" w:hAnsiTheme="minorEastAsia" w:cs="仿宋"/>
          <w:sz w:val="21"/>
          <w:szCs w:val="21"/>
        </w:rPr>
      </w:pPr>
      <w:bookmarkStart w:id="175" w:name="_Toc4302_WPSOffice_Level1"/>
      <w:bookmarkStart w:id="176" w:name="_Toc4859_WPSOffice_Level1"/>
      <w:r w:rsidRPr="00265B51">
        <w:rPr>
          <w:rFonts w:asciiTheme="minorEastAsia" w:hAnsiTheme="minorEastAsia" w:cs="仿宋" w:hint="eastAsia"/>
          <w:sz w:val="21"/>
          <w:szCs w:val="21"/>
        </w:rPr>
        <w:t>二、推广策略制定</w:t>
      </w:r>
      <w:bookmarkEnd w:id="175"/>
      <w:bookmarkEnd w:id="176"/>
    </w:p>
    <w:p w14:paraId="3008CE59" w14:textId="59CA96C6" w:rsidR="00265B51" w:rsidRPr="00265B51" w:rsidRDefault="00265B51" w:rsidP="00CF0DD6">
      <w:pPr>
        <w:spacing w:line="440" w:lineRule="exact"/>
        <w:ind w:firstLineChars="200" w:firstLine="422"/>
        <w:rPr>
          <w:rFonts w:asciiTheme="minorEastAsia" w:hAnsiTheme="minorEastAsia" w:cs="仿宋"/>
          <w:b/>
          <w:bCs/>
          <w:kern w:val="0"/>
          <w:szCs w:val="21"/>
        </w:rPr>
      </w:pPr>
      <w:bookmarkStart w:id="177" w:name="_Toc590_WPSOffice_Level2"/>
      <w:r w:rsidRPr="00265B51">
        <w:rPr>
          <w:rFonts w:asciiTheme="minorEastAsia" w:hAnsiTheme="minorEastAsia" w:cs="仿宋" w:hint="eastAsia"/>
          <w:b/>
          <w:bCs/>
          <w:kern w:val="0"/>
          <w:szCs w:val="21"/>
        </w:rPr>
        <w:t>1、</w:t>
      </w:r>
      <w:bookmarkStart w:id="178" w:name="_Toc25545_WPSOffice_Level2"/>
      <w:bookmarkEnd w:id="177"/>
      <w:r w:rsidRPr="00265B51">
        <w:rPr>
          <w:rFonts w:asciiTheme="minorEastAsia" w:hAnsiTheme="minorEastAsia" w:cs="仿宋" w:hint="eastAsia"/>
          <w:b/>
          <w:bCs/>
          <w:kern w:val="0"/>
          <w:szCs w:val="21"/>
        </w:rPr>
        <w:t>整合推广计划制定</w:t>
      </w:r>
      <w:bookmarkEnd w:id="178"/>
    </w:p>
    <w:p w14:paraId="5CE0F982" w14:textId="056F3D0B" w:rsidR="00265B51" w:rsidRPr="00265B51" w:rsidRDefault="00265B51" w:rsidP="00265B51">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（1）整合宣传推广阶段性策略与组合（包括但不限于强销期</w:t>
      </w:r>
      <w:r w:rsidRPr="00CF0DD6">
        <w:rPr>
          <w:rFonts w:asciiTheme="minorEastAsia" w:hAnsiTheme="minorEastAsia" w:cs="仿宋" w:hint="eastAsia"/>
          <w:kern w:val="0"/>
          <w:szCs w:val="21"/>
        </w:rPr>
        <w:t>策略；</w:t>
      </w:r>
      <w:r w:rsidR="00CF0DD6" w:rsidRPr="00CF0DD6">
        <w:rPr>
          <w:rFonts w:asciiTheme="minorEastAsia" w:hAnsiTheme="minorEastAsia" w:cs="仿宋" w:hint="eastAsia"/>
          <w:kern w:val="0"/>
          <w:szCs w:val="21"/>
        </w:rPr>
        <w:t>蓄销</w:t>
      </w:r>
      <w:r w:rsidRPr="00CF0DD6">
        <w:rPr>
          <w:rFonts w:asciiTheme="minorEastAsia" w:hAnsiTheme="minorEastAsia" w:cs="仿宋" w:hint="eastAsia"/>
          <w:kern w:val="0"/>
          <w:szCs w:val="21"/>
        </w:rPr>
        <w:t>期策略；公</w:t>
      </w:r>
      <w:r w:rsidRPr="00265B51">
        <w:rPr>
          <w:rFonts w:asciiTheme="minorEastAsia" w:hAnsiTheme="minorEastAsia" w:cs="仿宋" w:hint="eastAsia"/>
          <w:kern w:val="0"/>
          <w:szCs w:val="21"/>
        </w:rPr>
        <w:t>关活动；公关策略）</w:t>
      </w:r>
      <w:r w:rsidR="005A6933">
        <w:rPr>
          <w:rFonts w:asciiTheme="minorEastAsia" w:hAnsiTheme="minorEastAsia" w:cs="仿宋" w:hint="eastAsia"/>
          <w:kern w:val="0"/>
          <w:szCs w:val="21"/>
        </w:rPr>
        <w:t>；</w:t>
      </w:r>
    </w:p>
    <w:p w14:paraId="3DD0CD83" w14:textId="17857FA1" w:rsidR="00265B51" w:rsidRPr="00265B51" w:rsidRDefault="00265B51" w:rsidP="00265B51">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（2）销售包装整合（销售中心包装、样板房包装、销售现场包装、工地包装、外卖场及展场包装、看房通道）</w:t>
      </w:r>
      <w:r w:rsidR="005A6933">
        <w:rPr>
          <w:rFonts w:asciiTheme="minorEastAsia" w:hAnsiTheme="minorEastAsia" w:cs="仿宋" w:hint="eastAsia"/>
          <w:kern w:val="0"/>
          <w:szCs w:val="21"/>
        </w:rPr>
        <w:t>；</w:t>
      </w:r>
    </w:p>
    <w:p w14:paraId="0E68F9E7" w14:textId="777DF28A" w:rsidR="00265B51" w:rsidRPr="00265B51" w:rsidRDefault="00265B51" w:rsidP="00265B51">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（3）销售通路整合（报纸、电视、电台、杂志、户外、DM直邮、海报）</w:t>
      </w:r>
      <w:r w:rsidR="005A6933">
        <w:rPr>
          <w:rFonts w:asciiTheme="minorEastAsia" w:hAnsiTheme="minorEastAsia" w:cs="仿宋" w:hint="eastAsia"/>
          <w:kern w:val="0"/>
          <w:szCs w:val="21"/>
        </w:rPr>
        <w:t>；</w:t>
      </w:r>
    </w:p>
    <w:p w14:paraId="6C47C831" w14:textId="35CE9B09" w:rsidR="00265B51" w:rsidRPr="00265B51" w:rsidRDefault="00265B51" w:rsidP="00265B51">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（4）销售推广活动的创意构想与方案整合（公关、促销）</w:t>
      </w:r>
      <w:r w:rsidR="005A6933">
        <w:rPr>
          <w:rFonts w:asciiTheme="minorEastAsia" w:hAnsiTheme="minorEastAsia" w:cs="仿宋" w:hint="eastAsia"/>
          <w:kern w:val="0"/>
          <w:szCs w:val="21"/>
        </w:rPr>
        <w:t>；</w:t>
      </w:r>
    </w:p>
    <w:p w14:paraId="18D7DF43" w14:textId="521E6855" w:rsidR="00265B51" w:rsidRPr="00265B51" w:rsidRDefault="00265B51" w:rsidP="00265B51">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（5）项目卖点提炼、销售说辞的系统整理</w:t>
      </w:r>
      <w:r w:rsidR="005A6933">
        <w:rPr>
          <w:rFonts w:asciiTheme="minorEastAsia" w:hAnsiTheme="minorEastAsia" w:cs="仿宋" w:hint="eastAsia"/>
          <w:kern w:val="0"/>
          <w:szCs w:val="21"/>
        </w:rPr>
        <w:t>；</w:t>
      </w:r>
    </w:p>
    <w:p w14:paraId="2C9CD0B4" w14:textId="73956A54" w:rsidR="00265B51" w:rsidRPr="00265B51" w:rsidRDefault="00265B51" w:rsidP="00265B51">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（6）销售人员培训</w:t>
      </w:r>
      <w:r w:rsidR="005A6933">
        <w:rPr>
          <w:rFonts w:asciiTheme="minorEastAsia" w:hAnsiTheme="minorEastAsia" w:cs="仿宋" w:hint="eastAsia"/>
          <w:kern w:val="0"/>
          <w:szCs w:val="21"/>
        </w:rPr>
        <w:t>。</w:t>
      </w:r>
    </w:p>
    <w:p w14:paraId="16FF482F" w14:textId="06381205" w:rsidR="00265B51" w:rsidRPr="00265B51" w:rsidRDefault="00265B51" w:rsidP="00265B51">
      <w:pPr>
        <w:tabs>
          <w:tab w:val="left" w:pos="0"/>
        </w:tabs>
        <w:spacing w:line="440" w:lineRule="exact"/>
        <w:ind w:firstLineChars="200" w:firstLine="422"/>
        <w:rPr>
          <w:rFonts w:asciiTheme="minorEastAsia" w:hAnsiTheme="minorEastAsia" w:cs="仿宋"/>
          <w:b/>
          <w:bCs/>
          <w:kern w:val="0"/>
          <w:szCs w:val="21"/>
        </w:rPr>
      </w:pPr>
      <w:bookmarkStart w:id="179" w:name="_Toc30897_WPSOffice_Level2"/>
      <w:r>
        <w:rPr>
          <w:rFonts w:asciiTheme="minorEastAsia" w:hAnsiTheme="minorEastAsia" w:cs="仿宋" w:hint="eastAsia"/>
          <w:b/>
          <w:bCs/>
          <w:kern w:val="0"/>
          <w:szCs w:val="21"/>
        </w:rPr>
        <w:t>2</w:t>
      </w:r>
      <w:r w:rsidRPr="00265B51">
        <w:rPr>
          <w:rFonts w:asciiTheme="minorEastAsia" w:hAnsiTheme="minorEastAsia" w:cs="仿宋" w:hint="eastAsia"/>
          <w:b/>
          <w:bCs/>
          <w:kern w:val="0"/>
          <w:szCs w:val="21"/>
        </w:rPr>
        <w:t>、整合推广计划表制定及推广阶段内容重点解读</w:t>
      </w:r>
      <w:bookmarkEnd w:id="179"/>
    </w:p>
    <w:p w14:paraId="5A80EECA" w14:textId="77777777" w:rsidR="00265B51" w:rsidRPr="00265B51" w:rsidRDefault="00265B51" w:rsidP="00265B51">
      <w:pPr>
        <w:pStyle w:val="2"/>
        <w:keepNext w:val="0"/>
        <w:keepLines w:val="0"/>
        <w:numPr>
          <w:ilvl w:val="0"/>
          <w:numId w:val="0"/>
        </w:numPr>
        <w:spacing w:line="440" w:lineRule="exact"/>
        <w:rPr>
          <w:rFonts w:asciiTheme="minorEastAsia" w:hAnsiTheme="minorEastAsia" w:cs="仿宋"/>
          <w:b w:val="0"/>
          <w:bCs w:val="0"/>
          <w:sz w:val="21"/>
          <w:szCs w:val="21"/>
        </w:rPr>
      </w:pPr>
      <w:r w:rsidRPr="00265B51">
        <w:rPr>
          <w:rFonts w:asciiTheme="minorEastAsia" w:hAnsiTheme="minorEastAsia" w:cs="仿宋" w:hint="eastAsia"/>
          <w:sz w:val="21"/>
          <w:szCs w:val="21"/>
        </w:rPr>
        <w:t>三、广告基础创作表现，包括但不限于：</w:t>
      </w:r>
    </w:p>
    <w:p w14:paraId="1F55B2AC" w14:textId="4A47A2E3" w:rsidR="00265B51" w:rsidRPr="00265B51" w:rsidRDefault="00265B51" w:rsidP="00265B51">
      <w:pPr>
        <w:pStyle w:val="2"/>
        <w:keepNext w:val="0"/>
        <w:keepLines w:val="0"/>
        <w:numPr>
          <w:ilvl w:val="255"/>
          <w:numId w:val="0"/>
        </w:numPr>
        <w:spacing w:line="440" w:lineRule="exact"/>
        <w:ind w:leftChars="200" w:left="420"/>
        <w:rPr>
          <w:rFonts w:asciiTheme="minorEastAsia" w:hAnsiTheme="minorEastAsia" w:cs="仿宋"/>
          <w:b w:val="0"/>
          <w:bCs w:val="0"/>
          <w:sz w:val="21"/>
          <w:szCs w:val="21"/>
        </w:rPr>
      </w:pPr>
      <w:r w:rsidRPr="00265B51">
        <w:rPr>
          <w:rFonts w:asciiTheme="minorEastAsia" w:hAnsiTheme="minorEastAsia" w:cs="仿宋" w:hint="eastAsia"/>
          <w:b w:val="0"/>
          <w:bCs w:val="0"/>
          <w:sz w:val="21"/>
          <w:szCs w:val="21"/>
        </w:rPr>
        <w:t>1、广告创意构想；广告核心创意；广告推广主题；基础设计系统规划</w:t>
      </w:r>
      <w:r w:rsidR="005A6933">
        <w:rPr>
          <w:rFonts w:asciiTheme="minorEastAsia" w:hAnsiTheme="minorEastAsia" w:cs="仿宋" w:hint="eastAsia"/>
          <w:b w:val="0"/>
          <w:bCs w:val="0"/>
          <w:sz w:val="21"/>
          <w:szCs w:val="21"/>
        </w:rPr>
        <w:t>。</w:t>
      </w:r>
    </w:p>
    <w:p w14:paraId="35B42A8E" w14:textId="3940C917" w:rsidR="00265B51" w:rsidRPr="00265B51" w:rsidRDefault="00265B51" w:rsidP="00265B51">
      <w:pPr>
        <w:spacing w:line="440" w:lineRule="exact"/>
        <w:ind w:left="420" w:hangingChars="200" w:hanging="420"/>
        <w:rPr>
          <w:rFonts w:asciiTheme="minorEastAsia" w:hAnsiTheme="minorEastAsia"/>
          <w:szCs w:val="21"/>
        </w:rPr>
      </w:pPr>
      <w:r w:rsidRPr="00265B51">
        <w:rPr>
          <w:rFonts w:asciiTheme="minorEastAsia" w:hAnsiTheme="minorEastAsia" w:hint="eastAsia"/>
          <w:szCs w:val="21"/>
        </w:rPr>
        <w:t xml:space="preserve">   </w:t>
      </w:r>
      <w:r w:rsidRPr="00265B51">
        <w:rPr>
          <w:rFonts w:asciiTheme="minorEastAsia" w:hAnsiTheme="minorEastAsia" w:cs="仿宋" w:hint="eastAsia"/>
          <w:szCs w:val="21"/>
        </w:rPr>
        <w:t xml:space="preserve"> 2、视频脚本撰写，配合甲方视频、直播等推广需求，进行视频脚本撰写</w:t>
      </w:r>
      <w:r w:rsidR="005A6933">
        <w:rPr>
          <w:rFonts w:asciiTheme="minorEastAsia" w:hAnsiTheme="minorEastAsia" w:cs="仿宋" w:hint="eastAsia"/>
          <w:szCs w:val="21"/>
        </w:rPr>
        <w:t>。</w:t>
      </w:r>
    </w:p>
    <w:p w14:paraId="5BD15AA8" w14:textId="77777777" w:rsidR="00265B51" w:rsidRPr="00265B51" w:rsidRDefault="00265B51" w:rsidP="00265B51">
      <w:pPr>
        <w:pStyle w:val="2"/>
        <w:keepLines w:val="0"/>
        <w:numPr>
          <w:ilvl w:val="0"/>
          <w:numId w:val="0"/>
        </w:numPr>
        <w:spacing w:line="440" w:lineRule="exact"/>
        <w:rPr>
          <w:rFonts w:asciiTheme="minorEastAsia" w:hAnsiTheme="minorEastAsia" w:cs="仿宋"/>
          <w:sz w:val="21"/>
          <w:szCs w:val="21"/>
        </w:rPr>
      </w:pPr>
      <w:r w:rsidRPr="00265B51">
        <w:rPr>
          <w:rFonts w:asciiTheme="minorEastAsia" w:hAnsiTheme="minorEastAsia" w:cs="仿宋" w:hint="eastAsia"/>
          <w:sz w:val="21"/>
          <w:szCs w:val="21"/>
        </w:rPr>
        <w:t>四、推广策略执行、广告创作、广告监控</w:t>
      </w:r>
    </w:p>
    <w:p w14:paraId="098FCD67" w14:textId="0F857CC6" w:rsidR="00265B51" w:rsidRPr="00265B51" w:rsidRDefault="00265B51" w:rsidP="00265B51">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1</w:t>
      </w:r>
      <w:r w:rsidR="005A6933">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分阶段推广策略执行方案，包括但不限于：</w:t>
      </w:r>
    </w:p>
    <w:p w14:paraId="6CC7B13F" w14:textId="47EC2B58"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销售目标分析；竞争对手分析（推广跟踪）；卖点分析；诉求</w:t>
      </w:r>
      <w:proofErr w:type="gramStart"/>
      <w:r w:rsidRPr="00265B51">
        <w:rPr>
          <w:rFonts w:asciiTheme="minorEastAsia" w:hAnsiTheme="minorEastAsia" w:cs="仿宋" w:hint="eastAsia"/>
          <w:kern w:val="0"/>
          <w:szCs w:val="21"/>
        </w:rPr>
        <w:t>点推出</w:t>
      </w:r>
      <w:proofErr w:type="gramEnd"/>
      <w:r w:rsidRPr="00265B51">
        <w:rPr>
          <w:rFonts w:asciiTheme="minorEastAsia" w:hAnsiTheme="minorEastAsia" w:cs="仿宋" w:hint="eastAsia"/>
          <w:kern w:val="0"/>
          <w:szCs w:val="21"/>
        </w:rPr>
        <w:t>方案；广告主题；创作核心；广告实施计划；整合推广计划</w:t>
      </w:r>
      <w:r w:rsidR="005A6933">
        <w:rPr>
          <w:rFonts w:asciiTheme="minorEastAsia" w:hAnsiTheme="minorEastAsia" w:cs="仿宋" w:hint="eastAsia"/>
          <w:kern w:val="0"/>
          <w:szCs w:val="21"/>
        </w:rPr>
        <w:t>。</w:t>
      </w:r>
    </w:p>
    <w:p w14:paraId="43E7AD01" w14:textId="05E3B037" w:rsidR="00265B51" w:rsidRPr="00265B51" w:rsidRDefault="00265B51" w:rsidP="00265B51">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2</w:t>
      </w:r>
      <w:r w:rsidR="005A6933">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销售终端创作组合</w:t>
      </w:r>
    </w:p>
    <w:p w14:paraId="7579E5B5" w14:textId="34F04154" w:rsidR="00265B51" w:rsidRPr="00265B51" w:rsidRDefault="00265B51" w:rsidP="00CF0DD6">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（1）销售中心其他广告物料，包括但不限于：</w:t>
      </w:r>
    </w:p>
    <w:p w14:paraId="606E408C" w14:textId="4F609976" w:rsidR="00265B51" w:rsidRPr="00265B51" w:rsidRDefault="00265B51" w:rsidP="00265B51">
      <w:pPr>
        <w:spacing w:line="440" w:lineRule="exact"/>
        <w:ind w:firstLineChars="231" w:firstLine="485"/>
        <w:rPr>
          <w:rFonts w:asciiTheme="minorEastAsia" w:hAnsiTheme="minorEastAsia" w:cs="仿宋"/>
          <w:kern w:val="0"/>
          <w:szCs w:val="21"/>
        </w:rPr>
      </w:pPr>
      <w:r w:rsidRPr="00265B51">
        <w:rPr>
          <w:rFonts w:asciiTheme="minorEastAsia" w:hAnsiTheme="minorEastAsia" w:cs="仿宋" w:hint="eastAsia"/>
          <w:kern w:val="0"/>
          <w:szCs w:val="21"/>
        </w:rPr>
        <w:t>销售资料系统，销售海报、销售楼书、协助与监督制作、礼品</w:t>
      </w:r>
      <w:r w:rsidR="00CF0DD6">
        <w:rPr>
          <w:rFonts w:asciiTheme="minorEastAsia" w:hAnsiTheme="minorEastAsia" w:cs="仿宋" w:hint="eastAsia"/>
          <w:kern w:val="0"/>
          <w:szCs w:val="21"/>
        </w:rPr>
        <w:t>等</w:t>
      </w:r>
      <w:r w:rsidR="005A6933">
        <w:rPr>
          <w:rFonts w:asciiTheme="minorEastAsia" w:hAnsiTheme="minorEastAsia" w:cs="仿宋" w:hint="eastAsia"/>
          <w:kern w:val="0"/>
          <w:szCs w:val="21"/>
        </w:rPr>
        <w:t>。</w:t>
      </w:r>
    </w:p>
    <w:p w14:paraId="227EC760" w14:textId="50FE85D2" w:rsidR="00265B51" w:rsidRPr="00265B51" w:rsidRDefault="00265B51" w:rsidP="00CF0DD6">
      <w:pPr>
        <w:spacing w:line="440" w:lineRule="exact"/>
        <w:ind w:firstLineChars="200" w:firstLine="422"/>
        <w:rPr>
          <w:rFonts w:asciiTheme="minorEastAsia" w:hAnsiTheme="minorEastAsia" w:cs="仿宋"/>
          <w:kern w:val="0"/>
          <w:szCs w:val="21"/>
        </w:rPr>
      </w:pPr>
      <w:r w:rsidRPr="00265B51">
        <w:rPr>
          <w:rFonts w:asciiTheme="minorEastAsia" w:hAnsiTheme="minorEastAsia" w:cs="仿宋" w:hint="eastAsia"/>
          <w:b/>
          <w:bCs/>
          <w:kern w:val="0"/>
          <w:szCs w:val="21"/>
        </w:rPr>
        <w:t>（</w:t>
      </w:r>
      <w:r w:rsidR="005A6933">
        <w:rPr>
          <w:rFonts w:asciiTheme="minorEastAsia" w:hAnsiTheme="minorEastAsia" w:cs="仿宋" w:hint="eastAsia"/>
          <w:b/>
          <w:bCs/>
          <w:kern w:val="0"/>
          <w:szCs w:val="21"/>
        </w:rPr>
        <w:t>2</w:t>
      </w:r>
      <w:r w:rsidRPr="00265B51">
        <w:rPr>
          <w:rFonts w:asciiTheme="minorEastAsia" w:hAnsiTheme="minorEastAsia" w:cs="仿宋" w:hint="eastAsia"/>
          <w:b/>
          <w:bCs/>
          <w:kern w:val="0"/>
          <w:szCs w:val="21"/>
        </w:rPr>
        <w:t>）工地包装：</w:t>
      </w:r>
      <w:r w:rsidRPr="00265B51">
        <w:rPr>
          <w:rFonts w:asciiTheme="minorEastAsia" w:hAnsiTheme="minorEastAsia" w:cs="仿宋" w:hint="eastAsia"/>
          <w:kern w:val="0"/>
          <w:szCs w:val="21"/>
        </w:rPr>
        <w:t>工地围墙、工地广告牌、工程进度板等</w:t>
      </w:r>
      <w:r w:rsidR="005A6933">
        <w:rPr>
          <w:rFonts w:asciiTheme="minorEastAsia" w:hAnsiTheme="minorEastAsia" w:cs="仿宋" w:hint="eastAsia"/>
          <w:kern w:val="0"/>
          <w:szCs w:val="21"/>
        </w:rPr>
        <w:t>。</w:t>
      </w:r>
    </w:p>
    <w:p w14:paraId="74B36385" w14:textId="6BD4B831" w:rsidR="00265B51" w:rsidRPr="00265B51" w:rsidRDefault="00265B51" w:rsidP="00265B51">
      <w:pPr>
        <w:tabs>
          <w:tab w:val="left" w:pos="1200"/>
        </w:tabs>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w:t>
      </w:r>
      <w:r w:rsidR="005A6933">
        <w:rPr>
          <w:rFonts w:asciiTheme="minorEastAsia" w:hAnsiTheme="minorEastAsia" w:cs="仿宋" w:hint="eastAsia"/>
          <w:b/>
          <w:bCs/>
          <w:kern w:val="0"/>
          <w:szCs w:val="21"/>
        </w:rPr>
        <w:t>3</w:t>
      </w:r>
      <w:r w:rsidRPr="00265B51">
        <w:rPr>
          <w:rFonts w:asciiTheme="minorEastAsia" w:hAnsiTheme="minorEastAsia" w:cs="仿宋" w:hint="eastAsia"/>
          <w:b/>
          <w:bCs/>
          <w:kern w:val="0"/>
          <w:szCs w:val="21"/>
        </w:rPr>
        <w:t>）外展场包装,包括但不限于：</w:t>
      </w:r>
    </w:p>
    <w:p w14:paraId="20FDE79E" w14:textId="0B15738C"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外展场设计包装，SP活动相关设计和创意（包括房交会、客户答谢会等）</w:t>
      </w:r>
      <w:r w:rsidR="005A6933">
        <w:rPr>
          <w:rFonts w:asciiTheme="minorEastAsia" w:hAnsiTheme="minorEastAsia" w:cs="仿宋" w:hint="eastAsia"/>
          <w:kern w:val="0"/>
          <w:szCs w:val="21"/>
        </w:rPr>
        <w:t>。</w:t>
      </w:r>
    </w:p>
    <w:p w14:paraId="47AB6D71" w14:textId="71F643C8" w:rsidR="00265B51" w:rsidRPr="00265B51" w:rsidRDefault="00265B51" w:rsidP="00265B51">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lastRenderedPageBreak/>
        <w:t>3</w:t>
      </w:r>
      <w:r w:rsidR="005A6933">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推广通道创作组合，包括但不限于：</w:t>
      </w:r>
    </w:p>
    <w:p w14:paraId="1692681D" w14:textId="44F52190" w:rsidR="00265B51" w:rsidRPr="00265B51" w:rsidRDefault="00265B51" w:rsidP="00265B51">
      <w:pPr>
        <w:pStyle w:val="af7"/>
        <w:tabs>
          <w:tab w:val="left" w:pos="360"/>
        </w:tabs>
        <w:spacing w:line="440" w:lineRule="exact"/>
        <w:rPr>
          <w:rFonts w:asciiTheme="minorEastAsia" w:hAnsiTheme="minorEastAsia" w:cs="仿宋"/>
          <w:kern w:val="0"/>
          <w:szCs w:val="21"/>
        </w:rPr>
      </w:pPr>
      <w:r w:rsidRPr="00265B51">
        <w:rPr>
          <w:rFonts w:asciiTheme="minorEastAsia" w:hAnsiTheme="minorEastAsia" w:cs="仿宋" w:hint="eastAsia"/>
          <w:kern w:val="0"/>
          <w:szCs w:val="21"/>
        </w:rPr>
        <w:t>电视广告创意；报纸广告创意；三维广告创意；杂志广告创意；电台广告创意；户外广告创意；楼书海报广告创意；网站、新媒体等设计及推广的建议</w:t>
      </w:r>
      <w:r w:rsidR="005A6933">
        <w:rPr>
          <w:rFonts w:asciiTheme="minorEastAsia" w:hAnsiTheme="minorEastAsia" w:cs="仿宋" w:hint="eastAsia"/>
          <w:kern w:val="0"/>
          <w:szCs w:val="21"/>
        </w:rPr>
        <w:t>。</w:t>
      </w:r>
    </w:p>
    <w:p w14:paraId="09B0CEC5" w14:textId="2254521F" w:rsidR="00265B51" w:rsidRPr="00265B51" w:rsidRDefault="00265B51" w:rsidP="00265B51">
      <w:pPr>
        <w:spacing w:line="440" w:lineRule="exact"/>
        <w:ind w:firstLineChars="200" w:firstLine="422"/>
        <w:rPr>
          <w:rFonts w:asciiTheme="minorEastAsia" w:hAnsiTheme="minorEastAsia" w:cs="仿宋"/>
          <w:b/>
          <w:bCs/>
          <w:kern w:val="0"/>
          <w:szCs w:val="21"/>
        </w:rPr>
      </w:pPr>
      <w:bookmarkStart w:id="180" w:name="_Toc25824_WPSOffice_Level1"/>
      <w:bookmarkStart w:id="181" w:name="_Toc31713_WPSOffice_Level1"/>
      <w:r w:rsidRPr="00265B51">
        <w:rPr>
          <w:rFonts w:asciiTheme="minorEastAsia" w:hAnsiTheme="minorEastAsia" w:cs="仿宋" w:hint="eastAsia"/>
          <w:b/>
          <w:bCs/>
          <w:kern w:val="0"/>
          <w:szCs w:val="21"/>
        </w:rPr>
        <w:t>4</w:t>
      </w:r>
      <w:r w:rsidR="005A6933">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广告监控</w:t>
      </w:r>
      <w:bookmarkEnd w:id="180"/>
      <w:bookmarkEnd w:id="181"/>
      <w:r w:rsidRPr="00265B51">
        <w:rPr>
          <w:rFonts w:asciiTheme="minorEastAsia" w:hAnsiTheme="minorEastAsia" w:cs="仿宋" w:hint="eastAsia"/>
          <w:b/>
          <w:bCs/>
          <w:kern w:val="0"/>
          <w:szCs w:val="21"/>
        </w:rPr>
        <w:t>，包括但不限于：</w:t>
      </w:r>
    </w:p>
    <w:p w14:paraId="5EF911D0" w14:textId="0105575C" w:rsidR="00265B51" w:rsidRPr="00265B51" w:rsidRDefault="00265B51" w:rsidP="00265B51">
      <w:pPr>
        <w:pStyle w:val="af7"/>
        <w:tabs>
          <w:tab w:val="left" w:pos="360"/>
        </w:tabs>
        <w:spacing w:line="440" w:lineRule="exact"/>
        <w:rPr>
          <w:rFonts w:asciiTheme="minorEastAsia" w:hAnsiTheme="minorEastAsia" w:cs="仿宋"/>
          <w:kern w:val="0"/>
          <w:szCs w:val="21"/>
        </w:rPr>
      </w:pPr>
      <w:bookmarkStart w:id="182" w:name="_Toc12994_WPSOffice_Level2"/>
      <w:r w:rsidRPr="00265B51">
        <w:rPr>
          <w:rFonts w:asciiTheme="minorEastAsia" w:hAnsiTheme="minorEastAsia" w:cs="仿宋" w:hint="eastAsia"/>
          <w:kern w:val="0"/>
          <w:szCs w:val="21"/>
        </w:rPr>
        <w:t>定期广告发布效果跟踪调查及信息反馈</w:t>
      </w:r>
      <w:bookmarkEnd w:id="182"/>
      <w:r w:rsidR="005A6933">
        <w:rPr>
          <w:rFonts w:asciiTheme="minorEastAsia" w:hAnsiTheme="minorEastAsia" w:cs="仿宋" w:hint="eastAsia"/>
          <w:kern w:val="0"/>
          <w:szCs w:val="21"/>
        </w:rPr>
        <w:t>。</w:t>
      </w:r>
    </w:p>
    <w:p w14:paraId="142D45E3" w14:textId="67EB0B52" w:rsidR="00265B51" w:rsidRPr="00265B51" w:rsidRDefault="00265B51" w:rsidP="00265B51">
      <w:pPr>
        <w:spacing w:line="440" w:lineRule="exact"/>
        <w:ind w:firstLineChars="200" w:firstLine="422"/>
        <w:rPr>
          <w:rFonts w:asciiTheme="minorEastAsia" w:hAnsiTheme="minorEastAsia" w:cs="仿宋"/>
          <w:b/>
          <w:bCs/>
          <w:kern w:val="0"/>
          <w:szCs w:val="21"/>
        </w:rPr>
      </w:pPr>
      <w:bookmarkStart w:id="183" w:name="_Toc23932_WPSOffice_Level1"/>
      <w:bookmarkStart w:id="184" w:name="_Toc7729_WPSOffice_Level1"/>
      <w:r w:rsidRPr="00265B51">
        <w:rPr>
          <w:rFonts w:asciiTheme="minorEastAsia" w:hAnsiTheme="minorEastAsia" w:cs="仿宋" w:hint="eastAsia"/>
          <w:b/>
          <w:bCs/>
          <w:kern w:val="0"/>
          <w:szCs w:val="21"/>
        </w:rPr>
        <w:t>5</w:t>
      </w:r>
      <w:r w:rsidR="005A6933">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整合推广工作评估、回馈</w:t>
      </w:r>
      <w:bookmarkEnd w:id="183"/>
      <w:bookmarkEnd w:id="184"/>
    </w:p>
    <w:p w14:paraId="27DEC978"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（1）每月对整合推广工作效果进行评估，并及时进行调整。</w:t>
      </w:r>
    </w:p>
    <w:p w14:paraId="28E3B652"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（2）根据甲方的要求，每月对竞争楼盘及本项目的广告发布效果进行评估，并提供评估报告。</w:t>
      </w:r>
    </w:p>
    <w:p w14:paraId="42D62455"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（3）根据甲方要求参与周会、月会及阶段策略会议，并根据会议议题提前准备汇报内容，各项会议要求团队人员系数参与，阶段策略会议总监及以上岗位出席。</w:t>
      </w:r>
    </w:p>
    <w:p w14:paraId="2C3CA1BA" w14:textId="77777777" w:rsidR="00265B51" w:rsidRPr="00265B51" w:rsidRDefault="00265B51" w:rsidP="00265B51">
      <w:pPr>
        <w:pStyle w:val="2"/>
        <w:keepLines w:val="0"/>
        <w:numPr>
          <w:ilvl w:val="0"/>
          <w:numId w:val="0"/>
        </w:numPr>
        <w:spacing w:line="440" w:lineRule="exact"/>
        <w:rPr>
          <w:rFonts w:asciiTheme="minorEastAsia" w:hAnsiTheme="minorEastAsia" w:cs="仿宋"/>
          <w:sz w:val="21"/>
          <w:szCs w:val="21"/>
        </w:rPr>
      </w:pPr>
      <w:r w:rsidRPr="00265B51">
        <w:rPr>
          <w:rFonts w:asciiTheme="minorEastAsia" w:hAnsiTheme="minorEastAsia" w:cs="仿宋" w:hint="eastAsia"/>
          <w:sz w:val="21"/>
          <w:szCs w:val="21"/>
        </w:rPr>
        <w:t>五、人员驻场要求</w:t>
      </w:r>
    </w:p>
    <w:p w14:paraId="2D153609" w14:textId="03459F1A"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w:t>
      </w:r>
      <w:r w:rsidR="005A6933">
        <w:rPr>
          <w:rFonts w:asciiTheme="minorEastAsia" w:hAnsiTheme="minorEastAsia" w:cs="仿宋" w:hint="eastAsia"/>
          <w:kern w:val="0"/>
          <w:szCs w:val="21"/>
        </w:rPr>
        <w:t>、</w:t>
      </w:r>
      <w:r w:rsidRPr="00265B51">
        <w:rPr>
          <w:rFonts w:asciiTheme="minorEastAsia" w:hAnsiTheme="minorEastAsia" w:cs="仿宋" w:hint="eastAsia"/>
          <w:kern w:val="0"/>
          <w:szCs w:val="21"/>
        </w:rPr>
        <w:t>根据项目进度及阶段需求进行人员驻场。</w:t>
      </w:r>
    </w:p>
    <w:p w14:paraId="21C6CC77" w14:textId="00A0553B"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w:t>
      </w:r>
      <w:r w:rsidR="005A6933">
        <w:rPr>
          <w:rFonts w:asciiTheme="minorEastAsia" w:hAnsiTheme="minorEastAsia" w:cs="仿宋" w:hint="eastAsia"/>
          <w:kern w:val="0"/>
          <w:szCs w:val="21"/>
        </w:rPr>
        <w:t>、</w:t>
      </w:r>
      <w:r w:rsidRPr="00265B51">
        <w:rPr>
          <w:rFonts w:asciiTheme="minorEastAsia" w:hAnsiTheme="minorEastAsia" w:cs="仿宋" w:hint="eastAsia"/>
          <w:kern w:val="0"/>
          <w:szCs w:val="21"/>
        </w:rPr>
        <w:t>人员驻场期间，工作时间与甲方工作时间保持一致，非必要不得以各种理由缺岗及推迟到岗。</w:t>
      </w:r>
    </w:p>
    <w:p w14:paraId="7E26C2A2" w14:textId="6BE91DE7" w:rsidR="00265B51" w:rsidRPr="00265B51" w:rsidRDefault="00265B51" w:rsidP="00CF0DD6">
      <w:pPr>
        <w:spacing w:line="440" w:lineRule="exact"/>
        <w:ind w:firstLineChars="200" w:firstLine="420"/>
      </w:pPr>
      <w:r w:rsidRPr="00265B51">
        <w:rPr>
          <w:rFonts w:asciiTheme="minorEastAsia" w:hAnsiTheme="minorEastAsia" w:cs="仿宋" w:hint="eastAsia"/>
          <w:kern w:val="0"/>
          <w:szCs w:val="21"/>
        </w:rPr>
        <w:t>3</w:t>
      </w:r>
      <w:r w:rsidR="005A6933">
        <w:rPr>
          <w:rFonts w:asciiTheme="minorEastAsia" w:hAnsiTheme="minorEastAsia" w:cs="仿宋" w:hint="eastAsia"/>
          <w:kern w:val="0"/>
          <w:szCs w:val="21"/>
        </w:rPr>
        <w:t>、</w:t>
      </w:r>
      <w:r w:rsidRPr="00265B51">
        <w:rPr>
          <w:rFonts w:asciiTheme="minorEastAsia" w:hAnsiTheme="minorEastAsia" w:cs="仿宋" w:hint="eastAsia"/>
          <w:kern w:val="0"/>
          <w:szCs w:val="21"/>
        </w:rPr>
        <w:t>重要节点需安排人员进行值班，配合推广需求。</w:t>
      </w:r>
    </w:p>
    <w:p w14:paraId="3005C494" w14:textId="77777777" w:rsidR="00265B51" w:rsidRPr="00265B51" w:rsidRDefault="00265B51" w:rsidP="00265B51">
      <w:pPr>
        <w:spacing w:line="440" w:lineRule="exact"/>
        <w:outlineLvl w:val="0"/>
        <w:rPr>
          <w:rFonts w:asciiTheme="minorEastAsia" w:hAnsiTheme="minorEastAsia" w:cs="仿宋"/>
          <w:b/>
          <w:szCs w:val="21"/>
        </w:rPr>
      </w:pPr>
      <w:bookmarkStart w:id="185" w:name="_Toc19511_WPSOffice_Level1"/>
      <w:bookmarkStart w:id="186" w:name="_Toc30549"/>
      <w:bookmarkStart w:id="187" w:name="_Toc29023_WPSOffice_Level1"/>
      <w:r w:rsidRPr="00265B51">
        <w:rPr>
          <w:rFonts w:asciiTheme="minorEastAsia" w:hAnsiTheme="minorEastAsia" w:cs="仿宋" w:hint="eastAsia"/>
          <w:b/>
          <w:szCs w:val="21"/>
        </w:rPr>
        <w:br w:type="page"/>
      </w:r>
      <w:bookmarkStart w:id="188" w:name="_Toc5989"/>
      <w:bookmarkStart w:id="189" w:name="_Toc28499"/>
      <w:r w:rsidRPr="00265B51">
        <w:rPr>
          <w:rFonts w:asciiTheme="minorEastAsia" w:hAnsiTheme="minorEastAsia" w:cs="仿宋" w:hint="eastAsia"/>
          <w:b/>
          <w:szCs w:val="21"/>
        </w:rPr>
        <w:lastRenderedPageBreak/>
        <w:t>附件二：</w:t>
      </w:r>
      <w:bookmarkEnd w:id="188"/>
    </w:p>
    <w:p w14:paraId="685321D4" w14:textId="77777777" w:rsidR="00265B51" w:rsidRPr="00265B51" w:rsidRDefault="00265B51" w:rsidP="00265B51">
      <w:pPr>
        <w:spacing w:line="440" w:lineRule="exact"/>
        <w:jc w:val="center"/>
        <w:outlineLvl w:val="0"/>
        <w:rPr>
          <w:rFonts w:asciiTheme="minorEastAsia" w:hAnsiTheme="minorEastAsia" w:cs="仿宋"/>
          <w:b/>
          <w:szCs w:val="21"/>
        </w:rPr>
      </w:pPr>
      <w:r w:rsidRPr="00265B51">
        <w:rPr>
          <w:rFonts w:asciiTheme="minorEastAsia" w:hAnsiTheme="minorEastAsia" w:cs="仿宋" w:hint="eastAsia"/>
          <w:b/>
          <w:szCs w:val="21"/>
        </w:rPr>
        <w:t>新媒体运营服务工作清单</w:t>
      </w:r>
      <w:bookmarkEnd w:id="189"/>
    </w:p>
    <w:bookmarkEnd w:id="185"/>
    <w:bookmarkEnd w:id="186"/>
    <w:bookmarkEnd w:id="187"/>
    <w:p w14:paraId="5845A778" w14:textId="77777777" w:rsidR="00265B51" w:rsidRPr="00265B51" w:rsidRDefault="00265B51" w:rsidP="00265B51">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一、项目平台建设服务</w:t>
      </w:r>
    </w:p>
    <w:p w14:paraId="03367E30"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1、优化和完善公众号后台基础模块，包含公众号子菜单的规划和完善；</w:t>
      </w:r>
    </w:p>
    <w:p w14:paraId="5C93B7E0" w14:textId="04469888"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w:t>
      </w:r>
      <w:r w:rsidR="00563A2D" w:rsidRPr="00911FE0">
        <w:rPr>
          <w:rFonts w:asciiTheme="minorEastAsia" w:hAnsiTheme="minorEastAsia" w:cs="仿宋" w:hint="eastAsia"/>
          <w:kern w:val="0"/>
          <w:szCs w:val="21"/>
        </w:rPr>
        <w:t>根据</w:t>
      </w:r>
      <w:r w:rsidR="007F13E0">
        <w:rPr>
          <w:rFonts w:asciiTheme="minorEastAsia" w:hAnsiTheme="minorEastAsia" w:cs="仿宋" w:hint="eastAsia"/>
          <w:kern w:val="0"/>
          <w:szCs w:val="21"/>
        </w:rPr>
        <w:t>甲方需求完善公众号平台，并制定</w:t>
      </w:r>
      <w:r w:rsidR="00563A2D">
        <w:rPr>
          <w:rFonts w:asciiTheme="minorEastAsia" w:hAnsiTheme="minorEastAsia" w:cs="仿宋"/>
          <w:kern w:val="0"/>
          <w:szCs w:val="21"/>
        </w:rPr>
        <w:t>销售节点</w:t>
      </w:r>
      <w:proofErr w:type="gramStart"/>
      <w:r w:rsidR="00563A2D" w:rsidRPr="00911FE0">
        <w:rPr>
          <w:rFonts w:asciiTheme="minorEastAsia" w:hAnsiTheme="minorEastAsia" w:cs="仿宋" w:hint="eastAsia"/>
          <w:kern w:val="0"/>
          <w:szCs w:val="21"/>
        </w:rPr>
        <w:t>制定吸粉计划</w:t>
      </w:r>
      <w:proofErr w:type="gramEnd"/>
      <w:r w:rsidR="00563A2D" w:rsidRPr="00911FE0">
        <w:rPr>
          <w:rFonts w:asciiTheme="minorEastAsia" w:hAnsiTheme="minorEastAsia" w:cs="仿宋" w:hint="eastAsia"/>
          <w:kern w:val="0"/>
          <w:szCs w:val="21"/>
        </w:rPr>
        <w:t>、</w:t>
      </w:r>
      <w:proofErr w:type="gramStart"/>
      <w:r w:rsidR="00563A2D" w:rsidRPr="00911FE0">
        <w:rPr>
          <w:rFonts w:asciiTheme="minorEastAsia" w:hAnsiTheme="minorEastAsia" w:cs="仿宋" w:hint="eastAsia"/>
          <w:kern w:val="0"/>
          <w:szCs w:val="21"/>
        </w:rPr>
        <w:t>策划吸粉游戏</w:t>
      </w:r>
      <w:proofErr w:type="gramEnd"/>
      <w:r w:rsidR="007F13E0">
        <w:rPr>
          <w:rFonts w:asciiTheme="minorEastAsia" w:hAnsiTheme="minorEastAsia" w:cs="仿宋" w:hint="eastAsia"/>
          <w:kern w:val="0"/>
          <w:szCs w:val="21"/>
        </w:rPr>
        <w:t>等</w:t>
      </w:r>
      <w:r w:rsidR="00563A2D" w:rsidRPr="00911FE0">
        <w:rPr>
          <w:rFonts w:asciiTheme="minorEastAsia" w:hAnsiTheme="minorEastAsia" w:cs="仿宋" w:hint="eastAsia"/>
          <w:kern w:val="0"/>
          <w:szCs w:val="21"/>
        </w:rPr>
        <w:t>。</w:t>
      </w:r>
      <w:r w:rsidRPr="00265B51">
        <w:rPr>
          <w:rFonts w:asciiTheme="minorEastAsia" w:hAnsiTheme="minorEastAsia" w:cs="仿宋" w:hint="eastAsia"/>
          <w:kern w:val="0"/>
          <w:szCs w:val="21"/>
        </w:rPr>
        <w:t>。</w:t>
      </w:r>
    </w:p>
    <w:p w14:paraId="2A01EE4F" w14:textId="77777777" w:rsidR="00265B51" w:rsidRPr="00265B51" w:rsidRDefault="00265B51" w:rsidP="00265B51">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二、项目微营销内容策划服务</w:t>
      </w:r>
    </w:p>
    <w:p w14:paraId="272026B1" w14:textId="23563E46"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w:t>
      </w:r>
      <w:r w:rsidR="00563A2D" w:rsidRPr="00911FE0">
        <w:rPr>
          <w:rFonts w:asciiTheme="minorEastAsia" w:hAnsiTheme="minorEastAsia" w:cs="仿宋" w:hint="eastAsia"/>
          <w:kern w:val="0"/>
          <w:szCs w:val="21"/>
        </w:rPr>
        <w:t>项目基本价值点梳理和</w:t>
      </w:r>
      <w:r w:rsidR="00563A2D">
        <w:rPr>
          <w:rFonts w:asciiTheme="minorEastAsia" w:hAnsiTheme="minorEastAsia" w:cs="仿宋" w:hint="eastAsia"/>
          <w:kern w:val="0"/>
          <w:szCs w:val="21"/>
        </w:rPr>
        <w:t>提炼</w:t>
      </w:r>
      <w:r w:rsidRPr="00265B51">
        <w:rPr>
          <w:rFonts w:asciiTheme="minorEastAsia" w:hAnsiTheme="minorEastAsia" w:cs="仿宋" w:hint="eastAsia"/>
          <w:kern w:val="0"/>
          <w:szCs w:val="21"/>
        </w:rPr>
        <w:t>。</w:t>
      </w:r>
    </w:p>
    <w:p w14:paraId="17790D8C"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2、项目新媒体运营内容：</w:t>
      </w:r>
    </w:p>
    <w:p w14:paraId="1A098502"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订阅号：推广运营期间，每周推送不少于3篇原创类作品，不少于1次的新媒体长图设计，海报设计需结合热点新闻、节日和项目营销节点制作，数量不限。创意H5、10s小视频跟据甲方要求设计，数量原则上每月不少于2个。</w:t>
      </w:r>
    </w:p>
    <w:p w14:paraId="7A406CB3"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w:t>
      </w:r>
      <w:proofErr w:type="gramStart"/>
      <w:r w:rsidRPr="00265B51">
        <w:rPr>
          <w:rFonts w:asciiTheme="minorEastAsia" w:hAnsiTheme="minorEastAsia" w:cs="仿宋" w:hint="eastAsia"/>
          <w:kern w:val="0"/>
          <w:szCs w:val="21"/>
        </w:rPr>
        <w:t>所有推文须</w:t>
      </w:r>
      <w:proofErr w:type="gramEnd"/>
      <w:r w:rsidRPr="00265B51">
        <w:rPr>
          <w:rFonts w:asciiTheme="minorEastAsia" w:hAnsiTheme="minorEastAsia" w:cs="仿宋" w:hint="eastAsia"/>
          <w:kern w:val="0"/>
          <w:szCs w:val="21"/>
        </w:rPr>
        <w:t>在基于项目推广节点及进度，进行与项目匹配的内容策划及制作，同时配合近期时事热点，制作产品深度创意新媒体稿。</w:t>
      </w:r>
    </w:p>
    <w:p w14:paraId="1496FA1A" w14:textId="7AF7447D"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w:t>
      </w:r>
      <w:r w:rsidR="005A6933">
        <w:rPr>
          <w:rFonts w:asciiTheme="minorEastAsia" w:hAnsiTheme="minorEastAsia" w:cs="仿宋" w:hint="eastAsia"/>
          <w:kern w:val="0"/>
          <w:szCs w:val="21"/>
        </w:rPr>
        <w:t>）</w:t>
      </w:r>
      <w:r w:rsidRPr="00265B51">
        <w:rPr>
          <w:rFonts w:asciiTheme="minorEastAsia" w:hAnsiTheme="minorEastAsia" w:cs="仿宋" w:hint="eastAsia"/>
          <w:kern w:val="0"/>
          <w:szCs w:val="21"/>
        </w:rPr>
        <w:t>如</w:t>
      </w:r>
      <w:proofErr w:type="gramStart"/>
      <w:r w:rsidRPr="00265B51">
        <w:rPr>
          <w:rFonts w:asciiTheme="minorEastAsia" w:hAnsiTheme="minorEastAsia" w:cs="仿宋" w:hint="eastAsia"/>
          <w:kern w:val="0"/>
          <w:szCs w:val="21"/>
        </w:rPr>
        <w:t>遇项目</w:t>
      </w:r>
      <w:proofErr w:type="gramEnd"/>
      <w:r w:rsidRPr="00265B51">
        <w:rPr>
          <w:rFonts w:asciiTheme="minorEastAsia" w:hAnsiTheme="minorEastAsia" w:cs="仿宋" w:hint="eastAsia"/>
          <w:kern w:val="0"/>
          <w:szCs w:val="21"/>
        </w:rPr>
        <w:t>重大节点，可结合做重点新媒体策划及制作，每周1次（不定期，在甲方指定期限内）。</w:t>
      </w:r>
    </w:p>
    <w:p w14:paraId="7F0580A6"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3、项目新媒体推广，根据项目节点及内容，制定线上线下新媒体推广及渠道分享。</w:t>
      </w:r>
    </w:p>
    <w:p w14:paraId="11254BE8"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4、在线客服监控，实时反馈客户需求，与潜在用户实时互动沟通。</w:t>
      </w:r>
    </w:p>
    <w:p w14:paraId="5EDDB076" w14:textId="77777777" w:rsidR="00265B51" w:rsidRPr="00265B51" w:rsidRDefault="00265B51" w:rsidP="00265B51">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三、自媒体运营服务</w:t>
      </w:r>
    </w:p>
    <w:p w14:paraId="79C78D02"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新媒体内容发布更新：对每条推送信息进行适量转发，增加推广效果。合理安排时间对推广内容在公众号、视频号等官方平台上进行有效的推送，包括项目动态、活动信息、优惠信息、相关趣味信息等图文消息发布。</w:t>
      </w:r>
    </w:p>
    <w:p w14:paraId="77798660"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2、新媒体运营：根据楼盘节点策划微事件、微话题，策略性的炒作。根据楼盘节点所推出的新媒体活动，进行线上报名客户管理与互动，提高</w:t>
      </w:r>
      <w:proofErr w:type="gramStart"/>
      <w:r w:rsidRPr="00265B51">
        <w:rPr>
          <w:rFonts w:asciiTheme="minorEastAsia" w:hAnsiTheme="minorEastAsia" w:cs="仿宋" w:hint="eastAsia"/>
          <w:kern w:val="0"/>
          <w:szCs w:val="21"/>
        </w:rPr>
        <w:t>活动线</w:t>
      </w:r>
      <w:proofErr w:type="gramEnd"/>
      <w:r w:rsidRPr="00265B51">
        <w:rPr>
          <w:rFonts w:asciiTheme="minorEastAsia" w:hAnsiTheme="minorEastAsia" w:cs="仿宋" w:hint="eastAsia"/>
          <w:kern w:val="0"/>
          <w:szCs w:val="21"/>
        </w:rPr>
        <w:t>上到线下的转化率，及时进行线下活动报道。</w:t>
      </w:r>
    </w:p>
    <w:p w14:paraId="0C250C6F"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3、每月25号之前总结本月新媒体运营情况，并对次月提出新媒体运营计划。</w:t>
      </w:r>
    </w:p>
    <w:p w14:paraId="045AC609" w14:textId="77777777" w:rsidR="00265B51" w:rsidRPr="00265B51" w:rsidRDefault="00265B51" w:rsidP="00265B51">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四、官方账号的维护</w:t>
      </w:r>
    </w:p>
    <w:p w14:paraId="296BF43A" w14:textId="77777777"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1、推广运营方应对公众号及相关官方网站的软件评论及其他留言进行筛选，删除或屏蔽不利的评论和留言，并积极引导公众</w:t>
      </w:r>
      <w:proofErr w:type="gramStart"/>
      <w:r w:rsidRPr="00265B51">
        <w:rPr>
          <w:rFonts w:asciiTheme="minorEastAsia" w:hAnsiTheme="minorEastAsia" w:cs="仿宋" w:hint="eastAsia"/>
          <w:kern w:val="0"/>
          <w:szCs w:val="21"/>
        </w:rPr>
        <w:t>号舆论</w:t>
      </w:r>
      <w:proofErr w:type="gramEnd"/>
      <w:r w:rsidRPr="00265B51">
        <w:rPr>
          <w:rFonts w:asciiTheme="minorEastAsia" w:hAnsiTheme="minorEastAsia" w:cs="仿宋" w:hint="eastAsia"/>
          <w:kern w:val="0"/>
          <w:szCs w:val="21"/>
        </w:rPr>
        <w:t>导向。</w:t>
      </w:r>
    </w:p>
    <w:p w14:paraId="2D852E50" w14:textId="1B900AD9" w:rsidR="00265B51" w:rsidRPr="00265B51" w:rsidRDefault="00265B51" w:rsidP="00265B51">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2、推广运营方应做好官方账号的维护，包括设置关注欢迎词，内容可随每月活动内容更改；根据甲方要求规划设置</w:t>
      </w:r>
      <w:r w:rsidR="00563A2D">
        <w:rPr>
          <w:rFonts w:asciiTheme="minorEastAsia" w:hAnsiTheme="minorEastAsia" w:cs="仿宋" w:hint="eastAsia"/>
          <w:kern w:val="0"/>
          <w:szCs w:val="21"/>
        </w:rPr>
        <w:t>、调整</w:t>
      </w:r>
      <w:r w:rsidRPr="00265B51">
        <w:rPr>
          <w:rFonts w:asciiTheme="minorEastAsia" w:hAnsiTheme="minorEastAsia" w:cs="仿宋" w:hint="eastAsia"/>
          <w:kern w:val="0"/>
          <w:szCs w:val="21"/>
        </w:rPr>
        <w:t>公众号底部一级、二级菜单，菜单内容应根据活动安排及时更改。</w:t>
      </w:r>
    </w:p>
    <w:p w14:paraId="4F1F77BF" w14:textId="56712586" w:rsidR="00911FE0" w:rsidRDefault="00911FE0" w:rsidP="00587903">
      <w:pPr>
        <w:pStyle w:val="a0"/>
      </w:pPr>
      <w:r>
        <w:br w:type="page"/>
      </w:r>
    </w:p>
    <w:p w14:paraId="4CFB3A45" w14:textId="77777777" w:rsidR="00911FE0" w:rsidRDefault="00911FE0" w:rsidP="00911FE0">
      <w:pPr>
        <w:spacing w:line="560" w:lineRule="exact"/>
        <w:outlineLvl w:val="0"/>
        <w:rPr>
          <w:rFonts w:asciiTheme="minorEastAsia" w:hAnsiTheme="minorEastAsia" w:cs="仿宋"/>
          <w:b/>
          <w:szCs w:val="21"/>
        </w:rPr>
      </w:pPr>
      <w:bookmarkStart w:id="190" w:name="_Toc31578"/>
      <w:r w:rsidRPr="00911FE0">
        <w:rPr>
          <w:rFonts w:asciiTheme="minorEastAsia" w:hAnsiTheme="minorEastAsia" w:cs="仿宋" w:hint="eastAsia"/>
          <w:b/>
          <w:szCs w:val="21"/>
        </w:rPr>
        <w:lastRenderedPageBreak/>
        <w:t>附件三：</w:t>
      </w:r>
    </w:p>
    <w:p w14:paraId="5C4D1A95" w14:textId="6C3F21A9" w:rsidR="00911FE0" w:rsidRPr="00911FE0" w:rsidRDefault="00911FE0" w:rsidP="00911FE0">
      <w:pPr>
        <w:spacing w:line="560" w:lineRule="exact"/>
        <w:jc w:val="center"/>
        <w:outlineLvl w:val="0"/>
        <w:rPr>
          <w:rFonts w:asciiTheme="minorEastAsia" w:hAnsiTheme="minorEastAsia" w:cs="仿宋"/>
          <w:b/>
          <w:szCs w:val="21"/>
        </w:rPr>
      </w:pPr>
      <w:r w:rsidRPr="00911FE0">
        <w:rPr>
          <w:rFonts w:asciiTheme="minorEastAsia" w:hAnsiTheme="minorEastAsia" w:cs="仿宋" w:hint="eastAsia"/>
          <w:b/>
          <w:szCs w:val="21"/>
        </w:rPr>
        <w:t>拟派驻团队人员名单</w:t>
      </w:r>
      <w:bookmarkEnd w:id="190"/>
    </w:p>
    <w:tbl>
      <w:tblPr>
        <w:tblW w:w="4981" w:type="pct"/>
        <w:tblLook w:val="04A0" w:firstRow="1" w:lastRow="0" w:firstColumn="1" w:lastColumn="0" w:noHBand="0" w:noVBand="1"/>
      </w:tblPr>
      <w:tblGrid>
        <w:gridCol w:w="1270"/>
        <w:gridCol w:w="1269"/>
        <w:gridCol w:w="2231"/>
        <w:gridCol w:w="2231"/>
        <w:gridCol w:w="1269"/>
      </w:tblGrid>
      <w:tr w:rsidR="00911FE0" w:rsidRPr="00911FE0" w14:paraId="520081AB" w14:textId="77777777" w:rsidTr="00911FE0">
        <w:trPr>
          <w:trHeight w:val="602"/>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B4FD" w14:textId="77777777" w:rsidR="00911FE0" w:rsidRPr="00911FE0" w:rsidRDefault="00911FE0" w:rsidP="00911FE0">
            <w:pPr>
              <w:widowControl/>
              <w:jc w:val="center"/>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姓名</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522F3709" w14:textId="77777777" w:rsidR="00911FE0" w:rsidRPr="00911FE0" w:rsidRDefault="00911FE0" w:rsidP="00911FE0">
            <w:pPr>
              <w:widowControl/>
              <w:jc w:val="center"/>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职务</w:t>
            </w:r>
          </w:p>
        </w:tc>
        <w:tc>
          <w:tcPr>
            <w:tcW w:w="1349" w:type="pct"/>
            <w:tcBorders>
              <w:top w:val="single" w:sz="4" w:space="0" w:color="auto"/>
              <w:left w:val="nil"/>
              <w:bottom w:val="single" w:sz="4" w:space="0" w:color="auto"/>
              <w:right w:val="single" w:sz="4" w:space="0" w:color="auto"/>
            </w:tcBorders>
            <w:shd w:val="clear" w:color="auto" w:fill="auto"/>
            <w:noWrap/>
            <w:vAlign w:val="bottom"/>
            <w:hideMark/>
          </w:tcPr>
          <w:p w14:paraId="785F2809" w14:textId="77777777" w:rsidR="00911FE0" w:rsidRPr="00911FE0" w:rsidRDefault="00911FE0" w:rsidP="00911FE0">
            <w:pPr>
              <w:widowControl/>
              <w:jc w:val="center"/>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项目职责</w:t>
            </w:r>
          </w:p>
        </w:tc>
        <w:tc>
          <w:tcPr>
            <w:tcW w:w="1349" w:type="pct"/>
            <w:tcBorders>
              <w:top w:val="single" w:sz="4" w:space="0" w:color="auto"/>
              <w:left w:val="nil"/>
              <w:bottom w:val="single" w:sz="4" w:space="0" w:color="auto"/>
              <w:right w:val="single" w:sz="4" w:space="0" w:color="auto"/>
            </w:tcBorders>
            <w:shd w:val="clear" w:color="auto" w:fill="auto"/>
            <w:noWrap/>
            <w:vAlign w:val="bottom"/>
            <w:hideMark/>
          </w:tcPr>
          <w:p w14:paraId="758FE451" w14:textId="77777777" w:rsidR="00911FE0" w:rsidRPr="00911FE0" w:rsidRDefault="00911FE0" w:rsidP="00911FE0">
            <w:pPr>
              <w:widowControl/>
              <w:jc w:val="center"/>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联系电话</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C36EBCA" w14:textId="77777777" w:rsidR="00911FE0" w:rsidRPr="00911FE0" w:rsidRDefault="00911FE0" w:rsidP="00911FE0">
            <w:pPr>
              <w:widowControl/>
              <w:jc w:val="center"/>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邮箱</w:t>
            </w:r>
          </w:p>
        </w:tc>
      </w:tr>
      <w:tr w:rsidR="00911FE0" w:rsidRPr="00911FE0" w14:paraId="3511831F"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787B5C6D"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2F95C399"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1F7DA41E"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20DDD14"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58E71B5C"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7C022405"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7BE008E9"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5CC2CBE1"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8144CAF"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7DCE9629"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796392C2"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7E002EED"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792CC44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4572F0B9"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6589B8B4"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6F7FC6E0"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13FD7863"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188FE6D3"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68152671"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0E70B012"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141F4F0D"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1028552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7657922E"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7736AF52"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6396E6B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2F1E184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0964A2A"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10A7F617"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1698991D"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18A66669"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07F0C910"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3B5E306C"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27746F42"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8DD1084"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13CF741E"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5A04EC74"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42B396DF"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7EAFC2D9"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7D2F6DE"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3557C30"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718A1999"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293F32C1"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09F0114F"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59D4BE24"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518F5EFE"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043C100B"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0F401A57"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50BFD903"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788AE3F6"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03584A02"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6D1BE91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62CA2AAA"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00D399CC"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68D0854F"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6AF520E1"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58FB466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AC8E88F"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488E9B8D"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21F255C1"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3D3890B9"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22970A62"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17760D8C"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26F27353"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E3F0B39"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139E5BE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2067A5BC"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3E14E0F3"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420698A7"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121B185C"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3482452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04A3F12B"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3544E334"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434DF018"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2000978C"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51C28CA2"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2F99F43A"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403B1296"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r w:rsidR="00911FE0" w:rsidRPr="00911FE0" w14:paraId="529F98A9" w14:textId="77777777" w:rsidTr="00911FE0">
        <w:trPr>
          <w:trHeight w:val="602"/>
        </w:trPr>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2ECD0C25"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0B57C182"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40A75871"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1349" w:type="pct"/>
            <w:tcBorders>
              <w:top w:val="nil"/>
              <w:left w:val="nil"/>
              <w:bottom w:val="single" w:sz="4" w:space="0" w:color="auto"/>
              <w:right w:val="single" w:sz="4" w:space="0" w:color="auto"/>
            </w:tcBorders>
            <w:shd w:val="clear" w:color="auto" w:fill="auto"/>
            <w:noWrap/>
            <w:vAlign w:val="bottom"/>
            <w:hideMark/>
          </w:tcPr>
          <w:p w14:paraId="6EF8B413"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c>
          <w:tcPr>
            <w:tcW w:w="767" w:type="pct"/>
            <w:tcBorders>
              <w:top w:val="nil"/>
              <w:left w:val="nil"/>
              <w:bottom w:val="single" w:sz="4" w:space="0" w:color="auto"/>
              <w:right w:val="single" w:sz="4" w:space="0" w:color="auto"/>
            </w:tcBorders>
            <w:shd w:val="clear" w:color="auto" w:fill="auto"/>
            <w:noWrap/>
            <w:vAlign w:val="bottom"/>
            <w:hideMark/>
          </w:tcPr>
          <w:p w14:paraId="5621329D" w14:textId="77777777" w:rsidR="00911FE0" w:rsidRPr="00911FE0" w:rsidRDefault="00911FE0" w:rsidP="00911FE0">
            <w:pPr>
              <w:widowControl/>
              <w:jc w:val="left"/>
              <w:rPr>
                <w:rFonts w:ascii="等线" w:eastAsia="等线" w:hAnsi="等线" w:cs="宋体"/>
                <w:color w:val="000000"/>
                <w:kern w:val="0"/>
                <w:sz w:val="22"/>
                <w:szCs w:val="22"/>
              </w:rPr>
            </w:pPr>
            <w:r w:rsidRPr="00911FE0">
              <w:rPr>
                <w:rFonts w:ascii="等线" w:eastAsia="等线" w:hAnsi="等线" w:cs="宋体" w:hint="eastAsia"/>
                <w:color w:val="000000"/>
                <w:kern w:val="0"/>
                <w:sz w:val="22"/>
                <w:szCs w:val="22"/>
              </w:rPr>
              <w:t xml:space="preserve">　</w:t>
            </w:r>
          </w:p>
        </w:tc>
      </w:tr>
    </w:tbl>
    <w:p w14:paraId="1501A032" w14:textId="77777777" w:rsidR="00911FE0" w:rsidRPr="00250F98" w:rsidRDefault="00911FE0" w:rsidP="00911FE0">
      <w:pPr>
        <w:pStyle w:val="21"/>
        <w:ind w:leftChars="0" w:left="0" w:firstLineChars="0" w:firstLine="0"/>
        <w:rPr>
          <w:rFonts w:ascii="仿宋_GB2312" w:eastAsia="仿宋_GB2312"/>
        </w:rPr>
      </w:pPr>
    </w:p>
    <w:p w14:paraId="115BAD58" w14:textId="06990816" w:rsidR="00911FE0" w:rsidRDefault="00911FE0" w:rsidP="00911FE0">
      <w:pPr>
        <w:pStyle w:val="a0"/>
        <w:rPr>
          <w:rFonts w:ascii="仿宋_GB2312" w:eastAsia="仿宋_GB2312" w:hAnsi="仿宋" w:cs="仿宋"/>
          <w:b/>
          <w:sz w:val="28"/>
          <w:szCs w:val="28"/>
        </w:rPr>
      </w:pPr>
      <w:r>
        <w:rPr>
          <w:rFonts w:ascii="仿宋_GB2312" w:eastAsia="仿宋_GB2312" w:hAnsi="仿宋" w:cs="仿宋"/>
          <w:b/>
          <w:sz w:val="28"/>
          <w:szCs w:val="28"/>
        </w:rPr>
        <w:br w:type="page"/>
      </w:r>
    </w:p>
    <w:p w14:paraId="23F94622" w14:textId="6948DE90" w:rsidR="00B60F43" w:rsidRPr="007A6AD6" w:rsidRDefault="00587903" w:rsidP="007A6AD6">
      <w:pPr>
        <w:keepNext/>
        <w:keepLines/>
        <w:spacing w:before="120" w:line="440" w:lineRule="exact"/>
        <w:outlineLvl w:val="1"/>
        <w:rPr>
          <w:rFonts w:ascii="Times New Roman" w:hAnsi="Times New Roman" w:cs="Times New Roman"/>
          <w:b/>
          <w:bCs/>
          <w:sz w:val="22"/>
          <w:szCs w:val="22"/>
        </w:rPr>
      </w:pPr>
      <w:r>
        <w:rPr>
          <w:rFonts w:ascii="Times New Roman" w:hAnsi="Times New Roman" w:cs="Times New Roman"/>
          <w:b/>
          <w:bCs/>
          <w:sz w:val="22"/>
          <w:szCs w:val="22"/>
        </w:rPr>
        <w:lastRenderedPageBreak/>
        <w:t>附件</w:t>
      </w:r>
      <w:r w:rsidR="001A7377">
        <w:rPr>
          <w:rFonts w:ascii="Times New Roman" w:hAnsi="Times New Roman" w:cs="Times New Roman" w:hint="eastAsia"/>
          <w:b/>
          <w:bCs/>
          <w:sz w:val="22"/>
          <w:szCs w:val="22"/>
        </w:rPr>
        <w:t>四：</w:t>
      </w:r>
    </w:p>
    <w:p w14:paraId="1819B572" w14:textId="4F1EBD16" w:rsidR="00B60F43" w:rsidRPr="007A6AD6" w:rsidRDefault="00000000" w:rsidP="007A6AD6">
      <w:pPr>
        <w:pStyle w:val="a0"/>
        <w:jc w:val="center"/>
        <w:rPr>
          <w:rFonts w:asciiTheme="minorEastAsia" w:hAnsiTheme="minorEastAsia" w:cs="仿宋"/>
          <w:b/>
          <w:szCs w:val="21"/>
        </w:rPr>
      </w:pPr>
      <w:r w:rsidRPr="007A6AD6">
        <w:rPr>
          <w:rFonts w:asciiTheme="minorEastAsia" w:hAnsiTheme="minorEastAsia" w:cs="仿宋"/>
          <w:b/>
          <w:szCs w:val="21"/>
        </w:rPr>
        <w:t>廉政合同</w:t>
      </w:r>
    </w:p>
    <w:p w14:paraId="2D529D86" w14:textId="31A88789" w:rsidR="00B60F43" w:rsidRPr="007A6AD6" w:rsidRDefault="00000000" w:rsidP="007A6AD6">
      <w:pPr>
        <w:pStyle w:val="a0"/>
        <w:spacing w:after="0" w:line="440" w:lineRule="exact"/>
        <w:ind w:firstLineChars="200" w:firstLine="420"/>
        <w:rPr>
          <w:rFonts w:ascii="Times New Roman" w:hAnsi="Times New Roman" w:cs="Times New Roman"/>
          <w:szCs w:val="21"/>
          <w:u w:val="single"/>
        </w:rPr>
      </w:pPr>
      <w:r>
        <w:rPr>
          <w:rFonts w:ascii="Times New Roman" w:hAnsi="Times New Roman" w:cs="Times New Roman"/>
          <w:szCs w:val="21"/>
        </w:rPr>
        <w:t>为抓好物资设备等采购供应中的党风廉政建设，规范、约束采供双方行为，确保双方工作人员廉洁从业，</w:t>
      </w:r>
      <w:r w:rsidR="001A7377">
        <w:rPr>
          <w:rFonts w:ascii="Times New Roman" w:hAnsi="Times New Roman" w:cs="Times New Roman" w:hint="eastAsia"/>
          <w:szCs w:val="21"/>
          <w:u w:val="single"/>
        </w:rPr>
        <w:t xml:space="preserve"> </w:t>
      </w:r>
      <w:r w:rsidR="007A6AD6">
        <w:rPr>
          <w:rFonts w:ascii="Times New Roman" w:hAnsi="Times New Roman" w:cs="Times New Roman"/>
          <w:szCs w:val="21"/>
          <w:u w:val="single"/>
        </w:rPr>
        <w:t>青浦</w:t>
      </w:r>
      <w:r w:rsidR="007A6AD6" w:rsidRPr="007A6AD6">
        <w:rPr>
          <w:rFonts w:ascii="Times New Roman" w:hAnsi="Times New Roman" w:cs="Times New Roman" w:hint="eastAsia"/>
          <w:szCs w:val="21"/>
          <w:u w:val="single"/>
        </w:rPr>
        <w:t>华新镇安联明悦</w:t>
      </w:r>
      <w:proofErr w:type="gramStart"/>
      <w:r w:rsidR="007A6AD6" w:rsidRPr="007A6AD6">
        <w:rPr>
          <w:rFonts w:ascii="Times New Roman" w:hAnsi="Times New Roman" w:cs="Times New Roman" w:hint="eastAsia"/>
          <w:szCs w:val="21"/>
          <w:u w:val="single"/>
        </w:rPr>
        <w:t>邸</w:t>
      </w:r>
      <w:proofErr w:type="gramEnd"/>
      <w:r w:rsidR="007A6AD6" w:rsidRPr="007A6AD6">
        <w:rPr>
          <w:rFonts w:ascii="Times New Roman" w:hAnsi="Times New Roman" w:cs="Times New Roman" w:hint="eastAsia"/>
          <w:szCs w:val="21"/>
          <w:u w:val="single"/>
        </w:rPr>
        <w:t>（安联·虹悦）</w:t>
      </w:r>
      <w:r w:rsidR="007A6AD6" w:rsidRPr="007A6AD6">
        <w:rPr>
          <w:rFonts w:ascii="Times New Roman" w:hAnsi="Times New Roman" w:cs="Times New Roman" w:hint="eastAsia"/>
          <w:szCs w:val="21"/>
          <w:u w:val="single"/>
        </w:rPr>
        <w:t>2023</w:t>
      </w:r>
      <w:r w:rsidR="007A6AD6" w:rsidRPr="007A6AD6">
        <w:rPr>
          <w:rFonts w:ascii="Times New Roman" w:hAnsi="Times New Roman" w:cs="Times New Roman" w:hint="eastAsia"/>
          <w:szCs w:val="21"/>
          <w:u w:val="single"/>
        </w:rPr>
        <w:t>年整合推广及新媒体运营服务合同</w:t>
      </w:r>
      <w:r w:rsidR="007A6AD6">
        <w:rPr>
          <w:rFonts w:ascii="Times New Roman" w:hAnsi="Times New Roman" w:cs="Times New Roman" w:hint="eastAsia"/>
          <w:szCs w:val="21"/>
          <w:u w:val="single"/>
        </w:rPr>
        <w:t>/</w:t>
      </w:r>
      <w:r w:rsidR="007A6AD6">
        <w:rPr>
          <w:rFonts w:ascii="Times New Roman" w:hAnsi="Times New Roman" w:cs="Times New Roman" w:hint="eastAsia"/>
          <w:szCs w:val="21"/>
          <w:u w:val="single"/>
        </w:rPr>
        <w:t>青浦</w:t>
      </w:r>
      <w:r w:rsidR="007A6AD6" w:rsidRPr="007A6AD6">
        <w:rPr>
          <w:rFonts w:ascii="Times New Roman" w:hAnsi="Times New Roman" w:cs="Times New Roman" w:hint="eastAsia"/>
          <w:szCs w:val="21"/>
          <w:u w:val="single"/>
        </w:rPr>
        <w:t>朱家角镇</w:t>
      </w:r>
      <w:r w:rsidR="00196FBE">
        <w:rPr>
          <w:rFonts w:ascii="Times New Roman" w:hAnsi="Times New Roman" w:cs="Times New Roman" w:hint="eastAsia"/>
          <w:szCs w:val="21"/>
          <w:u w:val="single"/>
        </w:rPr>
        <w:t>安联</w:t>
      </w:r>
      <w:r w:rsidR="007A6AD6" w:rsidRPr="007A6AD6">
        <w:rPr>
          <w:rFonts w:ascii="Times New Roman" w:hAnsi="Times New Roman" w:cs="Times New Roman" w:hint="eastAsia"/>
          <w:szCs w:val="21"/>
          <w:u w:val="single"/>
        </w:rPr>
        <w:t>湖山悦</w:t>
      </w:r>
      <w:proofErr w:type="gramStart"/>
      <w:r w:rsidR="007A6AD6" w:rsidRPr="007A6AD6">
        <w:rPr>
          <w:rFonts w:ascii="Times New Roman" w:hAnsi="Times New Roman" w:cs="Times New Roman" w:hint="eastAsia"/>
          <w:szCs w:val="21"/>
          <w:u w:val="single"/>
        </w:rPr>
        <w:t>邸</w:t>
      </w:r>
      <w:proofErr w:type="gramEnd"/>
      <w:r w:rsidR="007A6AD6" w:rsidRPr="007A6AD6">
        <w:rPr>
          <w:rFonts w:ascii="Times New Roman" w:hAnsi="Times New Roman" w:cs="Times New Roman" w:hint="eastAsia"/>
          <w:szCs w:val="21"/>
          <w:u w:val="single"/>
        </w:rPr>
        <w:t>（安联·湖山悦）</w:t>
      </w:r>
      <w:r w:rsidR="007A6AD6" w:rsidRPr="007A6AD6">
        <w:rPr>
          <w:rFonts w:ascii="Times New Roman" w:hAnsi="Times New Roman" w:cs="Times New Roman" w:hint="eastAsia"/>
          <w:szCs w:val="21"/>
          <w:u w:val="single"/>
        </w:rPr>
        <w:t>2023</w:t>
      </w:r>
      <w:r w:rsidR="007A6AD6" w:rsidRPr="007A6AD6">
        <w:rPr>
          <w:rFonts w:ascii="Times New Roman" w:hAnsi="Times New Roman" w:cs="Times New Roman" w:hint="eastAsia"/>
          <w:szCs w:val="21"/>
          <w:u w:val="single"/>
        </w:rPr>
        <w:t>年整合推广及新媒体运营服务合同</w:t>
      </w:r>
      <w:r w:rsidR="007A6AD6">
        <w:rPr>
          <w:rFonts w:ascii="Times New Roman" w:hAnsi="Times New Roman" w:cs="Times New Roman" w:hint="eastAsia"/>
          <w:szCs w:val="21"/>
          <w:u w:val="single"/>
        </w:rPr>
        <w:t xml:space="preserve"> </w:t>
      </w:r>
      <w:proofErr w:type="gramStart"/>
      <w:r>
        <w:rPr>
          <w:rFonts w:ascii="Times New Roman" w:hAnsi="Times New Roman" w:cs="Times New Roman"/>
          <w:szCs w:val="21"/>
        </w:rPr>
        <w:t>购人</w:t>
      </w:r>
      <w:proofErr w:type="gramEnd"/>
      <w:r>
        <w:rPr>
          <w:rFonts w:ascii="Times New Roman" w:hAnsi="Times New Roman" w:cs="Times New Roman" w:hint="eastAsia"/>
          <w:szCs w:val="21"/>
          <w:u w:val="single"/>
        </w:rPr>
        <w:t xml:space="preserve"> </w:t>
      </w:r>
      <w:r w:rsidR="007A6AD6" w:rsidRPr="000C7AEB">
        <w:rPr>
          <w:rFonts w:ascii="Times New Roman" w:hAnsi="Times New Roman" w:cs="Times New Roman" w:hint="eastAsia"/>
          <w:szCs w:val="21"/>
          <w:u w:val="single"/>
        </w:rPr>
        <w:t>上海迈信</w:t>
      </w:r>
      <w:r w:rsidR="007A6AD6">
        <w:rPr>
          <w:rFonts w:ascii="Times New Roman" w:hAnsi="Times New Roman" w:cs="Times New Roman" w:hint="eastAsia"/>
          <w:szCs w:val="21"/>
          <w:u w:val="single"/>
        </w:rPr>
        <w:t>房地产开发</w:t>
      </w:r>
      <w:r w:rsidR="007A6AD6" w:rsidRPr="000C7AEB">
        <w:rPr>
          <w:rFonts w:ascii="Times New Roman" w:hAnsi="Times New Roman" w:cs="Times New Roman" w:hint="eastAsia"/>
          <w:szCs w:val="21"/>
          <w:u w:val="single"/>
        </w:rPr>
        <w:t>公司</w:t>
      </w:r>
      <w:r w:rsidR="007A6AD6">
        <w:rPr>
          <w:rFonts w:ascii="Times New Roman" w:hAnsi="Times New Roman" w:cs="Times New Roman" w:hint="eastAsia"/>
          <w:szCs w:val="21"/>
          <w:u w:val="single"/>
        </w:rPr>
        <w:t>/</w:t>
      </w:r>
      <w:r w:rsidR="007A6AD6" w:rsidRPr="007A6AD6">
        <w:rPr>
          <w:rFonts w:ascii="Times New Roman" w:hAnsi="Times New Roman" w:cs="Times New Roman" w:hint="eastAsia"/>
          <w:szCs w:val="21"/>
          <w:u w:val="single"/>
        </w:rPr>
        <w:t>上海迈信置业有限公司</w:t>
      </w:r>
      <w:r>
        <w:rPr>
          <w:rFonts w:ascii="Times New Roman" w:hAnsi="Times New Roman" w:cs="Times New Roman" w:hint="eastAsia"/>
          <w:szCs w:val="21"/>
          <w:u w:val="single"/>
        </w:rPr>
        <w:t xml:space="preserve"> </w:t>
      </w:r>
      <w:r>
        <w:rPr>
          <w:rFonts w:ascii="Times New Roman" w:hAnsi="Times New Roman" w:cs="Times New Roman"/>
          <w:szCs w:val="21"/>
        </w:rPr>
        <w:t>（以下简称甲方）与该项目的供货商</w:t>
      </w:r>
      <w:r>
        <w:rPr>
          <w:rFonts w:ascii="Times New Roman" w:hAnsi="Times New Roman" w:cs="Times New Roman"/>
          <w:szCs w:val="21"/>
          <w:u w:val="single"/>
        </w:rPr>
        <w:t xml:space="preserve">         </w:t>
      </w:r>
      <w:r>
        <w:rPr>
          <w:rFonts w:ascii="Times New Roman" w:hAnsi="Times New Roman" w:cs="Times New Roman"/>
          <w:szCs w:val="21"/>
        </w:rPr>
        <w:t>（以下简称乙方），特订立如下合同。</w:t>
      </w:r>
    </w:p>
    <w:p w14:paraId="5571DF9E"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甲乙双方的权利和义务</w:t>
      </w:r>
    </w:p>
    <w:p w14:paraId="0C9C843F"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）严格遵守党的政策和国家有关法律法规的有关规定。</w:t>
      </w:r>
    </w:p>
    <w:p w14:paraId="6B8A222D"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）严格执行货物类采购合同文件，自觉按合同办事。</w:t>
      </w:r>
    </w:p>
    <w:p w14:paraId="2D4E0884"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）双方的业务活动坚持公开、公正、诚信、透明的原则（法律认定的商业秘密和合同文件另有规定除外），不得损害国家和集体利益。</w:t>
      </w:r>
    </w:p>
    <w:p w14:paraId="25A986A6"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）建立健全廉政制度，开展廉政教育和</w:t>
      </w:r>
      <w:proofErr w:type="gramStart"/>
      <w:r>
        <w:rPr>
          <w:rFonts w:ascii="Times New Roman" w:hAnsi="Times New Roman" w:cs="Times New Roman"/>
          <w:szCs w:val="21"/>
        </w:rPr>
        <w:t>廉洁文化</w:t>
      </w:r>
      <w:proofErr w:type="gramEnd"/>
      <w:r>
        <w:rPr>
          <w:rFonts w:ascii="Times New Roman" w:hAnsi="Times New Roman" w:cs="Times New Roman"/>
          <w:szCs w:val="21"/>
        </w:rPr>
        <w:t>建设，公布举报电话，监督并认真查处违规违纪违法行为。</w:t>
      </w:r>
    </w:p>
    <w:p w14:paraId="739F47D9"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）发现对方在业务活动中有违反廉政规定的行为，有及时提醒对方纠正的权利和义务。</w:t>
      </w:r>
    </w:p>
    <w:p w14:paraId="40943CDA"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）发现对方严重违反本合同义务条款的行为，有向有关部门举报、建议给</w:t>
      </w:r>
      <w:proofErr w:type="gramStart"/>
      <w:r>
        <w:rPr>
          <w:rFonts w:ascii="Times New Roman" w:hAnsi="Times New Roman" w:cs="Times New Roman"/>
          <w:szCs w:val="21"/>
        </w:rPr>
        <w:t>予处理</w:t>
      </w:r>
      <w:proofErr w:type="gramEnd"/>
      <w:r>
        <w:rPr>
          <w:rFonts w:ascii="Times New Roman" w:hAnsi="Times New Roman" w:cs="Times New Roman"/>
          <w:szCs w:val="21"/>
        </w:rPr>
        <w:t>并要求告知处理结果的权利。</w:t>
      </w:r>
    </w:p>
    <w:p w14:paraId="11EF5C20"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甲方的义务</w:t>
      </w:r>
    </w:p>
    <w:p w14:paraId="26AE04CE"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）甲方及其工作人员不得利用职务之便索要或接受乙方的礼品、礼金、消费卡和有价证券、股权、其他金融产品等财物。</w:t>
      </w:r>
    </w:p>
    <w:p w14:paraId="7CFB09C1"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）甲方及其工作人员不得在利用职务之便为乙方谋取利益之前或之后，约定在其离职后收受乙方财物，并在离职后收受。</w:t>
      </w:r>
    </w:p>
    <w:p w14:paraId="45B236C9"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）甲方及其工作人员不得在乙方报销应由甲方或个人支付的费用等。</w:t>
      </w:r>
    </w:p>
    <w:p w14:paraId="60EC98A8"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）甲方及其工作人员不得要求或者接受乙方可能影响公正执行公务的宴请以及旅游、健身、娱乐等活动安排，不得要求和接受乙方提供的交通工具、通讯工具、高档办公用品等。</w:t>
      </w:r>
    </w:p>
    <w:p w14:paraId="6FA9447D"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4BB558FC"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）甲方及其工作人员不得要求乙方购买合同规定外的材料和设备。</w:t>
      </w:r>
      <w:r>
        <w:rPr>
          <w:rFonts w:ascii="Times New Roman" w:hAnsi="Times New Roman" w:cs="Times New Roman"/>
          <w:szCs w:val="21"/>
        </w:rPr>
        <w:t xml:space="preserve">    </w:t>
      </w:r>
    </w:p>
    <w:p w14:paraId="072392D8"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）甲方及其工作人员不得有其他可能影响廉洁从业的行为。</w:t>
      </w:r>
    </w:p>
    <w:p w14:paraId="7AC50D08"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乙方义务</w:t>
      </w:r>
    </w:p>
    <w:p w14:paraId="7491DE52"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）乙方及其工作人员不得以任何形式向甲方及其工作人员行贿或馈赠礼品、礼金、消费卡和有价证券、股权、其他金融产品等财物，以及回扣、好处费、感谢费等。</w:t>
      </w:r>
    </w:p>
    <w:p w14:paraId="1B0AD7B8"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）乙方及其工作人员不得与甲方及其工作人员约定，甲方及其工作人员利用职务之便为乙方谋取利益，乙方在其离职后给予财物。</w:t>
      </w:r>
    </w:p>
    <w:p w14:paraId="0A025EED"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）乙方不得以任何名义为甲方及其工作人员报销由甲方单位或个人支付的任何费用。</w:t>
      </w:r>
    </w:p>
    <w:p w14:paraId="18005C9A"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）乙方及其工作人员不得以任何理由邀请甲方工作人员参与可能影响公正执行公务的宴请以及旅游、健身、娱乐等活动。不得为甲方单位和个人购置或提供通讯工具、交通工具和高档办公用品等。</w:t>
      </w:r>
    </w:p>
    <w:p w14:paraId="60ED43C1"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）乙方及其工作人员不得为甲方工作人员住房装修、婚丧嫁娶、出国出境、旅游等提供方便；不得为甲方工作人员的特定关系人以安排工作为名，使其不实际工作却获取薪酬。</w:t>
      </w:r>
    </w:p>
    <w:p w14:paraId="094D2BB8"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）甲方及其工作人员不得有其他可能影响廉洁从业的行为。</w:t>
      </w:r>
    </w:p>
    <w:p w14:paraId="7092D4D5"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违约责任</w:t>
      </w:r>
    </w:p>
    <w:p w14:paraId="4BFBE8EA"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条，按管理权限，依据有关规定给予党纪政务处分和组织处理；涉嫌犯罪的，移交司法机关追究刑事责任；给乙方单位造成经济损失的，应予以赔偿。</w:t>
      </w:r>
    </w:p>
    <w:p w14:paraId="1A232477"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）乙方及其工作人员违反本合同第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条，按管理权限，依据有关规定，给予相关处理；给甲方单位造成经济损失的，应予以赔偿。</w:t>
      </w:r>
    </w:p>
    <w:p w14:paraId="513A9955" w14:textId="77777777" w:rsidR="00B60F43" w:rsidRDefault="00000000" w:rsidP="007A6AD6">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本合同有效期为甲乙双方签署之日起至该供货合同履行完毕后止。</w:t>
      </w:r>
    </w:p>
    <w:p w14:paraId="5019433F" w14:textId="77777777" w:rsidR="00B60F43" w:rsidRDefault="00000000" w:rsidP="00A43D8C">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本合同作为</w:t>
      </w:r>
      <w:r w:rsidRPr="00A43D8C">
        <w:rPr>
          <w:rFonts w:ascii="Times New Roman" w:hAnsi="Times New Roman" w:cs="Times New Roman"/>
          <w:szCs w:val="21"/>
          <w:u w:val="single"/>
        </w:rPr>
        <w:t xml:space="preserve">        </w:t>
      </w:r>
      <w:r w:rsidRPr="00A43D8C">
        <w:rPr>
          <w:rFonts w:ascii="Times New Roman" w:hAnsi="Times New Roman" w:cs="Times New Roman"/>
          <w:szCs w:val="21"/>
          <w:u w:val="single"/>
        </w:rPr>
        <w:t>（合同文件名称）</w:t>
      </w:r>
      <w:r>
        <w:rPr>
          <w:rFonts w:ascii="Times New Roman" w:hAnsi="Times New Roman" w:cs="Times New Roman"/>
          <w:szCs w:val="21"/>
        </w:rPr>
        <w:t>的附件，与采购合同具有同等的法律效力，经合同双方签署立即生效。</w:t>
      </w:r>
    </w:p>
    <w:p w14:paraId="74359AE8" w14:textId="6F189C05" w:rsidR="00B60F43" w:rsidRDefault="00000000" w:rsidP="00A43D8C">
      <w:pPr>
        <w:pStyle w:val="a0"/>
        <w:spacing w:after="0" w:line="440" w:lineRule="exact"/>
        <w:ind w:firstLineChars="200" w:firstLine="420"/>
        <w:rPr>
          <w:rFonts w:ascii="Times New Roman" w:hAnsi="Times New Roman" w:cs="Times New Roman"/>
          <w:szCs w:val="21"/>
        </w:rPr>
      </w:pPr>
      <w:r>
        <w:rPr>
          <w:rFonts w:ascii="Times New Roman" w:hAnsi="Times New Roman" w:cs="Times New Roman"/>
          <w:szCs w:val="21"/>
        </w:rPr>
        <w:t>7.</w:t>
      </w:r>
      <w:r w:rsidR="00B3075C" w:rsidRPr="00B3075C">
        <w:rPr>
          <w:rFonts w:asciiTheme="minorEastAsia" w:hAnsiTheme="minorEastAsia" w:cs="仿宋" w:hint="eastAsia"/>
          <w:kern w:val="0"/>
          <w:szCs w:val="21"/>
        </w:rPr>
        <w:t>本合同一式</w:t>
      </w:r>
      <w:r w:rsidR="00B3075C" w:rsidRPr="00B3075C">
        <w:rPr>
          <w:rFonts w:asciiTheme="minorEastAsia" w:hAnsiTheme="minorEastAsia" w:cs="仿宋" w:hint="eastAsia"/>
          <w:kern w:val="0"/>
          <w:szCs w:val="21"/>
          <w:u w:val="single"/>
        </w:rPr>
        <w:t xml:space="preserve"> 陆 </w:t>
      </w:r>
      <w:r w:rsidR="00B3075C" w:rsidRPr="00B3075C">
        <w:rPr>
          <w:rFonts w:asciiTheme="minorEastAsia" w:hAnsiTheme="minorEastAsia" w:cs="仿宋" w:hint="eastAsia"/>
          <w:kern w:val="0"/>
          <w:szCs w:val="21"/>
        </w:rPr>
        <w:t>份，甲方执</w:t>
      </w:r>
      <w:r w:rsidR="00B3075C" w:rsidRPr="00B3075C">
        <w:rPr>
          <w:rFonts w:asciiTheme="minorEastAsia" w:hAnsiTheme="minorEastAsia" w:cs="仿宋" w:hint="eastAsia"/>
          <w:kern w:val="0"/>
          <w:szCs w:val="21"/>
          <w:u w:val="single"/>
        </w:rPr>
        <w:t xml:space="preserve"> 肆 </w:t>
      </w:r>
      <w:r w:rsidR="00B3075C" w:rsidRPr="00B3075C">
        <w:rPr>
          <w:rFonts w:asciiTheme="minorEastAsia" w:hAnsiTheme="minorEastAsia" w:cs="仿宋" w:hint="eastAsia"/>
          <w:kern w:val="0"/>
          <w:szCs w:val="21"/>
        </w:rPr>
        <w:t>份，乙方执</w:t>
      </w:r>
      <w:r w:rsidR="00B3075C" w:rsidRPr="00B3075C">
        <w:rPr>
          <w:rFonts w:asciiTheme="minorEastAsia" w:hAnsiTheme="minorEastAsia" w:cs="仿宋" w:hint="eastAsia"/>
          <w:kern w:val="0"/>
          <w:szCs w:val="21"/>
          <w:u w:val="single"/>
        </w:rPr>
        <w:t xml:space="preserve"> 贰 </w:t>
      </w:r>
      <w:r w:rsidR="00B3075C" w:rsidRPr="00B3075C">
        <w:rPr>
          <w:rFonts w:asciiTheme="minorEastAsia" w:hAnsiTheme="minorEastAsia" w:cs="仿宋" w:hint="eastAsia"/>
          <w:kern w:val="0"/>
          <w:szCs w:val="21"/>
        </w:rPr>
        <w:t>份，经甲乙双方签字盖章后生效</w:t>
      </w:r>
      <w:r>
        <w:rPr>
          <w:rFonts w:ascii="Times New Roman" w:hAnsi="Times New Roman" w:cs="Times New Roman"/>
          <w:szCs w:val="21"/>
        </w:rPr>
        <w:t>。</w:t>
      </w:r>
    </w:p>
    <w:p w14:paraId="451535F0" w14:textId="77777777" w:rsidR="00B60F43" w:rsidRDefault="00B60F43">
      <w:pPr>
        <w:pStyle w:val="a0"/>
        <w:rPr>
          <w:rFonts w:ascii="Times New Roman" w:hAnsi="Times New Roman" w:cs="Times New Roman"/>
          <w:szCs w:val="21"/>
        </w:rPr>
      </w:pPr>
    </w:p>
    <w:p w14:paraId="2B8908DD" w14:textId="4FB09197" w:rsidR="00B60F43" w:rsidRPr="007A6AD6" w:rsidRDefault="00000000">
      <w:pPr>
        <w:pStyle w:val="a0"/>
        <w:rPr>
          <w:rFonts w:ascii="Times New Roman" w:hAnsi="Times New Roman" w:cs="Times New Roman"/>
          <w:szCs w:val="21"/>
        </w:rPr>
      </w:pPr>
      <w:r>
        <w:rPr>
          <w:rFonts w:ascii="Times New Roman" w:hAnsi="Times New Roman" w:cs="Times New Roman"/>
          <w:szCs w:val="21"/>
        </w:rPr>
        <w:t>甲方单位：（盖章）</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乙方单位：（盖章）</w:t>
      </w:r>
    </w:p>
    <w:p w14:paraId="4325CDEB" w14:textId="77777777" w:rsidR="00B60F43" w:rsidRDefault="00000000">
      <w:pPr>
        <w:pStyle w:val="a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法定代表人：</w:t>
      </w:r>
    </w:p>
    <w:p w14:paraId="1C597CBA" w14:textId="77777777" w:rsidR="00B60F43" w:rsidRDefault="00000000">
      <w:pPr>
        <w:pStyle w:val="a0"/>
        <w:rPr>
          <w:rFonts w:ascii="Times New Roman" w:hAnsi="Times New Roman" w:cs="Times New Roman"/>
          <w:szCs w:val="21"/>
        </w:rPr>
      </w:pPr>
      <w:r>
        <w:rPr>
          <w:rFonts w:ascii="Times New Roman" w:hAnsi="Times New Roman" w:cs="Times New Roman"/>
          <w:szCs w:val="21"/>
        </w:rPr>
        <w:t>或</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或</w:t>
      </w:r>
    </w:p>
    <w:p w14:paraId="55F37AF4" w14:textId="43CE3C86" w:rsidR="00B60F43" w:rsidRDefault="00000000">
      <w:pPr>
        <w:pStyle w:val="a0"/>
        <w:rPr>
          <w:rFonts w:ascii="Times New Roman" w:hAnsi="Times New Roman" w:cs="Times New Roman"/>
          <w:szCs w:val="21"/>
        </w:rPr>
      </w:pPr>
      <w:r>
        <w:rPr>
          <w:rFonts w:ascii="Times New Roman" w:hAnsi="Times New Roman" w:cs="Times New Roman"/>
          <w:szCs w:val="21"/>
        </w:rPr>
        <w:t>其授权的代理人：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其授权的代理人：</w:t>
      </w:r>
      <w:r>
        <w:rPr>
          <w:rFonts w:ascii="Times New Roman" w:hAnsi="Times New Roman" w:cs="Times New Roman"/>
          <w:szCs w:val="21"/>
        </w:rPr>
        <w:t xml:space="preserve">          </w:t>
      </w:r>
    </w:p>
    <w:p w14:paraId="14B2705E" w14:textId="59F4C562" w:rsidR="00B60F43" w:rsidRDefault="00000000">
      <w:pPr>
        <w:pStyle w:val="a0"/>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p w14:paraId="1C8D85EA" w14:textId="77777777" w:rsidR="00B60F43" w:rsidRDefault="00000000">
      <w:pPr>
        <w:pStyle w:val="a0"/>
        <w:rPr>
          <w:rFonts w:ascii="Times New Roman" w:eastAsia="宋体" w:hAnsi="Times New Roman" w:cs="Times New Roman"/>
          <w:szCs w:val="21"/>
        </w:rPr>
      </w:pPr>
      <w:r>
        <w:rPr>
          <w:rFonts w:ascii="Times New Roman" w:hAnsi="Times New Roman" w:cs="Times New Roman"/>
          <w:szCs w:val="21"/>
        </w:rPr>
        <w:t>甲方监督单位：（</w:t>
      </w:r>
      <w:r>
        <w:rPr>
          <w:rFonts w:ascii="Times New Roman" w:hAnsi="Times New Roman" w:cs="Times New Roman" w:hint="eastAsia"/>
          <w:szCs w:val="21"/>
        </w:rPr>
        <w:t>签字</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乙方监督单位：（</w:t>
      </w:r>
      <w:r>
        <w:rPr>
          <w:rFonts w:ascii="Times New Roman" w:hAnsi="Times New Roman" w:cs="Times New Roman" w:hint="eastAsia"/>
          <w:szCs w:val="21"/>
        </w:rPr>
        <w:t>签字</w:t>
      </w:r>
      <w:r>
        <w:rPr>
          <w:rFonts w:ascii="Times New Roman" w:hAnsi="Times New Roman" w:cs="Times New Roman"/>
          <w:szCs w:val="21"/>
        </w:rPr>
        <w:t>）</w:t>
      </w:r>
    </w:p>
    <w:p w14:paraId="7C572B96" w14:textId="53831323" w:rsidR="001A7377" w:rsidRDefault="001A7377">
      <w:pPr>
        <w:snapToGrid w:val="0"/>
        <w:spacing w:line="440" w:lineRule="exact"/>
        <w:rPr>
          <w:rFonts w:ascii="Times New Roman" w:hAnsi="Times New Roman" w:cs="Times New Roman"/>
          <w:szCs w:val="21"/>
        </w:rPr>
      </w:pPr>
      <w:r>
        <w:rPr>
          <w:rFonts w:ascii="Times New Roman" w:hAnsi="Times New Roman" w:cs="Times New Roman"/>
          <w:szCs w:val="21"/>
        </w:rPr>
        <w:br w:type="page"/>
      </w:r>
    </w:p>
    <w:p w14:paraId="2532B0E1" w14:textId="77777777" w:rsidR="001A7377" w:rsidRDefault="001A7377" w:rsidP="001A7377">
      <w:pPr>
        <w:keepNext/>
        <w:keepLines/>
        <w:spacing w:before="120" w:line="440" w:lineRule="exact"/>
        <w:outlineLvl w:val="1"/>
        <w:rPr>
          <w:rFonts w:ascii="Times New Roman" w:hAnsi="Times New Roman" w:cs="Times New Roman"/>
          <w:b/>
          <w:bCs/>
          <w:sz w:val="22"/>
          <w:szCs w:val="22"/>
        </w:rPr>
      </w:pPr>
      <w:r>
        <w:rPr>
          <w:rFonts w:ascii="Times New Roman" w:hAnsi="Times New Roman" w:cs="Times New Roman"/>
          <w:b/>
          <w:bCs/>
          <w:sz w:val="22"/>
          <w:szCs w:val="22"/>
        </w:rPr>
        <w:lastRenderedPageBreak/>
        <w:t>附件</w:t>
      </w:r>
      <w:r>
        <w:rPr>
          <w:rFonts w:ascii="Times New Roman" w:hAnsi="Times New Roman" w:cs="Times New Roman" w:hint="eastAsia"/>
          <w:b/>
          <w:bCs/>
          <w:sz w:val="22"/>
          <w:szCs w:val="22"/>
        </w:rPr>
        <w:t>五：</w:t>
      </w:r>
    </w:p>
    <w:p w14:paraId="24B86FBF" w14:textId="77777777" w:rsidR="001A7377" w:rsidRPr="001A7377" w:rsidRDefault="001A7377" w:rsidP="001A7377">
      <w:pPr>
        <w:pStyle w:val="a0"/>
        <w:jc w:val="center"/>
        <w:rPr>
          <w:rFonts w:asciiTheme="minorEastAsia" w:hAnsiTheme="minorEastAsia" w:cs="仿宋"/>
          <w:b/>
          <w:szCs w:val="21"/>
        </w:rPr>
      </w:pPr>
      <w:r w:rsidRPr="001A7377">
        <w:rPr>
          <w:rFonts w:asciiTheme="minorEastAsia" w:hAnsiTheme="minorEastAsia" w:cs="仿宋" w:hint="eastAsia"/>
          <w:b/>
          <w:szCs w:val="21"/>
        </w:rPr>
        <w:t>服务考评表</w:t>
      </w:r>
    </w:p>
    <w:tbl>
      <w:tblPr>
        <w:tblW w:w="5428" w:type="pct"/>
        <w:tblInd w:w="-431" w:type="dxa"/>
        <w:tblLayout w:type="fixed"/>
        <w:tblLook w:val="04A0" w:firstRow="1" w:lastRow="0" w:firstColumn="1" w:lastColumn="0" w:noHBand="0" w:noVBand="1"/>
      </w:tblPr>
      <w:tblGrid>
        <w:gridCol w:w="711"/>
        <w:gridCol w:w="992"/>
        <w:gridCol w:w="654"/>
        <w:gridCol w:w="617"/>
        <w:gridCol w:w="616"/>
        <w:gridCol w:w="616"/>
        <w:gridCol w:w="616"/>
        <w:gridCol w:w="616"/>
        <w:gridCol w:w="616"/>
        <w:gridCol w:w="416"/>
        <w:gridCol w:w="2543"/>
      </w:tblGrid>
      <w:tr w:rsidR="001A7377" w:rsidRPr="001A7377" w14:paraId="6E521C19" w14:textId="77777777" w:rsidTr="00E50B94">
        <w:trPr>
          <w:trHeight w:val="4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A3BB37" w14:textId="77777777" w:rsidR="001A7377" w:rsidRPr="001A7377" w:rsidRDefault="001A7377" w:rsidP="00E50B94">
            <w:pPr>
              <w:widowControl/>
              <w:jc w:val="center"/>
              <w:rPr>
                <w:rFonts w:asciiTheme="minorEastAsia" w:hAnsiTheme="minorEastAsia" w:cs="宋体"/>
                <w:b/>
                <w:bCs/>
                <w:color w:val="000000"/>
                <w:kern w:val="0"/>
                <w:szCs w:val="21"/>
              </w:rPr>
            </w:pPr>
            <w:r w:rsidRPr="001A7377">
              <w:rPr>
                <w:rFonts w:asciiTheme="minorEastAsia" w:hAnsiTheme="minorEastAsia" w:cs="宋体" w:hint="eastAsia"/>
                <w:b/>
                <w:bCs/>
                <w:color w:val="000000"/>
                <w:kern w:val="0"/>
                <w:szCs w:val="21"/>
              </w:rPr>
              <w:t>整合推广及新媒体运营服务工作考核表（2023年x月x日-x月xx日）</w:t>
            </w:r>
          </w:p>
        </w:tc>
      </w:tr>
      <w:tr w:rsidR="001A7377" w:rsidRPr="001A7377" w14:paraId="09155742" w14:textId="77777777" w:rsidTr="00A43D8C">
        <w:trPr>
          <w:trHeight w:val="421"/>
        </w:trPr>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5F0CD33B" w14:textId="77777777" w:rsidR="001A7377" w:rsidRPr="001A7377" w:rsidRDefault="001A7377" w:rsidP="00E50B94">
            <w:pPr>
              <w:widowControl/>
              <w:jc w:val="center"/>
              <w:rPr>
                <w:rFonts w:asciiTheme="minorEastAsia" w:hAnsiTheme="minorEastAsia" w:cs="宋体"/>
                <w:b/>
                <w:bCs/>
                <w:color w:val="000000"/>
                <w:kern w:val="0"/>
                <w:szCs w:val="21"/>
              </w:rPr>
            </w:pPr>
            <w:r w:rsidRPr="001A7377">
              <w:rPr>
                <w:rFonts w:asciiTheme="minorEastAsia" w:hAnsiTheme="minorEastAsia" w:cs="宋体" w:hint="eastAsia"/>
                <w:b/>
                <w:bCs/>
                <w:color w:val="000000"/>
                <w:kern w:val="0"/>
                <w:szCs w:val="21"/>
              </w:rPr>
              <w:t>考核日期</w:t>
            </w:r>
          </w:p>
        </w:tc>
        <w:tc>
          <w:tcPr>
            <w:tcW w:w="9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06ADC" w14:textId="77777777" w:rsidR="001A7377" w:rsidRPr="001A7377" w:rsidRDefault="001A7377" w:rsidP="00E50B94">
            <w:pPr>
              <w:widowControl/>
              <w:jc w:val="center"/>
              <w:rPr>
                <w:rFonts w:asciiTheme="minorEastAsia" w:hAnsiTheme="minorEastAsia" w:cs="宋体"/>
                <w:b/>
                <w:bCs/>
                <w:color w:val="000000"/>
                <w:kern w:val="0"/>
                <w:szCs w:val="21"/>
              </w:rPr>
            </w:pPr>
            <w:r w:rsidRPr="001A7377">
              <w:rPr>
                <w:rFonts w:asciiTheme="minorEastAsia" w:hAnsiTheme="minorEastAsia" w:cs="宋体" w:hint="eastAsia"/>
                <w:b/>
                <w:bCs/>
                <w:color w:val="000000"/>
                <w:kern w:val="0"/>
                <w:szCs w:val="21"/>
              </w:rPr>
              <w:t xml:space="preserve">　</w:t>
            </w:r>
          </w:p>
        </w:tc>
        <w:tc>
          <w:tcPr>
            <w:tcW w:w="2050" w:type="pct"/>
            <w:gridSpan w:val="6"/>
            <w:tcBorders>
              <w:top w:val="single" w:sz="4" w:space="0" w:color="auto"/>
              <w:left w:val="nil"/>
              <w:bottom w:val="single" w:sz="4" w:space="0" w:color="auto"/>
              <w:right w:val="single" w:sz="4" w:space="0" w:color="auto"/>
            </w:tcBorders>
            <w:shd w:val="clear" w:color="auto" w:fill="auto"/>
            <w:vAlign w:val="center"/>
            <w:hideMark/>
          </w:tcPr>
          <w:p w14:paraId="32E02708" w14:textId="77777777" w:rsidR="001A7377" w:rsidRPr="001A7377" w:rsidRDefault="001A7377" w:rsidP="00E50B94">
            <w:pPr>
              <w:widowControl/>
              <w:jc w:val="left"/>
              <w:rPr>
                <w:rFonts w:asciiTheme="minorEastAsia" w:hAnsiTheme="minorEastAsia" w:cs="宋体"/>
                <w:b/>
                <w:bCs/>
                <w:color w:val="000000"/>
                <w:kern w:val="0"/>
                <w:szCs w:val="21"/>
              </w:rPr>
            </w:pPr>
            <w:r w:rsidRPr="001A7377">
              <w:rPr>
                <w:rFonts w:asciiTheme="minorEastAsia" w:hAnsiTheme="minorEastAsia" w:cs="宋体" w:hint="eastAsia"/>
                <w:b/>
                <w:bCs/>
                <w:color w:val="000000"/>
                <w:kern w:val="0"/>
                <w:szCs w:val="21"/>
              </w:rPr>
              <w:t>考核负责人：</w:t>
            </w:r>
          </w:p>
        </w:tc>
        <w:tc>
          <w:tcPr>
            <w:tcW w:w="1644" w:type="pct"/>
            <w:gridSpan w:val="2"/>
            <w:tcBorders>
              <w:top w:val="single" w:sz="4" w:space="0" w:color="auto"/>
              <w:left w:val="nil"/>
              <w:bottom w:val="single" w:sz="4" w:space="0" w:color="auto"/>
              <w:right w:val="single" w:sz="4" w:space="0" w:color="auto"/>
            </w:tcBorders>
            <w:shd w:val="clear" w:color="auto" w:fill="auto"/>
            <w:vAlign w:val="center"/>
            <w:hideMark/>
          </w:tcPr>
          <w:p w14:paraId="5C461EB8" w14:textId="77777777" w:rsidR="001A7377" w:rsidRPr="001A7377" w:rsidRDefault="001A7377" w:rsidP="00E50B94">
            <w:pPr>
              <w:widowControl/>
              <w:jc w:val="left"/>
              <w:rPr>
                <w:rFonts w:asciiTheme="minorEastAsia" w:hAnsiTheme="minorEastAsia" w:cs="宋体"/>
                <w:b/>
                <w:bCs/>
                <w:color w:val="000000"/>
                <w:kern w:val="0"/>
                <w:szCs w:val="21"/>
              </w:rPr>
            </w:pPr>
            <w:r w:rsidRPr="001A7377">
              <w:rPr>
                <w:rFonts w:asciiTheme="minorEastAsia" w:hAnsiTheme="minorEastAsia" w:cs="宋体" w:hint="eastAsia"/>
                <w:b/>
                <w:bCs/>
                <w:color w:val="000000"/>
                <w:kern w:val="0"/>
                <w:szCs w:val="21"/>
              </w:rPr>
              <w:t>广告公司负责人签字：</w:t>
            </w:r>
          </w:p>
        </w:tc>
      </w:tr>
      <w:tr w:rsidR="001A7377" w:rsidRPr="001A7377" w14:paraId="5121F64F" w14:textId="77777777" w:rsidTr="00A43D8C">
        <w:trPr>
          <w:trHeight w:val="442"/>
        </w:trPr>
        <w:tc>
          <w:tcPr>
            <w:tcW w:w="394" w:type="pct"/>
            <w:vMerge/>
            <w:tcBorders>
              <w:top w:val="nil"/>
              <w:left w:val="single" w:sz="4" w:space="0" w:color="auto"/>
              <w:bottom w:val="single" w:sz="4" w:space="0" w:color="auto"/>
              <w:right w:val="single" w:sz="4" w:space="0" w:color="auto"/>
            </w:tcBorders>
            <w:vAlign w:val="center"/>
            <w:hideMark/>
          </w:tcPr>
          <w:p w14:paraId="12C12D5C" w14:textId="77777777" w:rsidR="001A7377" w:rsidRPr="001A7377" w:rsidRDefault="001A7377" w:rsidP="00E50B94">
            <w:pPr>
              <w:widowControl/>
              <w:jc w:val="left"/>
              <w:rPr>
                <w:rFonts w:asciiTheme="minorEastAsia" w:hAnsiTheme="minorEastAsia" w:cs="宋体"/>
                <w:b/>
                <w:bCs/>
                <w:color w:val="000000"/>
                <w:kern w:val="0"/>
                <w:szCs w:val="21"/>
              </w:rPr>
            </w:pPr>
          </w:p>
        </w:tc>
        <w:tc>
          <w:tcPr>
            <w:tcW w:w="911" w:type="pct"/>
            <w:gridSpan w:val="2"/>
            <w:vMerge/>
            <w:tcBorders>
              <w:top w:val="single" w:sz="4" w:space="0" w:color="auto"/>
              <w:left w:val="single" w:sz="4" w:space="0" w:color="auto"/>
              <w:bottom w:val="single" w:sz="4" w:space="0" w:color="auto"/>
              <w:right w:val="single" w:sz="4" w:space="0" w:color="auto"/>
            </w:tcBorders>
            <w:vAlign w:val="center"/>
            <w:hideMark/>
          </w:tcPr>
          <w:p w14:paraId="17F5E69C" w14:textId="77777777" w:rsidR="001A7377" w:rsidRPr="001A7377" w:rsidRDefault="001A7377" w:rsidP="00E50B94">
            <w:pPr>
              <w:widowControl/>
              <w:jc w:val="left"/>
              <w:rPr>
                <w:rFonts w:asciiTheme="minorEastAsia" w:hAnsiTheme="minorEastAsia" w:cs="宋体"/>
                <w:b/>
                <w:bCs/>
                <w:color w:val="000000"/>
                <w:kern w:val="0"/>
                <w:szCs w:val="21"/>
              </w:rPr>
            </w:pPr>
          </w:p>
        </w:tc>
        <w:tc>
          <w:tcPr>
            <w:tcW w:w="2050" w:type="pct"/>
            <w:gridSpan w:val="6"/>
            <w:tcBorders>
              <w:top w:val="single" w:sz="4" w:space="0" w:color="auto"/>
              <w:left w:val="nil"/>
              <w:bottom w:val="single" w:sz="4" w:space="0" w:color="auto"/>
              <w:right w:val="single" w:sz="4" w:space="0" w:color="auto"/>
            </w:tcBorders>
            <w:shd w:val="clear" w:color="auto" w:fill="auto"/>
            <w:vAlign w:val="center"/>
            <w:hideMark/>
          </w:tcPr>
          <w:p w14:paraId="4F9CAD63" w14:textId="77777777" w:rsidR="001A7377" w:rsidRPr="001A7377" w:rsidRDefault="001A7377" w:rsidP="00E50B94">
            <w:pPr>
              <w:widowControl/>
              <w:jc w:val="left"/>
              <w:rPr>
                <w:rFonts w:asciiTheme="minorEastAsia" w:hAnsiTheme="minorEastAsia" w:cs="宋体"/>
                <w:b/>
                <w:bCs/>
                <w:color w:val="000000"/>
                <w:kern w:val="0"/>
                <w:szCs w:val="21"/>
              </w:rPr>
            </w:pPr>
            <w:r w:rsidRPr="001A7377">
              <w:rPr>
                <w:rFonts w:asciiTheme="minorEastAsia" w:hAnsiTheme="minorEastAsia" w:cs="宋体" w:hint="eastAsia"/>
                <w:b/>
                <w:bCs/>
                <w:color w:val="000000"/>
                <w:kern w:val="0"/>
                <w:szCs w:val="21"/>
              </w:rPr>
              <w:t>部门负责人：</w:t>
            </w:r>
          </w:p>
        </w:tc>
        <w:tc>
          <w:tcPr>
            <w:tcW w:w="1644" w:type="pct"/>
            <w:gridSpan w:val="2"/>
            <w:tcBorders>
              <w:top w:val="single" w:sz="4" w:space="0" w:color="auto"/>
              <w:left w:val="nil"/>
              <w:bottom w:val="single" w:sz="4" w:space="0" w:color="auto"/>
              <w:right w:val="single" w:sz="4" w:space="0" w:color="auto"/>
            </w:tcBorders>
            <w:shd w:val="clear" w:color="auto" w:fill="auto"/>
            <w:vAlign w:val="center"/>
            <w:hideMark/>
          </w:tcPr>
          <w:p w14:paraId="48B48A14" w14:textId="77777777" w:rsidR="001A7377" w:rsidRPr="001A7377" w:rsidRDefault="001A7377" w:rsidP="00E50B94">
            <w:pPr>
              <w:widowControl/>
              <w:jc w:val="left"/>
              <w:rPr>
                <w:rFonts w:asciiTheme="minorEastAsia" w:hAnsiTheme="minorEastAsia" w:cs="宋体"/>
                <w:b/>
                <w:bCs/>
                <w:color w:val="000000"/>
                <w:kern w:val="0"/>
                <w:szCs w:val="21"/>
              </w:rPr>
            </w:pPr>
            <w:r w:rsidRPr="001A7377">
              <w:rPr>
                <w:rFonts w:asciiTheme="minorEastAsia" w:hAnsiTheme="minorEastAsia" w:cs="宋体" w:hint="eastAsia"/>
                <w:b/>
                <w:bCs/>
                <w:color w:val="000000"/>
                <w:kern w:val="0"/>
                <w:szCs w:val="21"/>
              </w:rPr>
              <w:t>部门分管领导：</w:t>
            </w:r>
          </w:p>
        </w:tc>
      </w:tr>
      <w:tr w:rsidR="001A7377" w:rsidRPr="001A7377" w14:paraId="1A720559" w14:textId="77777777" w:rsidTr="00A43D8C">
        <w:trPr>
          <w:trHeight w:val="468"/>
        </w:trPr>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1EF314C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考核</w:t>
            </w:r>
          </w:p>
          <w:p w14:paraId="6E702B1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标准</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60312E26"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考核内容</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59C4552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权重</w:t>
            </w:r>
          </w:p>
        </w:tc>
        <w:tc>
          <w:tcPr>
            <w:tcW w:w="2050" w:type="pct"/>
            <w:gridSpan w:val="6"/>
            <w:tcBorders>
              <w:top w:val="single" w:sz="4" w:space="0" w:color="auto"/>
              <w:left w:val="nil"/>
              <w:bottom w:val="single" w:sz="4" w:space="0" w:color="auto"/>
              <w:right w:val="single" w:sz="4" w:space="0" w:color="auto"/>
            </w:tcBorders>
            <w:shd w:val="clear" w:color="auto" w:fill="auto"/>
            <w:vAlign w:val="center"/>
            <w:hideMark/>
          </w:tcPr>
          <w:p w14:paraId="5C0286F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考核得分</w:t>
            </w:r>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14:paraId="680173F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评分说明</w:t>
            </w:r>
          </w:p>
        </w:tc>
        <w:tc>
          <w:tcPr>
            <w:tcW w:w="1413" w:type="pct"/>
            <w:tcBorders>
              <w:top w:val="nil"/>
              <w:left w:val="single" w:sz="4" w:space="0" w:color="auto"/>
              <w:bottom w:val="single" w:sz="4" w:space="0" w:color="auto"/>
              <w:right w:val="single" w:sz="4" w:space="0" w:color="auto"/>
            </w:tcBorders>
            <w:shd w:val="clear" w:color="auto" w:fill="auto"/>
            <w:vAlign w:val="center"/>
            <w:hideMark/>
          </w:tcPr>
          <w:p w14:paraId="1ACBE08B"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考核标准</w:t>
            </w:r>
          </w:p>
        </w:tc>
      </w:tr>
      <w:tr w:rsidR="001A7377" w:rsidRPr="001A7377" w14:paraId="34C059E3" w14:textId="77777777" w:rsidTr="00A43D8C">
        <w:trPr>
          <w:trHeight w:val="499"/>
        </w:trPr>
        <w:tc>
          <w:tcPr>
            <w:tcW w:w="394" w:type="pct"/>
            <w:vMerge/>
            <w:tcBorders>
              <w:top w:val="nil"/>
              <w:left w:val="single" w:sz="4" w:space="0" w:color="auto"/>
              <w:bottom w:val="single" w:sz="4" w:space="0" w:color="auto"/>
              <w:right w:val="single" w:sz="4" w:space="0" w:color="auto"/>
            </w:tcBorders>
            <w:vAlign w:val="center"/>
            <w:hideMark/>
          </w:tcPr>
          <w:p w14:paraId="2343DA6F"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7D1FA984"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362" w:type="pct"/>
            <w:vMerge/>
            <w:tcBorders>
              <w:top w:val="nil"/>
              <w:left w:val="single" w:sz="4" w:space="0" w:color="auto"/>
              <w:bottom w:val="single" w:sz="4" w:space="0" w:color="auto"/>
              <w:right w:val="single" w:sz="4" w:space="0" w:color="auto"/>
            </w:tcBorders>
            <w:vAlign w:val="center"/>
            <w:hideMark/>
          </w:tcPr>
          <w:p w14:paraId="42B71AF3"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342" w:type="pct"/>
            <w:tcBorders>
              <w:top w:val="nil"/>
              <w:left w:val="nil"/>
              <w:bottom w:val="single" w:sz="4" w:space="0" w:color="auto"/>
              <w:right w:val="single" w:sz="4" w:space="0" w:color="auto"/>
            </w:tcBorders>
            <w:shd w:val="clear" w:color="auto" w:fill="auto"/>
            <w:vAlign w:val="center"/>
            <w:hideMark/>
          </w:tcPr>
          <w:p w14:paraId="0591A8A2" w14:textId="77777777" w:rsidR="001A7377" w:rsidRPr="00A43D8C" w:rsidRDefault="001A7377" w:rsidP="00A43D8C">
            <w:pPr>
              <w:widowControl/>
              <w:spacing w:line="320" w:lineRule="exact"/>
              <w:jc w:val="center"/>
              <w:rPr>
                <w:rFonts w:asciiTheme="minorEastAsia" w:hAnsiTheme="minorEastAsia" w:cs="宋体"/>
                <w:color w:val="000000"/>
                <w:kern w:val="0"/>
                <w:sz w:val="20"/>
                <w:szCs w:val="20"/>
              </w:rPr>
            </w:pPr>
            <w:r w:rsidRPr="00A43D8C">
              <w:rPr>
                <w:rFonts w:asciiTheme="minorEastAsia" w:hAnsiTheme="minorEastAsia" w:cs="宋体" w:hint="eastAsia"/>
                <w:color w:val="000000"/>
                <w:kern w:val="0"/>
                <w:sz w:val="20"/>
                <w:szCs w:val="20"/>
              </w:rPr>
              <w:t>优秀</w:t>
            </w:r>
            <w:r w:rsidRPr="00A43D8C">
              <w:rPr>
                <w:rFonts w:asciiTheme="minorEastAsia" w:hAnsiTheme="minorEastAsia" w:cs="宋体" w:hint="eastAsia"/>
                <w:color w:val="000000"/>
                <w:kern w:val="0"/>
                <w:sz w:val="20"/>
                <w:szCs w:val="20"/>
              </w:rPr>
              <w:br/>
              <w:t>（5分）</w:t>
            </w:r>
          </w:p>
        </w:tc>
        <w:tc>
          <w:tcPr>
            <w:tcW w:w="342" w:type="pct"/>
            <w:tcBorders>
              <w:top w:val="nil"/>
              <w:left w:val="nil"/>
              <w:bottom w:val="single" w:sz="4" w:space="0" w:color="auto"/>
              <w:right w:val="single" w:sz="4" w:space="0" w:color="auto"/>
            </w:tcBorders>
            <w:shd w:val="clear" w:color="auto" w:fill="auto"/>
            <w:vAlign w:val="center"/>
            <w:hideMark/>
          </w:tcPr>
          <w:p w14:paraId="3FFF05D9" w14:textId="77777777" w:rsidR="001A7377" w:rsidRPr="00A43D8C" w:rsidRDefault="001A7377" w:rsidP="00A43D8C">
            <w:pPr>
              <w:widowControl/>
              <w:spacing w:line="320" w:lineRule="exact"/>
              <w:jc w:val="center"/>
              <w:rPr>
                <w:rFonts w:asciiTheme="minorEastAsia" w:hAnsiTheme="minorEastAsia" w:cs="宋体"/>
                <w:color w:val="000000"/>
                <w:kern w:val="0"/>
                <w:sz w:val="20"/>
                <w:szCs w:val="20"/>
              </w:rPr>
            </w:pPr>
            <w:r w:rsidRPr="00A43D8C">
              <w:rPr>
                <w:rFonts w:asciiTheme="minorEastAsia" w:hAnsiTheme="minorEastAsia" w:cs="宋体" w:hint="eastAsia"/>
                <w:color w:val="000000"/>
                <w:kern w:val="0"/>
                <w:sz w:val="20"/>
                <w:szCs w:val="20"/>
              </w:rPr>
              <w:t>良好</w:t>
            </w:r>
            <w:r w:rsidRPr="00A43D8C">
              <w:rPr>
                <w:rFonts w:asciiTheme="minorEastAsia" w:hAnsiTheme="minorEastAsia" w:cs="宋体" w:hint="eastAsia"/>
                <w:color w:val="000000"/>
                <w:kern w:val="0"/>
                <w:sz w:val="20"/>
                <w:szCs w:val="20"/>
              </w:rPr>
              <w:br/>
              <w:t>（4分）</w:t>
            </w:r>
          </w:p>
        </w:tc>
        <w:tc>
          <w:tcPr>
            <w:tcW w:w="342" w:type="pct"/>
            <w:tcBorders>
              <w:top w:val="nil"/>
              <w:left w:val="nil"/>
              <w:bottom w:val="single" w:sz="4" w:space="0" w:color="auto"/>
              <w:right w:val="single" w:sz="4" w:space="0" w:color="auto"/>
            </w:tcBorders>
            <w:shd w:val="clear" w:color="auto" w:fill="auto"/>
            <w:vAlign w:val="center"/>
            <w:hideMark/>
          </w:tcPr>
          <w:p w14:paraId="35903C1C" w14:textId="77777777" w:rsidR="001A7377" w:rsidRPr="00A43D8C" w:rsidRDefault="001A7377" w:rsidP="00A43D8C">
            <w:pPr>
              <w:widowControl/>
              <w:spacing w:line="320" w:lineRule="exact"/>
              <w:jc w:val="center"/>
              <w:rPr>
                <w:rFonts w:asciiTheme="minorEastAsia" w:hAnsiTheme="minorEastAsia" w:cs="宋体"/>
                <w:color w:val="000000"/>
                <w:kern w:val="0"/>
                <w:sz w:val="20"/>
                <w:szCs w:val="20"/>
              </w:rPr>
            </w:pPr>
            <w:r w:rsidRPr="00A43D8C">
              <w:rPr>
                <w:rFonts w:asciiTheme="minorEastAsia" w:hAnsiTheme="minorEastAsia" w:cs="宋体" w:hint="eastAsia"/>
                <w:color w:val="000000"/>
                <w:kern w:val="0"/>
                <w:sz w:val="20"/>
                <w:szCs w:val="20"/>
              </w:rPr>
              <w:t>一般</w:t>
            </w:r>
            <w:r w:rsidRPr="00A43D8C">
              <w:rPr>
                <w:rFonts w:asciiTheme="minorEastAsia" w:hAnsiTheme="minorEastAsia" w:cs="宋体" w:hint="eastAsia"/>
                <w:color w:val="000000"/>
                <w:kern w:val="0"/>
                <w:sz w:val="20"/>
                <w:szCs w:val="20"/>
              </w:rPr>
              <w:br/>
              <w:t>（3分）</w:t>
            </w:r>
          </w:p>
        </w:tc>
        <w:tc>
          <w:tcPr>
            <w:tcW w:w="342" w:type="pct"/>
            <w:tcBorders>
              <w:top w:val="nil"/>
              <w:left w:val="nil"/>
              <w:bottom w:val="single" w:sz="4" w:space="0" w:color="auto"/>
              <w:right w:val="single" w:sz="4" w:space="0" w:color="auto"/>
            </w:tcBorders>
            <w:shd w:val="clear" w:color="auto" w:fill="auto"/>
            <w:vAlign w:val="center"/>
            <w:hideMark/>
          </w:tcPr>
          <w:p w14:paraId="795ED5AF" w14:textId="77777777" w:rsidR="001A7377" w:rsidRPr="00A43D8C" w:rsidRDefault="001A7377" w:rsidP="00A43D8C">
            <w:pPr>
              <w:widowControl/>
              <w:spacing w:line="320" w:lineRule="exact"/>
              <w:jc w:val="center"/>
              <w:rPr>
                <w:rFonts w:asciiTheme="minorEastAsia" w:hAnsiTheme="minorEastAsia" w:cs="宋体"/>
                <w:color w:val="000000"/>
                <w:kern w:val="0"/>
                <w:sz w:val="20"/>
                <w:szCs w:val="20"/>
              </w:rPr>
            </w:pPr>
            <w:r w:rsidRPr="00A43D8C">
              <w:rPr>
                <w:rFonts w:asciiTheme="minorEastAsia" w:hAnsiTheme="minorEastAsia" w:cs="宋体" w:hint="eastAsia"/>
                <w:color w:val="000000"/>
                <w:kern w:val="0"/>
                <w:sz w:val="20"/>
                <w:szCs w:val="20"/>
              </w:rPr>
              <w:t>较差</w:t>
            </w:r>
            <w:r w:rsidRPr="00A43D8C">
              <w:rPr>
                <w:rFonts w:asciiTheme="minorEastAsia" w:hAnsiTheme="minorEastAsia" w:cs="宋体" w:hint="eastAsia"/>
                <w:color w:val="000000"/>
                <w:kern w:val="0"/>
                <w:sz w:val="20"/>
                <w:szCs w:val="20"/>
              </w:rPr>
              <w:br/>
              <w:t>（2分）</w:t>
            </w:r>
          </w:p>
        </w:tc>
        <w:tc>
          <w:tcPr>
            <w:tcW w:w="342" w:type="pct"/>
            <w:tcBorders>
              <w:top w:val="nil"/>
              <w:left w:val="nil"/>
              <w:bottom w:val="single" w:sz="4" w:space="0" w:color="auto"/>
              <w:right w:val="single" w:sz="4" w:space="0" w:color="auto"/>
            </w:tcBorders>
            <w:shd w:val="clear" w:color="auto" w:fill="auto"/>
            <w:vAlign w:val="center"/>
            <w:hideMark/>
          </w:tcPr>
          <w:p w14:paraId="4638A0C5" w14:textId="77777777" w:rsidR="001A7377" w:rsidRPr="00A43D8C" w:rsidRDefault="001A7377" w:rsidP="00A43D8C">
            <w:pPr>
              <w:widowControl/>
              <w:spacing w:line="320" w:lineRule="exact"/>
              <w:jc w:val="center"/>
              <w:rPr>
                <w:rFonts w:asciiTheme="minorEastAsia" w:hAnsiTheme="minorEastAsia" w:cs="宋体"/>
                <w:color w:val="000000"/>
                <w:kern w:val="0"/>
                <w:sz w:val="20"/>
                <w:szCs w:val="20"/>
              </w:rPr>
            </w:pPr>
            <w:r w:rsidRPr="00A43D8C">
              <w:rPr>
                <w:rFonts w:asciiTheme="minorEastAsia" w:hAnsiTheme="minorEastAsia" w:cs="宋体" w:hint="eastAsia"/>
                <w:color w:val="000000"/>
                <w:kern w:val="0"/>
                <w:sz w:val="20"/>
                <w:szCs w:val="20"/>
              </w:rPr>
              <w:t>差</w:t>
            </w:r>
            <w:r w:rsidRPr="00A43D8C">
              <w:rPr>
                <w:rFonts w:asciiTheme="minorEastAsia" w:hAnsiTheme="minorEastAsia" w:cs="宋体" w:hint="eastAsia"/>
                <w:color w:val="000000"/>
                <w:kern w:val="0"/>
                <w:sz w:val="20"/>
                <w:szCs w:val="20"/>
              </w:rPr>
              <w:br/>
              <w:t>（1分）</w:t>
            </w:r>
          </w:p>
        </w:tc>
        <w:tc>
          <w:tcPr>
            <w:tcW w:w="342" w:type="pct"/>
            <w:tcBorders>
              <w:top w:val="nil"/>
              <w:left w:val="nil"/>
              <w:bottom w:val="single" w:sz="4" w:space="0" w:color="auto"/>
              <w:right w:val="single" w:sz="4" w:space="0" w:color="auto"/>
            </w:tcBorders>
            <w:shd w:val="clear" w:color="auto" w:fill="auto"/>
            <w:vAlign w:val="center"/>
            <w:hideMark/>
          </w:tcPr>
          <w:p w14:paraId="057C8BB3" w14:textId="77777777" w:rsidR="001A7377" w:rsidRPr="00A43D8C" w:rsidRDefault="001A7377" w:rsidP="00A43D8C">
            <w:pPr>
              <w:widowControl/>
              <w:spacing w:line="320" w:lineRule="exact"/>
              <w:jc w:val="center"/>
              <w:rPr>
                <w:rFonts w:asciiTheme="minorEastAsia" w:hAnsiTheme="minorEastAsia" w:cs="宋体"/>
                <w:color w:val="000000"/>
                <w:kern w:val="0"/>
                <w:sz w:val="20"/>
                <w:szCs w:val="20"/>
              </w:rPr>
            </w:pPr>
            <w:r w:rsidRPr="00A43D8C">
              <w:rPr>
                <w:rFonts w:asciiTheme="minorEastAsia" w:hAnsiTheme="minorEastAsia" w:cs="宋体" w:hint="eastAsia"/>
                <w:color w:val="000000"/>
                <w:kern w:val="0"/>
                <w:sz w:val="20"/>
                <w:szCs w:val="20"/>
              </w:rPr>
              <w:t>不及格</w:t>
            </w:r>
            <w:r w:rsidRPr="00A43D8C">
              <w:rPr>
                <w:rFonts w:asciiTheme="minorEastAsia" w:hAnsiTheme="minorEastAsia" w:cs="宋体" w:hint="eastAsia"/>
                <w:color w:val="000000"/>
                <w:kern w:val="0"/>
                <w:sz w:val="20"/>
                <w:szCs w:val="20"/>
              </w:rPr>
              <w:br/>
              <w:t>（0分）</w:t>
            </w:r>
          </w:p>
        </w:tc>
        <w:tc>
          <w:tcPr>
            <w:tcW w:w="231" w:type="pct"/>
            <w:vMerge/>
            <w:tcBorders>
              <w:top w:val="nil"/>
              <w:left w:val="single" w:sz="4" w:space="0" w:color="auto"/>
              <w:bottom w:val="single" w:sz="4" w:space="0" w:color="auto"/>
              <w:right w:val="single" w:sz="4" w:space="0" w:color="auto"/>
            </w:tcBorders>
            <w:vAlign w:val="center"/>
            <w:hideMark/>
          </w:tcPr>
          <w:p w14:paraId="1607F53F"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1413" w:type="pct"/>
            <w:tcBorders>
              <w:top w:val="nil"/>
              <w:left w:val="single" w:sz="4" w:space="0" w:color="auto"/>
              <w:bottom w:val="single" w:sz="4" w:space="0" w:color="auto"/>
              <w:right w:val="single" w:sz="4" w:space="0" w:color="auto"/>
            </w:tcBorders>
            <w:vAlign w:val="center"/>
            <w:hideMark/>
          </w:tcPr>
          <w:p w14:paraId="4A583399" w14:textId="77777777" w:rsidR="001A7377" w:rsidRPr="001A7377" w:rsidRDefault="001A7377" w:rsidP="00E50B94">
            <w:pPr>
              <w:widowControl/>
              <w:jc w:val="left"/>
              <w:rPr>
                <w:rFonts w:asciiTheme="minorEastAsia" w:hAnsiTheme="minorEastAsia" w:cs="宋体"/>
                <w:color w:val="000000"/>
                <w:kern w:val="0"/>
                <w:sz w:val="20"/>
                <w:szCs w:val="20"/>
              </w:rPr>
            </w:pPr>
          </w:p>
        </w:tc>
      </w:tr>
      <w:tr w:rsidR="001A7377" w:rsidRPr="001A7377" w14:paraId="3C9AB8AC" w14:textId="77777777" w:rsidTr="00A43D8C">
        <w:trPr>
          <w:trHeight w:val="936"/>
        </w:trPr>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5245231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工作</w:t>
            </w:r>
          </w:p>
          <w:p w14:paraId="416124F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绩效（40%）</w:t>
            </w:r>
          </w:p>
        </w:tc>
        <w:tc>
          <w:tcPr>
            <w:tcW w:w="550" w:type="pct"/>
            <w:tcBorders>
              <w:top w:val="nil"/>
              <w:left w:val="nil"/>
              <w:bottom w:val="single" w:sz="4" w:space="0" w:color="auto"/>
              <w:right w:val="single" w:sz="4" w:space="0" w:color="auto"/>
            </w:tcBorders>
            <w:shd w:val="clear" w:color="auto" w:fill="auto"/>
            <w:vAlign w:val="center"/>
            <w:hideMark/>
          </w:tcPr>
          <w:p w14:paraId="46D312B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按计划推进</w:t>
            </w:r>
          </w:p>
        </w:tc>
        <w:tc>
          <w:tcPr>
            <w:tcW w:w="362" w:type="pct"/>
            <w:tcBorders>
              <w:top w:val="nil"/>
              <w:left w:val="nil"/>
              <w:bottom w:val="single" w:sz="4" w:space="0" w:color="auto"/>
              <w:right w:val="single" w:sz="4" w:space="0" w:color="auto"/>
            </w:tcBorders>
            <w:shd w:val="clear" w:color="auto" w:fill="auto"/>
            <w:vAlign w:val="center"/>
            <w:hideMark/>
          </w:tcPr>
          <w:p w14:paraId="2A828054"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20%</w:t>
            </w:r>
          </w:p>
        </w:tc>
        <w:tc>
          <w:tcPr>
            <w:tcW w:w="342" w:type="pct"/>
            <w:tcBorders>
              <w:top w:val="nil"/>
              <w:left w:val="nil"/>
              <w:bottom w:val="single" w:sz="4" w:space="0" w:color="auto"/>
              <w:right w:val="single" w:sz="4" w:space="0" w:color="auto"/>
            </w:tcBorders>
            <w:shd w:val="clear" w:color="auto" w:fill="auto"/>
            <w:vAlign w:val="center"/>
            <w:hideMark/>
          </w:tcPr>
          <w:p w14:paraId="6B81DBA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6FD5486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644849A6"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43E4D3B"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525A7C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0A3355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0043457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2FCBE847"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根据营销节点，按工作时间</w:t>
            </w:r>
            <w:proofErr w:type="gramStart"/>
            <w:r w:rsidRPr="001A7377">
              <w:rPr>
                <w:rFonts w:asciiTheme="minorEastAsia" w:hAnsiTheme="minorEastAsia" w:cs="宋体" w:hint="eastAsia"/>
                <w:color w:val="000000"/>
                <w:kern w:val="0"/>
                <w:sz w:val="20"/>
                <w:szCs w:val="20"/>
              </w:rPr>
              <w:t>表完成</w:t>
            </w:r>
            <w:proofErr w:type="gramEnd"/>
            <w:r w:rsidRPr="001A7377">
              <w:rPr>
                <w:rFonts w:asciiTheme="minorEastAsia" w:hAnsiTheme="minorEastAsia" w:cs="宋体" w:hint="eastAsia"/>
                <w:color w:val="000000"/>
                <w:kern w:val="0"/>
                <w:sz w:val="20"/>
                <w:szCs w:val="20"/>
              </w:rPr>
              <w:t>并推进阶段性营销推广、现场包装等广告工作</w:t>
            </w:r>
          </w:p>
        </w:tc>
      </w:tr>
      <w:tr w:rsidR="001A7377" w:rsidRPr="001A7377" w14:paraId="6F067FFA" w14:textId="77777777" w:rsidTr="00A43D8C">
        <w:trPr>
          <w:trHeight w:val="936"/>
        </w:trPr>
        <w:tc>
          <w:tcPr>
            <w:tcW w:w="394" w:type="pct"/>
            <w:vMerge/>
            <w:tcBorders>
              <w:top w:val="nil"/>
              <w:left w:val="single" w:sz="4" w:space="0" w:color="auto"/>
              <w:bottom w:val="single" w:sz="4" w:space="0" w:color="auto"/>
              <w:right w:val="single" w:sz="4" w:space="0" w:color="auto"/>
            </w:tcBorders>
            <w:vAlign w:val="center"/>
            <w:hideMark/>
          </w:tcPr>
          <w:p w14:paraId="16AB6E49"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tcBorders>
              <w:top w:val="nil"/>
              <w:left w:val="nil"/>
              <w:bottom w:val="single" w:sz="4" w:space="0" w:color="auto"/>
              <w:right w:val="single" w:sz="4" w:space="0" w:color="auto"/>
            </w:tcBorders>
            <w:shd w:val="clear" w:color="auto" w:fill="auto"/>
            <w:vAlign w:val="center"/>
            <w:hideMark/>
          </w:tcPr>
          <w:p w14:paraId="49B2AB2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效果评估</w:t>
            </w:r>
          </w:p>
        </w:tc>
        <w:tc>
          <w:tcPr>
            <w:tcW w:w="362" w:type="pct"/>
            <w:tcBorders>
              <w:top w:val="nil"/>
              <w:left w:val="nil"/>
              <w:bottom w:val="single" w:sz="4" w:space="0" w:color="auto"/>
              <w:right w:val="single" w:sz="4" w:space="0" w:color="auto"/>
            </w:tcBorders>
            <w:shd w:val="clear" w:color="auto" w:fill="auto"/>
            <w:vAlign w:val="center"/>
            <w:hideMark/>
          </w:tcPr>
          <w:p w14:paraId="665CDFB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15%</w:t>
            </w:r>
          </w:p>
        </w:tc>
        <w:tc>
          <w:tcPr>
            <w:tcW w:w="342" w:type="pct"/>
            <w:tcBorders>
              <w:top w:val="nil"/>
              <w:left w:val="nil"/>
              <w:bottom w:val="single" w:sz="4" w:space="0" w:color="auto"/>
              <w:right w:val="single" w:sz="4" w:space="0" w:color="auto"/>
            </w:tcBorders>
            <w:shd w:val="clear" w:color="auto" w:fill="auto"/>
            <w:vAlign w:val="center"/>
            <w:hideMark/>
          </w:tcPr>
          <w:p w14:paraId="13FE720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36A3404"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C5A486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6E97A3A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A6E258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EA22FD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2F13153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0A22AAFE"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按照共同讨论确定的方向，理解并完成相应工作，稿件总体过稿率高低决定分值高低</w:t>
            </w:r>
          </w:p>
        </w:tc>
      </w:tr>
      <w:tr w:rsidR="001A7377" w:rsidRPr="001A7377" w14:paraId="44A81B2C" w14:textId="77777777" w:rsidTr="00A43D8C">
        <w:trPr>
          <w:trHeight w:val="649"/>
        </w:trPr>
        <w:tc>
          <w:tcPr>
            <w:tcW w:w="394" w:type="pct"/>
            <w:vMerge/>
            <w:tcBorders>
              <w:top w:val="nil"/>
              <w:left w:val="single" w:sz="4" w:space="0" w:color="auto"/>
              <w:bottom w:val="single" w:sz="4" w:space="0" w:color="auto"/>
              <w:right w:val="single" w:sz="4" w:space="0" w:color="auto"/>
            </w:tcBorders>
            <w:vAlign w:val="center"/>
            <w:hideMark/>
          </w:tcPr>
          <w:p w14:paraId="67689261"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tcBorders>
              <w:top w:val="nil"/>
              <w:left w:val="nil"/>
              <w:bottom w:val="single" w:sz="4" w:space="0" w:color="auto"/>
              <w:right w:val="single" w:sz="4" w:space="0" w:color="auto"/>
            </w:tcBorders>
            <w:shd w:val="clear" w:color="auto" w:fill="auto"/>
            <w:vAlign w:val="center"/>
            <w:hideMark/>
          </w:tcPr>
          <w:p w14:paraId="31C4771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出错率</w:t>
            </w:r>
          </w:p>
        </w:tc>
        <w:tc>
          <w:tcPr>
            <w:tcW w:w="362" w:type="pct"/>
            <w:tcBorders>
              <w:top w:val="nil"/>
              <w:left w:val="nil"/>
              <w:bottom w:val="single" w:sz="4" w:space="0" w:color="auto"/>
              <w:right w:val="single" w:sz="4" w:space="0" w:color="auto"/>
            </w:tcBorders>
            <w:shd w:val="clear" w:color="auto" w:fill="auto"/>
            <w:vAlign w:val="center"/>
            <w:hideMark/>
          </w:tcPr>
          <w:p w14:paraId="591A989B"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5%</w:t>
            </w:r>
          </w:p>
        </w:tc>
        <w:tc>
          <w:tcPr>
            <w:tcW w:w="342" w:type="pct"/>
            <w:tcBorders>
              <w:top w:val="nil"/>
              <w:left w:val="nil"/>
              <w:bottom w:val="single" w:sz="4" w:space="0" w:color="auto"/>
              <w:right w:val="single" w:sz="4" w:space="0" w:color="auto"/>
            </w:tcBorders>
            <w:shd w:val="clear" w:color="auto" w:fill="auto"/>
            <w:vAlign w:val="center"/>
            <w:hideMark/>
          </w:tcPr>
          <w:p w14:paraId="6C5D62E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55A8F829"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E45239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D7465B9"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056F57A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1B837026"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1C7235A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648104F5"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无错5分；1个错误3-4分；2个错误1-2分；3个错误0分</w:t>
            </w:r>
          </w:p>
        </w:tc>
      </w:tr>
      <w:tr w:rsidR="001A7377" w:rsidRPr="001A7377" w14:paraId="3BE06EC4" w14:textId="77777777" w:rsidTr="00A43D8C">
        <w:trPr>
          <w:trHeight w:val="437"/>
        </w:trPr>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00273D9B"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专业</w:t>
            </w:r>
          </w:p>
          <w:p w14:paraId="7C7315E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能力（35%）</w:t>
            </w:r>
          </w:p>
        </w:tc>
        <w:tc>
          <w:tcPr>
            <w:tcW w:w="550" w:type="pct"/>
            <w:tcBorders>
              <w:top w:val="nil"/>
              <w:left w:val="nil"/>
              <w:bottom w:val="single" w:sz="4" w:space="0" w:color="auto"/>
              <w:right w:val="single" w:sz="4" w:space="0" w:color="auto"/>
            </w:tcBorders>
            <w:shd w:val="clear" w:color="auto" w:fill="auto"/>
            <w:vAlign w:val="center"/>
            <w:hideMark/>
          </w:tcPr>
          <w:p w14:paraId="661B703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推广策略</w:t>
            </w:r>
          </w:p>
        </w:tc>
        <w:tc>
          <w:tcPr>
            <w:tcW w:w="362" w:type="pct"/>
            <w:tcBorders>
              <w:top w:val="nil"/>
              <w:left w:val="nil"/>
              <w:bottom w:val="single" w:sz="4" w:space="0" w:color="auto"/>
              <w:right w:val="single" w:sz="4" w:space="0" w:color="auto"/>
            </w:tcBorders>
            <w:shd w:val="clear" w:color="auto" w:fill="auto"/>
            <w:vAlign w:val="center"/>
            <w:hideMark/>
          </w:tcPr>
          <w:p w14:paraId="45ADED63"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10%</w:t>
            </w:r>
          </w:p>
        </w:tc>
        <w:tc>
          <w:tcPr>
            <w:tcW w:w="342" w:type="pct"/>
            <w:tcBorders>
              <w:top w:val="nil"/>
              <w:left w:val="nil"/>
              <w:bottom w:val="single" w:sz="4" w:space="0" w:color="auto"/>
              <w:right w:val="single" w:sz="4" w:space="0" w:color="auto"/>
            </w:tcBorders>
            <w:shd w:val="clear" w:color="auto" w:fill="auto"/>
            <w:vAlign w:val="center"/>
            <w:hideMark/>
          </w:tcPr>
          <w:p w14:paraId="3C78DA43"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035A1A6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2B2AD24"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0BA916D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0DF25DA"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BBC08EB"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37AEE86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4C177B42"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甲方评定，如有创新加分</w:t>
            </w:r>
          </w:p>
        </w:tc>
      </w:tr>
      <w:tr w:rsidR="001A7377" w:rsidRPr="001A7377" w14:paraId="2E75B1BC" w14:textId="77777777" w:rsidTr="00A43D8C">
        <w:trPr>
          <w:trHeight w:val="281"/>
        </w:trPr>
        <w:tc>
          <w:tcPr>
            <w:tcW w:w="394" w:type="pct"/>
            <w:vMerge/>
            <w:tcBorders>
              <w:top w:val="nil"/>
              <w:left w:val="single" w:sz="4" w:space="0" w:color="auto"/>
              <w:bottom w:val="single" w:sz="4" w:space="0" w:color="auto"/>
              <w:right w:val="single" w:sz="4" w:space="0" w:color="auto"/>
            </w:tcBorders>
            <w:vAlign w:val="center"/>
            <w:hideMark/>
          </w:tcPr>
          <w:p w14:paraId="2C061C3D"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tcBorders>
              <w:top w:val="nil"/>
              <w:left w:val="nil"/>
              <w:bottom w:val="single" w:sz="4" w:space="0" w:color="auto"/>
              <w:right w:val="single" w:sz="4" w:space="0" w:color="auto"/>
            </w:tcBorders>
            <w:shd w:val="clear" w:color="auto" w:fill="auto"/>
            <w:vAlign w:val="center"/>
            <w:hideMark/>
          </w:tcPr>
          <w:p w14:paraId="01760B2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文案</w:t>
            </w:r>
          </w:p>
        </w:tc>
        <w:tc>
          <w:tcPr>
            <w:tcW w:w="362" w:type="pct"/>
            <w:tcBorders>
              <w:top w:val="nil"/>
              <w:left w:val="nil"/>
              <w:bottom w:val="single" w:sz="4" w:space="0" w:color="auto"/>
              <w:right w:val="single" w:sz="4" w:space="0" w:color="auto"/>
            </w:tcBorders>
            <w:shd w:val="clear" w:color="auto" w:fill="auto"/>
            <w:vAlign w:val="center"/>
            <w:hideMark/>
          </w:tcPr>
          <w:p w14:paraId="2895C8F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10%</w:t>
            </w:r>
          </w:p>
        </w:tc>
        <w:tc>
          <w:tcPr>
            <w:tcW w:w="342" w:type="pct"/>
            <w:tcBorders>
              <w:top w:val="nil"/>
              <w:left w:val="nil"/>
              <w:bottom w:val="single" w:sz="4" w:space="0" w:color="auto"/>
              <w:right w:val="single" w:sz="4" w:space="0" w:color="auto"/>
            </w:tcBorders>
            <w:shd w:val="clear" w:color="auto" w:fill="auto"/>
            <w:vAlign w:val="center"/>
            <w:hideMark/>
          </w:tcPr>
          <w:p w14:paraId="154B1BE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D7B058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39138D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53DA7E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95E499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13AF4E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0DD35A0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00328DC7"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甲方评定，如有创新加分</w:t>
            </w:r>
          </w:p>
        </w:tc>
      </w:tr>
      <w:tr w:rsidR="001A7377" w:rsidRPr="001A7377" w14:paraId="0AEC88EE" w14:textId="77777777" w:rsidTr="00A43D8C">
        <w:trPr>
          <w:trHeight w:val="390"/>
        </w:trPr>
        <w:tc>
          <w:tcPr>
            <w:tcW w:w="394" w:type="pct"/>
            <w:vMerge/>
            <w:tcBorders>
              <w:top w:val="nil"/>
              <w:left w:val="single" w:sz="4" w:space="0" w:color="auto"/>
              <w:bottom w:val="single" w:sz="4" w:space="0" w:color="auto"/>
              <w:right w:val="single" w:sz="4" w:space="0" w:color="auto"/>
            </w:tcBorders>
            <w:vAlign w:val="center"/>
            <w:hideMark/>
          </w:tcPr>
          <w:p w14:paraId="743033BD"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tcBorders>
              <w:top w:val="nil"/>
              <w:left w:val="nil"/>
              <w:bottom w:val="single" w:sz="4" w:space="0" w:color="auto"/>
              <w:right w:val="single" w:sz="4" w:space="0" w:color="auto"/>
            </w:tcBorders>
            <w:shd w:val="clear" w:color="auto" w:fill="auto"/>
            <w:vAlign w:val="center"/>
            <w:hideMark/>
          </w:tcPr>
          <w:p w14:paraId="783DDBF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设计</w:t>
            </w:r>
          </w:p>
        </w:tc>
        <w:tc>
          <w:tcPr>
            <w:tcW w:w="362" w:type="pct"/>
            <w:tcBorders>
              <w:top w:val="nil"/>
              <w:left w:val="nil"/>
              <w:bottom w:val="single" w:sz="4" w:space="0" w:color="auto"/>
              <w:right w:val="single" w:sz="4" w:space="0" w:color="auto"/>
            </w:tcBorders>
            <w:shd w:val="clear" w:color="auto" w:fill="auto"/>
            <w:vAlign w:val="center"/>
            <w:hideMark/>
          </w:tcPr>
          <w:p w14:paraId="782C4168"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15%</w:t>
            </w:r>
          </w:p>
        </w:tc>
        <w:tc>
          <w:tcPr>
            <w:tcW w:w="342" w:type="pct"/>
            <w:tcBorders>
              <w:top w:val="nil"/>
              <w:left w:val="nil"/>
              <w:bottom w:val="single" w:sz="4" w:space="0" w:color="auto"/>
              <w:right w:val="single" w:sz="4" w:space="0" w:color="auto"/>
            </w:tcBorders>
            <w:shd w:val="clear" w:color="auto" w:fill="auto"/>
            <w:vAlign w:val="center"/>
            <w:hideMark/>
          </w:tcPr>
          <w:p w14:paraId="54D6394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960346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AC83F6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F35D57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F4A4DA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09103D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764C12B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5F779DC5"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甲方评定，如有创新加分</w:t>
            </w:r>
          </w:p>
        </w:tc>
      </w:tr>
      <w:tr w:rsidR="001A7377" w:rsidRPr="001A7377" w14:paraId="43248E2C" w14:textId="77777777" w:rsidTr="00A43D8C">
        <w:trPr>
          <w:trHeight w:val="936"/>
        </w:trPr>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2F4DB754"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及时性（15%）</w:t>
            </w:r>
          </w:p>
        </w:tc>
        <w:tc>
          <w:tcPr>
            <w:tcW w:w="550" w:type="pct"/>
            <w:tcBorders>
              <w:top w:val="nil"/>
              <w:left w:val="nil"/>
              <w:bottom w:val="single" w:sz="4" w:space="0" w:color="auto"/>
              <w:right w:val="single" w:sz="4" w:space="0" w:color="auto"/>
            </w:tcBorders>
            <w:shd w:val="clear" w:color="auto" w:fill="auto"/>
            <w:vAlign w:val="center"/>
            <w:hideMark/>
          </w:tcPr>
          <w:p w14:paraId="537ED314"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稿件提交</w:t>
            </w:r>
          </w:p>
        </w:tc>
        <w:tc>
          <w:tcPr>
            <w:tcW w:w="362" w:type="pct"/>
            <w:tcBorders>
              <w:top w:val="nil"/>
              <w:left w:val="nil"/>
              <w:bottom w:val="single" w:sz="4" w:space="0" w:color="auto"/>
              <w:right w:val="single" w:sz="4" w:space="0" w:color="auto"/>
            </w:tcBorders>
            <w:shd w:val="clear" w:color="auto" w:fill="auto"/>
            <w:vAlign w:val="center"/>
            <w:hideMark/>
          </w:tcPr>
          <w:p w14:paraId="43747DA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10%</w:t>
            </w:r>
          </w:p>
        </w:tc>
        <w:tc>
          <w:tcPr>
            <w:tcW w:w="342" w:type="pct"/>
            <w:tcBorders>
              <w:top w:val="nil"/>
              <w:left w:val="nil"/>
              <w:bottom w:val="single" w:sz="4" w:space="0" w:color="auto"/>
              <w:right w:val="single" w:sz="4" w:space="0" w:color="auto"/>
            </w:tcBorders>
            <w:shd w:val="clear" w:color="auto" w:fill="auto"/>
            <w:vAlign w:val="center"/>
            <w:hideMark/>
          </w:tcPr>
          <w:p w14:paraId="670481B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32F26AA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18F37D7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501FFE9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675C216"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1EA3B5CA"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0981BA29"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50CF7E13"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提前完成5分；按计划完成4分；延迟1天3分；延迟2天2分；延迟3天1分；延迟3天以上0分</w:t>
            </w:r>
          </w:p>
        </w:tc>
      </w:tr>
      <w:tr w:rsidR="001A7377" w:rsidRPr="001A7377" w14:paraId="0DBF7870" w14:textId="77777777" w:rsidTr="00A43D8C">
        <w:trPr>
          <w:trHeight w:val="936"/>
        </w:trPr>
        <w:tc>
          <w:tcPr>
            <w:tcW w:w="394" w:type="pct"/>
            <w:vMerge/>
            <w:tcBorders>
              <w:top w:val="nil"/>
              <w:left w:val="single" w:sz="4" w:space="0" w:color="auto"/>
              <w:bottom w:val="single" w:sz="4" w:space="0" w:color="auto"/>
              <w:right w:val="single" w:sz="4" w:space="0" w:color="auto"/>
            </w:tcBorders>
            <w:vAlign w:val="center"/>
            <w:hideMark/>
          </w:tcPr>
          <w:p w14:paraId="6C6EFDB5"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tcBorders>
              <w:top w:val="nil"/>
              <w:left w:val="nil"/>
              <w:bottom w:val="single" w:sz="4" w:space="0" w:color="auto"/>
              <w:right w:val="single" w:sz="4" w:space="0" w:color="auto"/>
            </w:tcBorders>
            <w:shd w:val="clear" w:color="auto" w:fill="auto"/>
            <w:vAlign w:val="center"/>
            <w:hideMark/>
          </w:tcPr>
          <w:p w14:paraId="7907ECC8"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动态反馈（工作总结、会议纪要等）</w:t>
            </w:r>
          </w:p>
        </w:tc>
        <w:tc>
          <w:tcPr>
            <w:tcW w:w="362" w:type="pct"/>
            <w:tcBorders>
              <w:top w:val="nil"/>
              <w:left w:val="nil"/>
              <w:bottom w:val="single" w:sz="4" w:space="0" w:color="auto"/>
              <w:right w:val="single" w:sz="4" w:space="0" w:color="auto"/>
            </w:tcBorders>
            <w:shd w:val="clear" w:color="auto" w:fill="auto"/>
            <w:vAlign w:val="center"/>
            <w:hideMark/>
          </w:tcPr>
          <w:p w14:paraId="4013A16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5%</w:t>
            </w:r>
          </w:p>
        </w:tc>
        <w:tc>
          <w:tcPr>
            <w:tcW w:w="342" w:type="pct"/>
            <w:tcBorders>
              <w:top w:val="nil"/>
              <w:left w:val="nil"/>
              <w:bottom w:val="single" w:sz="4" w:space="0" w:color="auto"/>
              <w:right w:val="single" w:sz="4" w:space="0" w:color="auto"/>
            </w:tcBorders>
            <w:shd w:val="clear" w:color="auto" w:fill="auto"/>
            <w:vAlign w:val="center"/>
            <w:hideMark/>
          </w:tcPr>
          <w:p w14:paraId="4C22CF4B"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6E774DE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1F4991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FA10EA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0BBB85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6C9AD63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0B19C1B3"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762893EA"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提前完成5分；按计划完成4分；延迟1天3分；延迟2天2分；延迟3天1分；延迟3天以上0分</w:t>
            </w:r>
          </w:p>
        </w:tc>
      </w:tr>
      <w:tr w:rsidR="001A7377" w:rsidRPr="001A7377" w14:paraId="7CCF08CA" w14:textId="77777777" w:rsidTr="00A43D8C">
        <w:trPr>
          <w:trHeight w:val="624"/>
        </w:trPr>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057C210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服务态度（10%）</w:t>
            </w:r>
          </w:p>
        </w:tc>
        <w:tc>
          <w:tcPr>
            <w:tcW w:w="550" w:type="pct"/>
            <w:tcBorders>
              <w:top w:val="nil"/>
              <w:left w:val="nil"/>
              <w:bottom w:val="single" w:sz="4" w:space="0" w:color="auto"/>
              <w:right w:val="single" w:sz="4" w:space="0" w:color="auto"/>
            </w:tcBorders>
            <w:shd w:val="clear" w:color="auto" w:fill="auto"/>
            <w:vAlign w:val="center"/>
            <w:hideMark/>
          </w:tcPr>
          <w:p w14:paraId="060CCAB1" w14:textId="77777777" w:rsid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沟通协</w:t>
            </w:r>
          </w:p>
          <w:p w14:paraId="33C8890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调能力</w:t>
            </w:r>
          </w:p>
        </w:tc>
        <w:tc>
          <w:tcPr>
            <w:tcW w:w="362" w:type="pct"/>
            <w:tcBorders>
              <w:top w:val="nil"/>
              <w:left w:val="nil"/>
              <w:bottom w:val="single" w:sz="4" w:space="0" w:color="auto"/>
              <w:right w:val="single" w:sz="4" w:space="0" w:color="auto"/>
            </w:tcBorders>
            <w:shd w:val="clear" w:color="auto" w:fill="auto"/>
            <w:vAlign w:val="center"/>
            <w:hideMark/>
          </w:tcPr>
          <w:p w14:paraId="2F3E534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3%</w:t>
            </w:r>
          </w:p>
        </w:tc>
        <w:tc>
          <w:tcPr>
            <w:tcW w:w="342" w:type="pct"/>
            <w:tcBorders>
              <w:top w:val="nil"/>
              <w:left w:val="nil"/>
              <w:bottom w:val="single" w:sz="4" w:space="0" w:color="auto"/>
              <w:right w:val="single" w:sz="4" w:space="0" w:color="auto"/>
            </w:tcBorders>
            <w:shd w:val="clear" w:color="auto" w:fill="auto"/>
            <w:vAlign w:val="center"/>
            <w:hideMark/>
          </w:tcPr>
          <w:p w14:paraId="050E5E7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134A6BCC"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9163AEA"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54DEF9A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091B4812"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6A87EF4"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391B3B1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64B7DE10"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甲方评定</w:t>
            </w:r>
          </w:p>
        </w:tc>
      </w:tr>
      <w:tr w:rsidR="001A7377" w:rsidRPr="001A7377" w14:paraId="191926F7" w14:textId="77777777" w:rsidTr="00A43D8C">
        <w:trPr>
          <w:trHeight w:val="624"/>
        </w:trPr>
        <w:tc>
          <w:tcPr>
            <w:tcW w:w="394" w:type="pct"/>
            <w:vMerge/>
            <w:tcBorders>
              <w:top w:val="nil"/>
              <w:left w:val="single" w:sz="4" w:space="0" w:color="auto"/>
              <w:bottom w:val="single" w:sz="4" w:space="0" w:color="auto"/>
              <w:right w:val="single" w:sz="4" w:space="0" w:color="auto"/>
            </w:tcBorders>
            <w:vAlign w:val="center"/>
            <w:hideMark/>
          </w:tcPr>
          <w:p w14:paraId="2D912CB0"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tcBorders>
              <w:top w:val="nil"/>
              <w:left w:val="nil"/>
              <w:bottom w:val="single" w:sz="4" w:space="0" w:color="auto"/>
              <w:right w:val="single" w:sz="4" w:space="0" w:color="auto"/>
            </w:tcBorders>
            <w:shd w:val="clear" w:color="auto" w:fill="auto"/>
            <w:vAlign w:val="center"/>
            <w:hideMark/>
          </w:tcPr>
          <w:p w14:paraId="356C26CB" w14:textId="77777777" w:rsid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责任心</w:t>
            </w:r>
          </w:p>
          <w:p w14:paraId="1118FED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及主动性</w:t>
            </w:r>
          </w:p>
        </w:tc>
        <w:tc>
          <w:tcPr>
            <w:tcW w:w="362" w:type="pct"/>
            <w:tcBorders>
              <w:top w:val="nil"/>
              <w:left w:val="nil"/>
              <w:bottom w:val="single" w:sz="4" w:space="0" w:color="auto"/>
              <w:right w:val="single" w:sz="4" w:space="0" w:color="auto"/>
            </w:tcBorders>
            <w:shd w:val="clear" w:color="auto" w:fill="auto"/>
            <w:vAlign w:val="center"/>
            <w:hideMark/>
          </w:tcPr>
          <w:p w14:paraId="06F4F6F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2%</w:t>
            </w:r>
          </w:p>
        </w:tc>
        <w:tc>
          <w:tcPr>
            <w:tcW w:w="342" w:type="pct"/>
            <w:tcBorders>
              <w:top w:val="nil"/>
              <w:left w:val="nil"/>
              <w:bottom w:val="single" w:sz="4" w:space="0" w:color="auto"/>
              <w:right w:val="single" w:sz="4" w:space="0" w:color="auto"/>
            </w:tcBorders>
            <w:shd w:val="clear" w:color="auto" w:fill="auto"/>
            <w:vAlign w:val="center"/>
            <w:hideMark/>
          </w:tcPr>
          <w:p w14:paraId="7EB417EE"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5E07055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4E659D0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B45B9A9"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CF0510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1A60473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7A98D721"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5481F823"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甲方评定</w:t>
            </w:r>
          </w:p>
        </w:tc>
      </w:tr>
      <w:tr w:rsidR="001A7377" w:rsidRPr="001A7377" w14:paraId="65D9B3E1" w14:textId="77777777" w:rsidTr="00A43D8C">
        <w:trPr>
          <w:trHeight w:val="624"/>
        </w:trPr>
        <w:tc>
          <w:tcPr>
            <w:tcW w:w="394" w:type="pct"/>
            <w:vMerge/>
            <w:tcBorders>
              <w:top w:val="nil"/>
              <w:left w:val="single" w:sz="4" w:space="0" w:color="auto"/>
              <w:bottom w:val="single" w:sz="4" w:space="0" w:color="auto"/>
              <w:right w:val="single" w:sz="4" w:space="0" w:color="auto"/>
            </w:tcBorders>
            <w:vAlign w:val="center"/>
            <w:hideMark/>
          </w:tcPr>
          <w:p w14:paraId="74F899CF" w14:textId="77777777" w:rsidR="001A7377" w:rsidRPr="001A7377" w:rsidRDefault="001A7377" w:rsidP="00E50B94">
            <w:pPr>
              <w:widowControl/>
              <w:jc w:val="left"/>
              <w:rPr>
                <w:rFonts w:asciiTheme="minorEastAsia" w:hAnsiTheme="minorEastAsia" w:cs="宋体"/>
                <w:color w:val="000000"/>
                <w:kern w:val="0"/>
                <w:sz w:val="20"/>
                <w:szCs w:val="20"/>
              </w:rPr>
            </w:pPr>
          </w:p>
        </w:tc>
        <w:tc>
          <w:tcPr>
            <w:tcW w:w="550" w:type="pct"/>
            <w:tcBorders>
              <w:top w:val="nil"/>
              <w:left w:val="nil"/>
              <w:bottom w:val="single" w:sz="4" w:space="0" w:color="auto"/>
              <w:right w:val="single" w:sz="4" w:space="0" w:color="auto"/>
            </w:tcBorders>
            <w:shd w:val="clear" w:color="auto" w:fill="auto"/>
            <w:vAlign w:val="center"/>
            <w:hideMark/>
          </w:tcPr>
          <w:p w14:paraId="0031905E" w14:textId="77777777" w:rsid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人员配</w:t>
            </w:r>
          </w:p>
          <w:p w14:paraId="087C048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合情况</w:t>
            </w:r>
          </w:p>
        </w:tc>
        <w:tc>
          <w:tcPr>
            <w:tcW w:w="362" w:type="pct"/>
            <w:tcBorders>
              <w:top w:val="nil"/>
              <w:left w:val="nil"/>
              <w:bottom w:val="single" w:sz="4" w:space="0" w:color="auto"/>
              <w:right w:val="single" w:sz="4" w:space="0" w:color="auto"/>
            </w:tcBorders>
            <w:shd w:val="clear" w:color="auto" w:fill="auto"/>
            <w:vAlign w:val="center"/>
            <w:hideMark/>
          </w:tcPr>
          <w:p w14:paraId="18C5454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5%</w:t>
            </w:r>
          </w:p>
        </w:tc>
        <w:tc>
          <w:tcPr>
            <w:tcW w:w="342" w:type="pct"/>
            <w:tcBorders>
              <w:top w:val="nil"/>
              <w:left w:val="nil"/>
              <w:bottom w:val="single" w:sz="4" w:space="0" w:color="auto"/>
              <w:right w:val="single" w:sz="4" w:space="0" w:color="auto"/>
            </w:tcBorders>
            <w:shd w:val="clear" w:color="auto" w:fill="auto"/>
            <w:vAlign w:val="center"/>
            <w:hideMark/>
          </w:tcPr>
          <w:p w14:paraId="62FF34B5"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7395EDBD"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59CE560F"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5BC8549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2F620836"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342" w:type="pct"/>
            <w:tcBorders>
              <w:top w:val="nil"/>
              <w:left w:val="nil"/>
              <w:bottom w:val="single" w:sz="4" w:space="0" w:color="auto"/>
              <w:right w:val="single" w:sz="4" w:space="0" w:color="auto"/>
            </w:tcBorders>
            <w:shd w:val="clear" w:color="auto" w:fill="auto"/>
            <w:vAlign w:val="center"/>
            <w:hideMark/>
          </w:tcPr>
          <w:p w14:paraId="5EE1D3E9"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188B78C0"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39A40ED4" w14:textId="77777777" w:rsidR="001A7377" w:rsidRPr="001A7377" w:rsidRDefault="001A7377" w:rsidP="00E50B94">
            <w:pPr>
              <w:widowControl/>
              <w:jc w:val="left"/>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重要营销活动、会议等到场</w:t>
            </w:r>
          </w:p>
        </w:tc>
      </w:tr>
      <w:tr w:rsidR="001A7377" w:rsidRPr="001A7377" w14:paraId="3AC0DFA0" w14:textId="77777777" w:rsidTr="00A43D8C">
        <w:trPr>
          <w:trHeight w:val="624"/>
        </w:trPr>
        <w:tc>
          <w:tcPr>
            <w:tcW w:w="9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6A8E9" w14:textId="77777777" w:rsidR="001A7377" w:rsidRDefault="001A7377" w:rsidP="00E50B94">
            <w:pPr>
              <w:widowControl/>
              <w:jc w:val="center"/>
              <w:rPr>
                <w:rFonts w:asciiTheme="minorEastAsia" w:hAnsiTheme="minorEastAsia" w:cs="宋体"/>
                <w:b/>
                <w:bCs/>
                <w:color w:val="000000"/>
                <w:kern w:val="0"/>
                <w:sz w:val="20"/>
                <w:szCs w:val="20"/>
              </w:rPr>
            </w:pPr>
            <w:r w:rsidRPr="001A7377">
              <w:rPr>
                <w:rFonts w:asciiTheme="minorEastAsia" w:hAnsiTheme="minorEastAsia" w:cs="宋体" w:hint="eastAsia"/>
                <w:b/>
                <w:bCs/>
                <w:color w:val="000000"/>
                <w:kern w:val="0"/>
                <w:sz w:val="20"/>
                <w:szCs w:val="20"/>
              </w:rPr>
              <w:t>考核指标统计</w:t>
            </w:r>
          </w:p>
          <w:p w14:paraId="251ADB3F" w14:textId="77777777" w:rsidR="001A7377" w:rsidRPr="001A7377" w:rsidRDefault="001A7377" w:rsidP="00E50B94">
            <w:pPr>
              <w:widowControl/>
              <w:jc w:val="center"/>
              <w:rPr>
                <w:rFonts w:asciiTheme="minorEastAsia" w:hAnsiTheme="minorEastAsia" w:cs="宋体"/>
                <w:b/>
                <w:bCs/>
                <w:color w:val="000000"/>
                <w:kern w:val="0"/>
                <w:sz w:val="20"/>
                <w:szCs w:val="20"/>
              </w:rPr>
            </w:pPr>
            <w:r w:rsidRPr="001A7377">
              <w:rPr>
                <w:rFonts w:asciiTheme="minorEastAsia" w:hAnsiTheme="minorEastAsia" w:cs="宋体" w:hint="eastAsia"/>
                <w:b/>
                <w:bCs/>
                <w:color w:val="000000"/>
                <w:kern w:val="0"/>
                <w:sz w:val="20"/>
                <w:szCs w:val="20"/>
              </w:rPr>
              <w:t>总评分：</w:t>
            </w:r>
          </w:p>
        </w:tc>
        <w:tc>
          <w:tcPr>
            <w:tcW w:w="362" w:type="pct"/>
            <w:tcBorders>
              <w:top w:val="nil"/>
              <w:left w:val="nil"/>
              <w:bottom w:val="single" w:sz="4" w:space="0" w:color="auto"/>
              <w:right w:val="single" w:sz="4" w:space="0" w:color="auto"/>
            </w:tcBorders>
            <w:shd w:val="clear" w:color="auto" w:fill="auto"/>
            <w:vAlign w:val="center"/>
            <w:hideMark/>
          </w:tcPr>
          <w:p w14:paraId="1259C93F" w14:textId="77777777" w:rsidR="001A7377" w:rsidRPr="001A7377" w:rsidRDefault="001A7377" w:rsidP="00E50B94">
            <w:pPr>
              <w:widowControl/>
              <w:jc w:val="center"/>
              <w:rPr>
                <w:rFonts w:asciiTheme="minorEastAsia" w:hAnsiTheme="minorEastAsia" w:cs="宋体"/>
                <w:b/>
                <w:bCs/>
                <w:color w:val="000000"/>
                <w:kern w:val="0"/>
                <w:sz w:val="20"/>
                <w:szCs w:val="20"/>
              </w:rPr>
            </w:pPr>
            <w:r w:rsidRPr="001A7377">
              <w:rPr>
                <w:rFonts w:asciiTheme="minorEastAsia" w:hAnsiTheme="minorEastAsia" w:cs="宋体" w:hint="eastAsia"/>
                <w:b/>
                <w:bCs/>
                <w:color w:val="000000"/>
                <w:kern w:val="0"/>
                <w:sz w:val="20"/>
                <w:szCs w:val="20"/>
              </w:rPr>
              <w:t>100%</w:t>
            </w:r>
          </w:p>
        </w:tc>
        <w:tc>
          <w:tcPr>
            <w:tcW w:w="2281" w:type="pct"/>
            <w:gridSpan w:val="7"/>
            <w:tcBorders>
              <w:top w:val="single" w:sz="4" w:space="0" w:color="auto"/>
              <w:left w:val="nil"/>
              <w:bottom w:val="single" w:sz="4" w:space="0" w:color="auto"/>
              <w:right w:val="single" w:sz="4" w:space="0" w:color="auto"/>
            </w:tcBorders>
            <w:shd w:val="clear" w:color="auto" w:fill="auto"/>
            <w:vAlign w:val="center"/>
            <w:hideMark/>
          </w:tcPr>
          <w:p w14:paraId="198A22B2" w14:textId="77777777" w:rsidR="001A7377" w:rsidRPr="001A7377" w:rsidRDefault="001A7377" w:rsidP="00E50B94">
            <w:pPr>
              <w:widowControl/>
              <w:jc w:val="center"/>
              <w:rPr>
                <w:rFonts w:asciiTheme="minorEastAsia" w:hAnsiTheme="minorEastAsia" w:cs="宋体"/>
                <w:b/>
                <w:bCs/>
                <w:color w:val="000000"/>
                <w:kern w:val="0"/>
                <w:sz w:val="20"/>
                <w:szCs w:val="20"/>
              </w:rPr>
            </w:pPr>
            <w:r w:rsidRPr="001A7377">
              <w:rPr>
                <w:rFonts w:asciiTheme="minorEastAsia" w:hAnsiTheme="minorEastAsia" w:cs="宋体" w:hint="eastAsia"/>
                <w:b/>
                <w:bCs/>
                <w:color w:val="000000"/>
                <w:kern w:val="0"/>
                <w:sz w:val="20"/>
                <w:szCs w:val="20"/>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6361D1F7" w14:textId="77777777" w:rsidR="001A7377" w:rsidRPr="001A7377" w:rsidRDefault="001A7377" w:rsidP="00E50B94">
            <w:pPr>
              <w:widowControl/>
              <w:jc w:val="center"/>
              <w:rPr>
                <w:rFonts w:asciiTheme="minorEastAsia" w:hAnsiTheme="minorEastAsia" w:cs="宋体"/>
                <w:color w:val="000000"/>
                <w:kern w:val="0"/>
                <w:sz w:val="20"/>
                <w:szCs w:val="20"/>
              </w:rPr>
            </w:pPr>
            <w:r w:rsidRPr="001A7377">
              <w:rPr>
                <w:rFonts w:asciiTheme="minorEastAsia" w:hAnsiTheme="minorEastAsia" w:cs="宋体" w:hint="eastAsia"/>
                <w:color w:val="000000"/>
                <w:kern w:val="0"/>
                <w:sz w:val="20"/>
                <w:szCs w:val="20"/>
              </w:rPr>
              <w:t xml:space="preserve">　</w:t>
            </w:r>
          </w:p>
        </w:tc>
      </w:tr>
    </w:tbl>
    <w:p w14:paraId="144FD060" w14:textId="77777777" w:rsidR="001A7377" w:rsidRPr="001A7377" w:rsidRDefault="001A7377" w:rsidP="001A7377">
      <w:pPr>
        <w:pStyle w:val="a0"/>
        <w:rPr>
          <w:rFonts w:asciiTheme="minorEastAsia" w:hAnsiTheme="minorEastAsia"/>
        </w:rPr>
      </w:pPr>
      <w:r w:rsidRPr="001A7377">
        <w:rPr>
          <w:rFonts w:asciiTheme="minorEastAsia" w:hAnsiTheme="minorEastAsia" w:hint="eastAsia"/>
        </w:rPr>
        <w:t>注：</w:t>
      </w:r>
    </w:p>
    <w:p w14:paraId="54F99EC8" w14:textId="77777777" w:rsidR="001A7377" w:rsidRPr="001A7377" w:rsidRDefault="001A7377" w:rsidP="001A7377">
      <w:pPr>
        <w:pStyle w:val="a0"/>
        <w:rPr>
          <w:rFonts w:asciiTheme="minorEastAsia" w:hAnsiTheme="minorEastAsia"/>
        </w:rPr>
      </w:pPr>
      <w:r w:rsidRPr="001A7377">
        <w:rPr>
          <w:rFonts w:asciiTheme="minorEastAsia" w:hAnsiTheme="minorEastAsia" w:hint="eastAsia"/>
        </w:rPr>
        <w:t>1、</w:t>
      </w:r>
      <w:r w:rsidRPr="001A7377">
        <w:rPr>
          <w:rFonts w:asciiTheme="minorEastAsia" w:hAnsiTheme="minorEastAsia" w:hint="eastAsia"/>
        </w:rPr>
        <w:tab/>
        <w:t>服务费月费之中有20%为考核费用，需次月对于当月工作进行考核打分，考评按每项总分100分根据实际单项比例评分，总分高于90（含90）</w:t>
      </w:r>
      <w:proofErr w:type="gramStart"/>
      <w:r w:rsidRPr="001A7377">
        <w:rPr>
          <w:rFonts w:asciiTheme="minorEastAsia" w:hAnsiTheme="minorEastAsia" w:hint="eastAsia"/>
        </w:rPr>
        <w:t>分考核</w:t>
      </w:r>
      <w:proofErr w:type="gramEnd"/>
      <w:r w:rsidRPr="001A7377">
        <w:rPr>
          <w:rFonts w:asciiTheme="minorEastAsia" w:hAnsiTheme="minorEastAsia" w:hint="eastAsia"/>
        </w:rPr>
        <w:t>费用按100%付款。89-80分考核费用按90%付款；79-70分考核费用按70%付款；未达70（不含70）分的甲方有权扣除全部考核费或者按第2点处理。</w:t>
      </w:r>
    </w:p>
    <w:p w14:paraId="074D496F" w14:textId="77777777" w:rsidR="001A7377" w:rsidRPr="001A7377" w:rsidRDefault="001A7377" w:rsidP="001A7377">
      <w:pPr>
        <w:pStyle w:val="a0"/>
        <w:rPr>
          <w:rFonts w:asciiTheme="minorEastAsia" w:hAnsiTheme="minorEastAsia"/>
        </w:rPr>
      </w:pPr>
      <w:r w:rsidRPr="001A7377">
        <w:rPr>
          <w:rFonts w:asciiTheme="minorEastAsia" w:hAnsiTheme="minorEastAsia" w:hint="eastAsia"/>
        </w:rPr>
        <w:t>2、</w:t>
      </w:r>
      <w:r w:rsidRPr="001A7377">
        <w:rPr>
          <w:rFonts w:asciiTheme="minorEastAsia" w:hAnsiTheme="minorEastAsia" w:hint="eastAsia"/>
        </w:rPr>
        <w:tab/>
        <w:t>基于乙方服务水平对甲方项目推广的影响，乙方承诺一旦经乙方书面确认某个月度服务考核未达70分，甲方有权要求更换整个团队。</w:t>
      </w:r>
    </w:p>
    <w:p w14:paraId="3B06D495" w14:textId="77777777" w:rsidR="001A7377" w:rsidRPr="001A7377" w:rsidRDefault="001A7377" w:rsidP="001A7377">
      <w:pPr>
        <w:pStyle w:val="a0"/>
        <w:rPr>
          <w:rFonts w:asciiTheme="minorEastAsia" w:hAnsiTheme="minorEastAsia"/>
        </w:rPr>
      </w:pPr>
      <w:r w:rsidRPr="001A7377">
        <w:rPr>
          <w:rFonts w:asciiTheme="minorEastAsia" w:hAnsiTheme="minorEastAsia" w:hint="eastAsia"/>
        </w:rPr>
        <w:t>3、</w:t>
      </w:r>
      <w:r w:rsidRPr="001A7377">
        <w:rPr>
          <w:rFonts w:asciiTheme="minorEastAsia" w:hAnsiTheme="minorEastAsia" w:hint="eastAsia"/>
        </w:rPr>
        <w:tab/>
        <w:t>考核表由考核人签字，作为考核部分付款依据。</w:t>
      </w:r>
    </w:p>
    <w:p w14:paraId="66820625" w14:textId="66746F09" w:rsidR="00B60F43" w:rsidRPr="00581261" w:rsidRDefault="001A7377" w:rsidP="00581261">
      <w:pPr>
        <w:pStyle w:val="a0"/>
        <w:rPr>
          <w:rFonts w:asciiTheme="minorEastAsia" w:hAnsiTheme="minorEastAsia"/>
        </w:rPr>
      </w:pPr>
      <w:r w:rsidRPr="001A7377">
        <w:rPr>
          <w:rFonts w:asciiTheme="minorEastAsia" w:hAnsiTheme="minorEastAsia" w:hint="eastAsia"/>
        </w:rPr>
        <w:t>4、</w:t>
      </w:r>
      <w:r w:rsidRPr="001A7377">
        <w:rPr>
          <w:rFonts w:asciiTheme="minorEastAsia" w:hAnsiTheme="minorEastAsia" w:hint="eastAsia"/>
        </w:rPr>
        <w:tab/>
        <w:t>更换团队后连续2次未达80分（不含80），甲方有权提前15日通知乙方即可终止合同，乙方同意甲方因此发出终止合同的通知的，合同自甲方发出通知之日起的第16日即终止。甲方</w:t>
      </w:r>
      <w:proofErr w:type="gramStart"/>
      <w:r w:rsidRPr="001A7377">
        <w:rPr>
          <w:rFonts w:asciiTheme="minorEastAsia" w:hAnsiTheme="minorEastAsia" w:hint="eastAsia"/>
        </w:rPr>
        <w:t>不</w:t>
      </w:r>
      <w:proofErr w:type="gramEnd"/>
      <w:r w:rsidRPr="001A7377">
        <w:rPr>
          <w:rFonts w:asciiTheme="minorEastAsia" w:hAnsiTheme="minorEastAsia" w:hint="eastAsia"/>
        </w:rPr>
        <w:t>因此支付乙方</w:t>
      </w:r>
      <w:r w:rsidR="00153BE3">
        <w:rPr>
          <w:rFonts w:asciiTheme="minorEastAsia" w:hAnsiTheme="minorEastAsia" w:hint="eastAsia"/>
        </w:rPr>
        <w:t>包括但不限于</w:t>
      </w:r>
      <w:r w:rsidRPr="001A7377">
        <w:rPr>
          <w:rFonts w:asciiTheme="minorEastAsia" w:hAnsiTheme="minorEastAsia" w:hint="eastAsia"/>
        </w:rPr>
        <w:t>任何补偿</w:t>
      </w:r>
      <w:r w:rsidR="00153BE3">
        <w:rPr>
          <w:rFonts w:asciiTheme="minorEastAsia" w:hAnsiTheme="minorEastAsia" w:hint="eastAsia"/>
        </w:rPr>
        <w:t>或赔偿</w:t>
      </w:r>
      <w:r w:rsidRPr="001A7377">
        <w:rPr>
          <w:rFonts w:asciiTheme="minorEastAsia" w:hAnsiTheme="minorEastAsia" w:hint="eastAsia"/>
        </w:rPr>
        <w:t>或承担违约责任</w:t>
      </w:r>
      <w:r w:rsidR="00153BE3">
        <w:rPr>
          <w:rFonts w:asciiTheme="minorEastAsia" w:hAnsiTheme="minorEastAsia" w:hint="eastAsia"/>
        </w:rPr>
        <w:t>等</w:t>
      </w:r>
      <w:r w:rsidRPr="001A7377">
        <w:rPr>
          <w:rFonts w:asciiTheme="minorEastAsia" w:hAnsiTheme="minorEastAsia" w:hint="eastAsia"/>
        </w:rPr>
        <w:t>，乙方</w:t>
      </w:r>
      <w:proofErr w:type="gramStart"/>
      <w:r w:rsidRPr="001A7377">
        <w:rPr>
          <w:rFonts w:asciiTheme="minorEastAsia" w:hAnsiTheme="minorEastAsia" w:hint="eastAsia"/>
        </w:rPr>
        <w:t>不</w:t>
      </w:r>
      <w:proofErr w:type="gramEnd"/>
      <w:r w:rsidRPr="001A7377">
        <w:rPr>
          <w:rFonts w:asciiTheme="minorEastAsia" w:hAnsiTheme="minorEastAsia" w:hint="eastAsia"/>
        </w:rPr>
        <w:t>因此要求甲方支付</w:t>
      </w:r>
      <w:r w:rsidR="00153BE3">
        <w:rPr>
          <w:rFonts w:asciiTheme="minorEastAsia" w:hAnsiTheme="minorEastAsia" w:hint="eastAsia"/>
        </w:rPr>
        <w:t>包括但不限于</w:t>
      </w:r>
      <w:r w:rsidRPr="001A7377">
        <w:rPr>
          <w:rFonts w:asciiTheme="minorEastAsia" w:hAnsiTheme="minorEastAsia" w:hint="eastAsia"/>
        </w:rPr>
        <w:t>任何补偿</w:t>
      </w:r>
      <w:r w:rsidR="00153BE3">
        <w:rPr>
          <w:rFonts w:asciiTheme="minorEastAsia" w:hAnsiTheme="minorEastAsia" w:hint="eastAsia"/>
        </w:rPr>
        <w:t>或赔偿</w:t>
      </w:r>
      <w:r w:rsidRPr="001A7377">
        <w:rPr>
          <w:rFonts w:asciiTheme="minorEastAsia" w:hAnsiTheme="minorEastAsia" w:hint="eastAsia"/>
        </w:rPr>
        <w:t>或承担违约责任</w:t>
      </w:r>
      <w:r w:rsidR="00153BE3">
        <w:rPr>
          <w:rFonts w:asciiTheme="minorEastAsia" w:hAnsiTheme="minorEastAsia" w:hint="eastAsia"/>
        </w:rPr>
        <w:t>等</w:t>
      </w:r>
      <w:r w:rsidRPr="001A7377">
        <w:rPr>
          <w:rFonts w:asciiTheme="minorEastAsia" w:hAnsiTheme="minorEastAsia" w:hint="eastAsia"/>
        </w:rPr>
        <w:t>。</w:t>
      </w:r>
      <w:r>
        <w:rPr>
          <w:rFonts w:asciiTheme="minorEastAsia" w:hAnsiTheme="minorEastAsia"/>
        </w:rPr>
        <w:br w:type="page"/>
      </w:r>
    </w:p>
    <w:p w14:paraId="37300192" w14:textId="785D33D4" w:rsidR="00B60F43" w:rsidRPr="0019463A" w:rsidRDefault="00000000" w:rsidP="006B142F">
      <w:pPr>
        <w:pStyle w:val="1"/>
        <w:spacing w:before="312" w:after="312"/>
        <w:jc w:val="left"/>
      </w:pPr>
      <w:bookmarkStart w:id="191" w:name="_Toc17834_WPSOffice_Level1"/>
      <w:r w:rsidRPr="0019463A">
        <w:rPr>
          <w:rFonts w:hint="eastAsia"/>
        </w:rPr>
        <w:lastRenderedPageBreak/>
        <w:t>采购需求及清单</w:t>
      </w:r>
      <w:bookmarkEnd w:id="191"/>
    </w:p>
    <w:p w14:paraId="34F7C41F" w14:textId="77777777" w:rsidR="005A6933" w:rsidRPr="005A6933" w:rsidRDefault="005A6933" w:rsidP="005A6933">
      <w:pPr>
        <w:keepNext/>
        <w:snapToGrid w:val="0"/>
        <w:spacing w:line="440" w:lineRule="exact"/>
        <w:outlineLvl w:val="0"/>
        <w:rPr>
          <w:rFonts w:asciiTheme="minorEastAsia" w:hAnsiTheme="minorEastAsia" w:cs="仿宋"/>
          <w:b/>
          <w:sz w:val="36"/>
          <w:szCs w:val="36"/>
        </w:rPr>
      </w:pPr>
      <w:r w:rsidRPr="005A6933">
        <w:rPr>
          <w:rFonts w:asciiTheme="minorEastAsia" w:hAnsiTheme="minorEastAsia" w:cs="仿宋" w:hint="eastAsia"/>
          <w:b/>
          <w:sz w:val="36"/>
          <w:szCs w:val="36"/>
        </w:rPr>
        <w:t>整合推广工作清单</w:t>
      </w:r>
    </w:p>
    <w:p w14:paraId="202BB3A1"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乙方策划推广服务内容，以书面要件的形式提交，阶段性工作内容及成果分阶段提报。</w:t>
      </w:r>
    </w:p>
    <w:p w14:paraId="4796DD36" w14:textId="77777777" w:rsidR="005A6933" w:rsidRPr="00265B51" w:rsidRDefault="005A6933" w:rsidP="005A6933">
      <w:pPr>
        <w:pStyle w:val="2"/>
        <w:keepLines w:val="0"/>
        <w:numPr>
          <w:ilvl w:val="0"/>
          <w:numId w:val="0"/>
        </w:numPr>
        <w:spacing w:line="440" w:lineRule="exact"/>
        <w:rPr>
          <w:rFonts w:asciiTheme="minorEastAsia" w:hAnsiTheme="minorEastAsia" w:cs="仿宋"/>
          <w:sz w:val="21"/>
          <w:szCs w:val="21"/>
        </w:rPr>
      </w:pPr>
      <w:r w:rsidRPr="00265B51">
        <w:rPr>
          <w:rFonts w:asciiTheme="minorEastAsia" w:hAnsiTheme="minorEastAsia" w:cs="仿宋" w:hint="eastAsia"/>
          <w:sz w:val="21"/>
          <w:szCs w:val="21"/>
        </w:rPr>
        <w:t>一、乙方的广告工作服务成果</w:t>
      </w:r>
    </w:p>
    <w:p w14:paraId="01B14387"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1、区域同类项目/</w:t>
      </w:r>
      <w:proofErr w:type="gramStart"/>
      <w:r w:rsidRPr="00265B51">
        <w:rPr>
          <w:rFonts w:asciiTheme="minorEastAsia" w:hAnsiTheme="minorEastAsia" w:cs="仿宋" w:hint="eastAsia"/>
          <w:kern w:val="0"/>
          <w:szCs w:val="21"/>
        </w:rPr>
        <w:t>竞品广告</w:t>
      </w:r>
      <w:proofErr w:type="gramEnd"/>
      <w:r w:rsidRPr="00265B51">
        <w:rPr>
          <w:rFonts w:asciiTheme="minorEastAsia" w:hAnsiTheme="minorEastAsia" w:cs="仿宋" w:hint="eastAsia"/>
          <w:kern w:val="0"/>
          <w:szCs w:val="21"/>
        </w:rPr>
        <w:t>推广市场调研分析报告</w:t>
      </w:r>
    </w:p>
    <w:p w14:paraId="08783C88"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2、提交《项目年度推广媒体计划及执行策略》</w:t>
      </w:r>
    </w:p>
    <w:p w14:paraId="07B6E083"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3、提交《阶段性项目广告推广策略》</w:t>
      </w:r>
    </w:p>
    <w:p w14:paraId="0DCFC76B" w14:textId="77777777" w:rsidR="005A6933" w:rsidRPr="00265B51" w:rsidRDefault="005A6933" w:rsidP="005A6933">
      <w:pPr>
        <w:pStyle w:val="2"/>
        <w:keepLines w:val="0"/>
        <w:numPr>
          <w:ilvl w:val="0"/>
          <w:numId w:val="0"/>
        </w:numPr>
        <w:spacing w:line="440" w:lineRule="exact"/>
        <w:rPr>
          <w:rFonts w:asciiTheme="minorEastAsia" w:hAnsiTheme="minorEastAsia" w:cs="仿宋"/>
          <w:sz w:val="21"/>
          <w:szCs w:val="21"/>
        </w:rPr>
      </w:pPr>
      <w:r w:rsidRPr="00265B51">
        <w:rPr>
          <w:rFonts w:asciiTheme="minorEastAsia" w:hAnsiTheme="minorEastAsia" w:cs="仿宋" w:hint="eastAsia"/>
          <w:sz w:val="21"/>
          <w:szCs w:val="21"/>
        </w:rPr>
        <w:t>二、推广策略制定</w:t>
      </w:r>
    </w:p>
    <w:p w14:paraId="7722032D" w14:textId="77777777" w:rsidR="005A6933" w:rsidRPr="00265B51" w:rsidRDefault="005A6933" w:rsidP="005A6933">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1、整合推广计划制定</w:t>
      </w:r>
    </w:p>
    <w:p w14:paraId="6EE0CE34" w14:textId="77777777" w:rsidR="005A6933" w:rsidRPr="00265B51" w:rsidRDefault="005A6933" w:rsidP="005A6933">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（1）整合宣传推广阶段性策略与组合（包括但不限于强销期</w:t>
      </w:r>
      <w:r w:rsidRPr="00CF0DD6">
        <w:rPr>
          <w:rFonts w:asciiTheme="minorEastAsia" w:hAnsiTheme="minorEastAsia" w:cs="仿宋" w:hint="eastAsia"/>
          <w:kern w:val="0"/>
          <w:szCs w:val="21"/>
        </w:rPr>
        <w:t>策略；蓄销期策略；公</w:t>
      </w:r>
      <w:r w:rsidRPr="00265B51">
        <w:rPr>
          <w:rFonts w:asciiTheme="minorEastAsia" w:hAnsiTheme="minorEastAsia" w:cs="仿宋" w:hint="eastAsia"/>
          <w:kern w:val="0"/>
          <w:szCs w:val="21"/>
        </w:rPr>
        <w:t>关活动；公关策略）</w:t>
      </w:r>
      <w:r>
        <w:rPr>
          <w:rFonts w:asciiTheme="minorEastAsia" w:hAnsiTheme="minorEastAsia" w:cs="仿宋" w:hint="eastAsia"/>
          <w:kern w:val="0"/>
          <w:szCs w:val="21"/>
        </w:rPr>
        <w:t>；</w:t>
      </w:r>
    </w:p>
    <w:p w14:paraId="4153A0A5" w14:textId="77777777" w:rsidR="005A6933" w:rsidRPr="00265B51" w:rsidRDefault="005A6933" w:rsidP="005A6933">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（2）销售包装整合（销售中心包装、样板房包装、销售现场包装、工地包装、外卖场及展场包装、看房通道）</w:t>
      </w:r>
      <w:r>
        <w:rPr>
          <w:rFonts w:asciiTheme="minorEastAsia" w:hAnsiTheme="minorEastAsia" w:cs="仿宋" w:hint="eastAsia"/>
          <w:kern w:val="0"/>
          <w:szCs w:val="21"/>
        </w:rPr>
        <w:t>；</w:t>
      </w:r>
    </w:p>
    <w:p w14:paraId="4046A83E" w14:textId="77777777" w:rsidR="005A6933" w:rsidRPr="00265B51" w:rsidRDefault="005A6933" w:rsidP="005A6933">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（3）销售通路整合（报纸、电视、电台、杂志、户外、DM直邮、海报）</w:t>
      </w:r>
      <w:r>
        <w:rPr>
          <w:rFonts w:asciiTheme="minorEastAsia" w:hAnsiTheme="minorEastAsia" w:cs="仿宋" w:hint="eastAsia"/>
          <w:kern w:val="0"/>
          <w:szCs w:val="21"/>
        </w:rPr>
        <w:t>；</w:t>
      </w:r>
    </w:p>
    <w:p w14:paraId="71B1253E" w14:textId="77777777" w:rsidR="005A6933" w:rsidRPr="00265B51" w:rsidRDefault="005A6933" w:rsidP="005A6933">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（4）销售推广活动的创意构想与方案整合（公关、促销）</w:t>
      </w:r>
      <w:r>
        <w:rPr>
          <w:rFonts w:asciiTheme="minorEastAsia" w:hAnsiTheme="minorEastAsia" w:cs="仿宋" w:hint="eastAsia"/>
          <w:kern w:val="0"/>
          <w:szCs w:val="21"/>
        </w:rPr>
        <w:t>；</w:t>
      </w:r>
    </w:p>
    <w:p w14:paraId="33EEA9BE" w14:textId="77777777" w:rsidR="005A6933" w:rsidRPr="00265B51" w:rsidRDefault="005A6933" w:rsidP="005A6933">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（5）项目卖点提炼、销售说辞的系统整理</w:t>
      </w:r>
      <w:r>
        <w:rPr>
          <w:rFonts w:asciiTheme="minorEastAsia" w:hAnsiTheme="minorEastAsia" w:cs="仿宋" w:hint="eastAsia"/>
          <w:kern w:val="0"/>
          <w:szCs w:val="21"/>
        </w:rPr>
        <w:t>；</w:t>
      </w:r>
    </w:p>
    <w:p w14:paraId="65F2BF5A" w14:textId="77777777" w:rsidR="005A6933" w:rsidRPr="00265B51" w:rsidRDefault="005A6933" w:rsidP="005A6933">
      <w:pPr>
        <w:tabs>
          <w:tab w:val="left" w:pos="1200"/>
        </w:tabs>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（6）销售人员培训</w:t>
      </w:r>
      <w:r>
        <w:rPr>
          <w:rFonts w:asciiTheme="minorEastAsia" w:hAnsiTheme="minorEastAsia" w:cs="仿宋" w:hint="eastAsia"/>
          <w:kern w:val="0"/>
          <w:szCs w:val="21"/>
        </w:rPr>
        <w:t>。</w:t>
      </w:r>
    </w:p>
    <w:p w14:paraId="2CA3DE07" w14:textId="77777777" w:rsidR="005A6933" w:rsidRPr="00265B51" w:rsidRDefault="005A6933" w:rsidP="005A6933">
      <w:pPr>
        <w:tabs>
          <w:tab w:val="left" w:pos="0"/>
        </w:tabs>
        <w:spacing w:line="440" w:lineRule="exact"/>
        <w:ind w:firstLineChars="200" w:firstLine="422"/>
        <w:rPr>
          <w:rFonts w:asciiTheme="minorEastAsia" w:hAnsiTheme="minorEastAsia" w:cs="仿宋"/>
          <w:b/>
          <w:bCs/>
          <w:kern w:val="0"/>
          <w:szCs w:val="21"/>
        </w:rPr>
      </w:pPr>
      <w:r>
        <w:rPr>
          <w:rFonts w:asciiTheme="minorEastAsia" w:hAnsiTheme="minorEastAsia" w:cs="仿宋" w:hint="eastAsia"/>
          <w:b/>
          <w:bCs/>
          <w:kern w:val="0"/>
          <w:szCs w:val="21"/>
        </w:rPr>
        <w:t>2</w:t>
      </w:r>
      <w:r w:rsidRPr="00265B51">
        <w:rPr>
          <w:rFonts w:asciiTheme="minorEastAsia" w:hAnsiTheme="minorEastAsia" w:cs="仿宋" w:hint="eastAsia"/>
          <w:b/>
          <w:bCs/>
          <w:kern w:val="0"/>
          <w:szCs w:val="21"/>
        </w:rPr>
        <w:t>、整合推广计划表制定及推广阶段内容重点解读</w:t>
      </w:r>
    </w:p>
    <w:p w14:paraId="25896F76" w14:textId="77777777" w:rsidR="005A6933" w:rsidRPr="00265B51" w:rsidRDefault="005A6933" w:rsidP="005A6933">
      <w:pPr>
        <w:pStyle w:val="2"/>
        <w:keepNext w:val="0"/>
        <w:keepLines w:val="0"/>
        <w:numPr>
          <w:ilvl w:val="0"/>
          <w:numId w:val="0"/>
        </w:numPr>
        <w:spacing w:line="440" w:lineRule="exact"/>
        <w:rPr>
          <w:rFonts w:asciiTheme="minorEastAsia" w:hAnsiTheme="minorEastAsia" w:cs="仿宋"/>
          <w:b w:val="0"/>
          <w:bCs w:val="0"/>
          <w:sz w:val="21"/>
          <w:szCs w:val="21"/>
        </w:rPr>
      </w:pPr>
      <w:r w:rsidRPr="00265B51">
        <w:rPr>
          <w:rFonts w:asciiTheme="minorEastAsia" w:hAnsiTheme="minorEastAsia" w:cs="仿宋" w:hint="eastAsia"/>
          <w:sz w:val="21"/>
          <w:szCs w:val="21"/>
        </w:rPr>
        <w:t>三、广告基础创作表现，包括但不限于：</w:t>
      </w:r>
    </w:p>
    <w:p w14:paraId="2485CF32" w14:textId="77777777" w:rsidR="005A6933" w:rsidRPr="00265B51" w:rsidRDefault="005A6933" w:rsidP="005A6933">
      <w:pPr>
        <w:pStyle w:val="2"/>
        <w:keepNext w:val="0"/>
        <w:keepLines w:val="0"/>
        <w:numPr>
          <w:ilvl w:val="255"/>
          <w:numId w:val="0"/>
        </w:numPr>
        <w:spacing w:line="440" w:lineRule="exact"/>
        <w:ind w:leftChars="200" w:left="420"/>
        <w:rPr>
          <w:rFonts w:asciiTheme="minorEastAsia" w:hAnsiTheme="minorEastAsia" w:cs="仿宋"/>
          <w:b w:val="0"/>
          <w:bCs w:val="0"/>
          <w:sz w:val="21"/>
          <w:szCs w:val="21"/>
        </w:rPr>
      </w:pPr>
      <w:r w:rsidRPr="00265B51">
        <w:rPr>
          <w:rFonts w:asciiTheme="minorEastAsia" w:hAnsiTheme="minorEastAsia" w:cs="仿宋" w:hint="eastAsia"/>
          <w:b w:val="0"/>
          <w:bCs w:val="0"/>
          <w:sz w:val="21"/>
          <w:szCs w:val="21"/>
        </w:rPr>
        <w:t>1、广告创意构想；广告核心创意；广告推广主题；基础设计系统规划</w:t>
      </w:r>
      <w:r>
        <w:rPr>
          <w:rFonts w:asciiTheme="minorEastAsia" w:hAnsiTheme="minorEastAsia" w:cs="仿宋" w:hint="eastAsia"/>
          <w:b w:val="0"/>
          <w:bCs w:val="0"/>
          <w:sz w:val="21"/>
          <w:szCs w:val="21"/>
        </w:rPr>
        <w:t>。</w:t>
      </w:r>
    </w:p>
    <w:p w14:paraId="3C6A7606" w14:textId="77777777" w:rsidR="005A6933" w:rsidRPr="00265B51" w:rsidRDefault="005A6933" w:rsidP="005A6933">
      <w:pPr>
        <w:spacing w:line="440" w:lineRule="exact"/>
        <w:ind w:left="420" w:hangingChars="200" w:hanging="420"/>
        <w:rPr>
          <w:rFonts w:asciiTheme="minorEastAsia" w:hAnsiTheme="minorEastAsia"/>
          <w:szCs w:val="21"/>
        </w:rPr>
      </w:pPr>
      <w:r w:rsidRPr="00265B51">
        <w:rPr>
          <w:rFonts w:asciiTheme="minorEastAsia" w:hAnsiTheme="minorEastAsia" w:hint="eastAsia"/>
          <w:szCs w:val="21"/>
        </w:rPr>
        <w:t xml:space="preserve">   </w:t>
      </w:r>
      <w:r w:rsidRPr="00265B51">
        <w:rPr>
          <w:rFonts w:asciiTheme="minorEastAsia" w:hAnsiTheme="minorEastAsia" w:cs="仿宋" w:hint="eastAsia"/>
          <w:szCs w:val="21"/>
        </w:rPr>
        <w:t xml:space="preserve"> 2、视频脚本撰写，配合甲方视频、直播等推广需求，进行视频脚本撰写</w:t>
      </w:r>
      <w:r>
        <w:rPr>
          <w:rFonts w:asciiTheme="minorEastAsia" w:hAnsiTheme="minorEastAsia" w:cs="仿宋" w:hint="eastAsia"/>
          <w:szCs w:val="21"/>
        </w:rPr>
        <w:t>。</w:t>
      </w:r>
    </w:p>
    <w:p w14:paraId="5B3E9B3F" w14:textId="77777777" w:rsidR="005A6933" w:rsidRPr="00265B51" w:rsidRDefault="005A6933" w:rsidP="005A6933">
      <w:pPr>
        <w:pStyle w:val="2"/>
        <w:keepLines w:val="0"/>
        <w:numPr>
          <w:ilvl w:val="0"/>
          <w:numId w:val="0"/>
        </w:numPr>
        <w:spacing w:line="440" w:lineRule="exact"/>
        <w:rPr>
          <w:rFonts w:asciiTheme="minorEastAsia" w:hAnsiTheme="minorEastAsia" w:cs="仿宋"/>
          <w:sz w:val="21"/>
          <w:szCs w:val="21"/>
        </w:rPr>
      </w:pPr>
      <w:r w:rsidRPr="00265B51">
        <w:rPr>
          <w:rFonts w:asciiTheme="minorEastAsia" w:hAnsiTheme="minorEastAsia" w:cs="仿宋" w:hint="eastAsia"/>
          <w:sz w:val="21"/>
          <w:szCs w:val="21"/>
        </w:rPr>
        <w:t>四、推广策略执行、广告创作、广告监控</w:t>
      </w:r>
    </w:p>
    <w:p w14:paraId="0BD69C47" w14:textId="77777777" w:rsidR="005A6933" w:rsidRPr="00265B51" w:rsidRDefault="005A6933" w:rsidP="005A6933">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1</w:t>
      </w:r>
      <w:r>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分阶段推广策略执行方案，包括但不限于：</w:t>
      </w:r>
    </w:p>
    <w:p w14:paraId="433601D8"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销售目标分析；竞争对手分析（推广跟踪）；卖点分析；诉求</w:t>
      </w:r>
      <w:proofErr w:type="gramStart"/>
      <w:r w:rsidRPr="00265B51">
        <w:rPr>
          <w:rFonts w:asciiTheme="minorEastAsia" w:hAnsiTheme="minorEastAsia" w:cs="仿宋" w:hint="eastAsia"/>
          <w:kern w:val="0"/>
          <w:szCs w:val="21"/>
        </w:rPr>
        <w:t>点推出</w:t>
      </w:r>
      <w:proofErr w:type="gramEnd"/>
      <w:r w:rsidRPr="00265B51">
        <w:rPr>
          <w:rFonts w:asciiTheme="minorEastAsia" w:hAnsiTheme="minorEastAsia" w:cs="仿宋" w:hint="eastAsia"/>
          <w:kern w:val="0"/>
          <w:szCs w:val="21"/>
        </w:rPr>
        <w:t>方案；广告主题；创作核心；广告实施计划；整合推广计划</w:t>
      </w:r>
      <w:r>
        <w:rPr>
          <w:rFonts w:asciiTheme="minorEastAsia" w:hAnsiTheme="minorEastAsia" w:cs="仿宋" w:hint="eastAsia"/>
          <w:kern w:val="0"/>
          <w:szCs w:val="21"/>
        </w:rPr>
        <w:t>。</w:t>
      </w:r>
    </w:p>
    <w:p w14:paraId="09F1A233" w14:textId="77777777" w:rsidR="005A6933" w:rsidRPr="00265B51" w:rsidRDefault="005A6933" w:rsidP="005A6933">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2</w:t>
      </w:r>
      <w:r>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销售终端创作组合</w:t>
      </w:r>
    </w:p>
    <w:p w14:paraId="15E83321" w14:textId="77777777" w:rsidR="005A6933" w:rsidRPr="00265B51" w:rsidRDefault="005A6933" w:rsidP="005A6933">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（1）销售中心其他广告物料，包括但不限于：</w:t>
      </w:r>
    </w:p>
    <w:p w14:paraId="07FE4019" w14:textId="77777777" w:rsidR="005A6933" w:rsidRPr="00265B51" w:rsidRDefault="005A6933" w:rsidP="005A6933">
      <w:pPr>
        <w:spacing w:line="440" w:lineRule="exact"/>
        <w:ind w:firstLineChars="231" w:firstLine="485"/>
        <w:rPr>
          <w:rFonts w:asciiTheme="minorEastAsia" w:hAnsiTheme="minorEastAsia" w:cs="仿宋"/>
          <w:kern w:val="0"/>
          <w:szCs w:val="21"/>
        </w:rPr>
      </w:pPr>
      <w:r w:rsidRPr="00265B51">
        <w:rPr>
          <w:rFonts w:asciiTheme="minorEastAsia" w:hAnsiTheme="minorEastAsia" w:cs="仿宋" w:hint="eastAsia"/>
          <w:kern w:val="0"/>
          <w:szCs w:val="21"/>
        </w:rPr>
        <w:t>销售资料系统，销售海报、销售楼书、协助与监督制作、礼品</w:t>
      </w:r>
      <w:r>
        <w:rPr>
          <w:rFonts w:asciiTheme="minorEastAsia" w:hAnsiTheme="minorEastAsia" w:cs="仿宋" w:hint="eastAsia"/>
          <w:kern w:val="0"/>
          <w:szCs w:val="21"/>
        </w:rPr>
        <w:t>等。</w:t>
      </w:r>
    </w:p>
    <w:p w14:paraId="3FEDC105" w14:textId="77777777" w:rsidR="005A6933" w:rsidRPr="00265B51" w:rsidRDefault="005A6933" w:rsidP="005A6933">
      <w:pPr>
        <w:spacing w:line="440" w:lineRule="exact"/>
        <w:ind w:firstLineChars="200" w:firstLine="422"/>
        <w:rPr>
          <w:rFonts w:asciiTheme="minorEastAsia" w:hAnsiTheme="minorEastAsia" w:cs="仿宋"/>
          <w:kern w:val="0"/>
          <w:szCs w:val="21"/>
        </w:rPr>
      </w:pPr>
      <w:r w:rsidRPr="00265B51">
        <w:rPr>
          <w:rFonts w:asciiTheme="minorEastAsia" w:hAnsiTheme="minorEastAsia" w:cs="仿宋" w:hint="eastAsia"/>
          <w:b/>
          <w:bCs/>
          <w:kern w:val="0"/>
          <w:szCs w:val="21"/>
        </w:rPr>
        <w:t>（</w:t>
      </w:r>
      <w:r>
        <w:rPr>
          <w:rFonts w:asciiTheme="minorEastAsia" w:hAnsiTheme="minorEastAsia" w:cs="仿宋" w:hint="eastAsia"/>
          <w:b/>
          <w:bCs/>
          <w:kern w:val="0"/>
          <w:szCs w:val="21"/>
        </w:rPr>
        <w:t>2</w:t>
      </w:r>
      <w:r w:rsidRPr="00265B51">
        <w:rPr>
          <w:rFonts w:asciiTheme="minorEastAsia" w:hAnsiTheme="minorEastAsia" w:cs="仿宋" w:hint="eastAsia"/>
          <w:b/>
          <w:bCs/>
          <w:kern w:val="0"/>
          <w:szCs w:val="21"/>
        </w:rPr>
        <w:t>）工地包装：</w:t>
      </w:r>
      <w:r w:rsidRPr="00265B51">
        <w:rPr>
          <w:rFonts w:asciiTheme="minorEastAsia" w:hAnsiTheme="minorEastAsia" w:cs="仿宋" w:hint="eastAsia"/>
          <w:kern w:val="0"/>
          <w:szCs w:val="21"/>
        </w:rPr>
        <w:t>工地围墙、工地广告牌、工程进度板等</w:t>
      </w:r>
      <w:r>
        <w:rPr>
          <w:rFonts w:asciiTheme="minorEastAsia" w:hAnsiTheme="minorEastAsia" w:cs="仿宋" w:hint="eastAsia"/>
          <w:kern w:val="0"/>
          <w:szCs w:val="21"/>
        </w:rPr>
        <w:t>。</w:t>
      </w:r>
    </w:p>
    <w:p w14:paraId="1F12B0AA" w14:textId="77777777" w:rsidR="005A6933" w:rsidRPr="00265B51" w:rsidRDefault="005A6933" w:rsidP="005A6933">
      <w:pPr>
        <w:tabs>
          <w:tab w:val="left" w:pos="1200"/>
        </w:tabs>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w:t>
      </w:r>
      <w:r>
        <w:rPr>
          <w:rFonts w:asciiTheme="minorEastAsia" w:hAnsiTheme="minorEastAsia" w:cs="仿宋" w:hint="eastAsia"/>
          <w:b/>
          <w:bCs/>
          <w:kern w:val="0"/>
          <w:szCs w:val="21"/>
        </w:rPr>
        <w:t>3</w:t>
      </w:r>
      <w:r w:rsidRPr="00265B51">
        <w:rPr>
          <w:rFonts w:asciiTheme="minorEastAsia" w:hAnsiTheme="minorEastAsia" w:cs="仿宋" w:hint="eastAsia"/>
          <w:b/>
          <w:bCs/>
          <w:kern w:val="0"/>
          <w:szCs w:val="21"/>
        </w:rPr>
        <w:t>）外展场包装,包括但不限于：</w:t>
      </w:r>
    </w:p>
    <w:p w14:paraId="2B10270D"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lastRenderedPageBreak/>
        <w:t>外展场设计包装，SP活动相关设计和创意（包括房交会、客户答谢会等）</w:t>
      </w:r>
      <w:r>
        <w:rPr>
          <w:rFonts w:asciiTheme="minorEastAsia" w:hAnsiTheme="minorEastAsia" w:cs="仿宋" w:hint="eastAsia"/>
          <w:kern w:val="0"/>
          <w:szCs w:val="21"/>
        </w:rPr>
        <w:t>。</w:t>
      </w:r>
    </w:p>
    <w:p w14:paraId="25B6E787" w14:textId="77777777" w:rsidR="005A6933" w:rsidRPr="00265B51" w:rsidRDefault="005A6933" w:rsidP="005A6933">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3</w:t>
      </w:r>
      <w:r>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推广通道创作组合，包括但不限于：</w:t>
      </w:r>
    </w:p>
    <w:p w14:paraId="74DCFCA8" w14:textId="77777777" w:rsidR="005A6933" w:rsidRPr="00265B51" w:rsidRDefault="005A6933" w:rsidP="00BC7EF3">
      <w:pPr>
        <w:pStyle w:val="af7"/>
        <w:tabs>
          <w:tab w:val="left" w:pos="360"/>
        </w:tabs>
        <w:spacing w:line="440" w:lineRule="exact"/>
        <w:rPr>
          <w:rFonts w:asciiTheme="minorEastAsia" w:hAnsiTheme="minorEastAsia" w:cs="仿宋"/>
          <w:kern w:val="0"/>
          <w:szCs w:val="21"/>
        </w:rPr>
      </w:pPr>
      <w:r w:rsidRPr="00265B51">
        <w:rPr>
          <w:rFonts w:asciiTheme="minorEastAsia" w:hAnsiTheme="minorEastAsia" w:cs="仿宋" w:hint="eastAsia"/>
          <w:kern w:val="0"/>
          <w:szCs w:val="21"/>
        </w:rPr>
        <w:t>电视广告创意；报纸广告创意；三维广告创意；杂志广告创意；电台广告创意；户外广告创意；楼书海报广告创意；网站、新媒体等设计及推广的建议</w:t>
      </w:r>
      <w:r>
        <w:rPr>
          <w:rFonts w:asciiTheme="minorEastAsia" w:hAnsiTheme="minorEastAsia" w:cs="仿宋" w:hint="eastAsia"/>
          <w:kern w:val="0"/>
          <w:szCs w:val="21"/>
        </w:rPr>
        <w:t>。</w:t>
      </w:r>
    </w:p>
    <w:p w14:paraId="5CD5B855" w14:textId="77777777" w:rsidR="005A6933" w:rsidRPr="00265B51" w:rsidRDefault="005A6933" w:rsidP="005A6933">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4</w:t>
      </w:r>
      <w:r>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广告监控，包括但不限于：</w:t>
      </w:r>
    </w:p>
    <w:p w14:paraId="0E0D8619" w14:textId="77777777" w:rsidR="005A6933" w:rsidRPr="00265B51" w:rsidRDefault="005A6933" w:rsidP="00BC7EF3">
      <w:pPr>
        <w:pStyle w:val="af7"/>
        <w:tabs>
          <w:tab w:val="left" w:pos="360"/>
        </w:tabs>
        <w:spacing w:line="440" w:lineRule="exact"/>
        <w:rPr>
          <w:rFonts w:asciiTheme="minorEastAsia" w:hAnsiTheme="minorEastAsia" w:cs="仿宋"/>
          <w:kern w:val="0"/>
          <w:szCs w:val="21"/>
        </w:rPr>
      </w:pPr>
      <w:r w:rsidRPr="00265B51">
        <w:rPr>
          <w:rFonts w:asciiTheme="minorEastAsia" w:hAnsiTheme="minorEastAsia" w:cs="仿宋" w:hint="eastAsia"/>
          <w:kern w:val="0"/>
          <w:szCs w:val="21"/>
        </w:rPr>
        <w:t>定期广告发布效果跟踪调查及信息反馈</w:t>
      </w:r>
      <w:r>
        <w:rPr>
          <w:rFonts w:asciiTheme="minorEastAsia" w:hAnsiTheme="minorEastAsia" w:cs="仿宋" w:hint="eastAsia"/>
          <w:kern w:val="0"/>
          <w:szCs w:val="21"/>
        </w:rPr>
        <w:t>。</w:t>
      </w:r>
    </w:p>
    <w:p w14:paraId="37DE322B" w14:textId="77777777" w:rsidR="005A6933" w:rsidRPr="00265B51" w:rsidRDefault="005A6933" w:rsidP="005A6933">
      <w:pPr>
        <w:spacing w:line="440" w:lineRule="exact"/>
        <w:ind w:firstLineChars="200" w:firstLine="422"/>
        <w:rPr>
          <w:rFonts w:asciiTheme="minorEastAsia" w:hAnsiTheme="minorEastAsia" w:cs="仿宋"/>
          <w:b/>
          <w:bCs/>
          <w:kern w:val="0"/>
          <w:szCs w:val="21"/>
        </w:rPr>
      </w:pPr>
      <w:r w:rsidRPr="00265B51">
        <w:rPr>
          <w:rFonts w:asciiTheme="minorEastAsia" w:hAnsiTheme="minorEastAsia" w:cs="仿宋" w:hint="eastAsia"/>
          <w:b/>
          <w:bCs/>
          <w:kern w:val="0"/>
          <w:szCs w:val="21"/>
        </w:rPr>
        <w:t>5</w:t>
      </w:r>
      <w:r>
        <w:rPr>
          <w:rFonts w:asciiTheme="minorEastAsia" w:hAnsiTheme="minorEastAsia" w:cs="仿宋" w:hint="eastAsia"/>
          <w:b/>
          <w:bCs/>
          <w:kern w:val="0"/>
          <w:szCs w:val="21"/>
        </w:rPr>
        <w:t>、</w:t>
      </w:r>
      <w:r w:rsidRPr="00265B51">
        <w:rPr>
          <w:rFonts w:asciiTheme="minorEastAsia" w:hAnsiTheme="minorEastAsia" w:cs="仿宋" w:hint="eastAsia"/>
          <w:b/>
          <w:bCs/>
          <w:kern w:val="0"/>
          <w:szCs w:val="21"/>
        </w:rPr>
        <w:t>整合推广工作评估、回馈</w:t>
      </w:r>
    </w:p>
    <w:p w14:paraId="6237613A"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（1）每月对整合推广工作效果进行评估，并及时进行调整。</w:t>
      </w:r>
    </w:p>
    <w:p w14:paraId="0199E476"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（2）根据甲方的要求，每月对竞争楼盘及本项目的广告发布效果进行评估，并提供评估报告。</w:t>
      </w:r>
    </w:p>
    <w:p w14:paraId="07DE360C"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（3）根据甲方要求参与周会、月会及阶段策略会议，并根据会议议题提前准备汇报内容，各项会议要求团队人员系数参与，阶段策略会议总监及以上岗位出席。</w:t>
      </w:r>
    </w:p>
    <w:p w14:paraId="72CC2028" w14:textId="77777777" w:rsidR="005A6933" w:rsidRPr="00265B51" w:rsidRDefault="005A6933" w:rsidP="005A6933">
      <w:pPr>
        <w:pStyle w:val="2"/>
        <w:keepLines w:val="0"/>
        <w:numPr>
          <w:ilvl w:val="0"/>
          <w:numId w:val="0"/>
        </w:numPr>
        <w:spacing w:line="440" w:lineRule="exact"/>
        <w:rPr>
          <w:rFonts w:asciiTheme="minorEastAsia" w:hAnsiTheme="minorEastAsia" w:cs="仿宋"/>
          <w:sz w:val="21"/>
          <w:szCs w:val="21"/>
        </w:rPr>
      </w:pPr>
      <w:r w:rsidRPr="00265B51">
        <w:rPr>
          <w:rFonts w:asciiTheme="minorEastAsia" w:hAnsiTheme="minorEastAsia" w:cs="仿宋" w:hint="eastAsia"/>
          <w:sz w:val="21"/>
          <w:szCs w:val="21"/>
        </w:rPr>
        <w:t>五、人员驻场要求</w:t>
      </w:r>
    </w:p>
    <w:p w14:paraId="1BFA93E9"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w:t>
      </w:r>
      <w:r>
        <w:rPr>
          <w:rFonts w:asciiTheme="minorEastAsia" w:hAnsiTheme="minorEastAsia" w:cs="仿宋" w:hint="eastAsia"/>
          <w:kern w:val="0"/>
          <w:szCs w:val="21"/>
        </w:rPr>
        <w:t>、</w:t>
      </w:r>
      <w:r w:rsidRPr="00265B51">
        <w:rPr>
          <w:rFonts w:asciiTheme="minorEastAsia" w:hAnsiTheme="minorEastAsia" w:cs="仿宋" w:hint="eastAsia"/>
          <w:kern w:val="0"/>
          <w:szCs w:val="21"/>
        </w:rPr>
        <w:t>根据项目进度及阶段需求进行人员驻场。</w:t>
      </w:r>
    </w:p>
    <w:p w14:paraId="770906C4"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w:t>
      </w:r>
      <w:r>
        <w:rPr>
          <w:rFonts w:asciiTheme="minorEastAsia" w:hAnsiTheme="minorEastAsia" w:cs="仿宋" w:hint="eastAsia"/>
          <w:kern w:val="0"/>
          <w:szCs w:val="21"/>
        </w:rPr>
        <w:t>、</w:t>
      </w:r>
      <w:r w:rsidRPr="00265B51">
        <w:rPr>
          <w:rFonts w:asciiTheme="minorEastAsia" w:hAnsiTheme="minorEastAsia" w:cs="仿宋" w:hint="eastAsia"/>
          <w:kern w:val="0"/>
          <w:szCs w:val="21"/>
        </w:rPr>
        <w:t>人员驻场期间，工作时间与甲方工作时间保持一致，非必要不得以各种理由缺岗及推迟到岗。</w:t>
      </w:r>
    </w:p>
    <w:p w14:paraId="30558517" w14:textId="77777777" w:rsidR="005A6933" w:rsidRPr="00265B51" w:rsidRDefault="005A6933" w:rsidP="005A6933">
      <w:pPr>
        <w:spacing w:line="440" w:lineRule="exact"/>
        <w:ind w:firstLineChars="200" w:firstLine="420"/>
      </w:pPr>
      <w:r w:rsidRPr="00265B51">
        <w:rPr>
          <w:rFonts w:asciiTheme="minorEastAsia" w:hAnsiTheme="minorEastAsia" w:cs="仿宋" w:hint="eastAsia"/>
          <w:kern w:val="0"/>
          <w:szCs w:val="21"/>
        </w:rPr>
        <w:t>3</w:t>
      </w:r>
      <w:r>
        <w:rPr>
          <w:rFonts w:asciiTheme="minorEastAsia" w:hAnsiTheme="minorEastAsia" w:cs="仿宋" w:hint="eastAsia"/>
          <w:kern w:val="0"/>
          <w:szCs w:val="21"/>
        </w:rPr>
        <w:t>、</w:t>
      </w:r>
      <w:r w:rsidRPr="00265B51">
        <w:rPr>
          <w:rFonts w:asciiTheme="minorEastAsia" w:hAnsiTheme="minorEastAsia" w:cs="仿宋" w:hint="eastAsia"/>
          <w:kern w:val="0"/>
          <w:szCs w:val="21"/>
        </w:rPr>
        <w:t>重要节点需安排人员进行值班，配合推广需求。</w:t>
      </w:r>
    </w:p>
    <w:p w14:paraId="5BDF8ECF" w14:textId="558FC6EB" w:rsidR="005A6933" w:rsidRPr="00265B51" w:rsidRDefault="005A6933" w:rsidP="005A6933">
      <w:pPr>
        <w:spacing w:line="440" w:lineRule="exact"/>
        <w:outlineLvl w:val="0"/>
        <w:rPr>
          <w:rFonts w:asciiTheme="minorEastAsia" w:hAnsiTheme="minorEastAsia" w:cs="仿宋"/>
          <w:b/>
          <w:szCs w:val="21"/>
        </w:rPr>
      </w:pPr>
      <w:r w:rsidRPr="00265B51">
        <w:rPr>
          <w:rFonts w:asciiTheme="minorEastAsia" w:hAnsiTheme="minorEastAsia" w:cs="仿宋" w:hint="eastAsia"/>
          <w:b/>
          <w:szCs w:val="21"/>
        </w:rPr>
        <w:br w:type="page"/>
      </w:r>
    </w:p>
    <w:p w14:paraId="2A7671AB" w14:textId="77777777" w:rsidR="005A6933" w:rsidRPr="005A6933" w:rsidRDefault="005A6933" w:rsidP="005A6933">
      <w:pPr>
        <w:keepNext/>
        <w:snapToGrid w:val="0"/>
        <w:spacing w:line="440" w:lineRule="exact"/>
        <w:outlineLvl w:val="0"/>
        <w:rPr>
          <w:rFonts w:asciiTheme="minorEastAsia" w:hAnsiTheme="minorEastAsia" w:cs="仿宋"/>
          <w:b/>
          <w:sz w:val="36"/>
          <w:szCs w:val="36"/>
        </w:rPr>
      </w:pPr>
      <w:r w:rsidRPr="005A6933">
        <w:rPr>
          <w:rFonts w:asciiTheme="minorEastAsia" w:hAnsiTheme="minorEastAsia" w:cs="仿宋" w:hint="eastAsia"/>
          <w:b/>
          <w:sz w:val="36"/>
          <w:szCs w:val="36"/>
        </w:rPr>
        <w:lastRenderedPageBreak/>
        <w:t>新媒体运营服务工作清单</w:t>
      </w:r>
    </w:p>
    <w:p w14:paraId="1CF37820" w14:textId="77777777" w:rsidR="005A6933" w:rsidRPr="00265B51" w:rsidRDefault="005A6933" w:rsidP="005A6933">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一、项目平台建设服务</w:t>
      </w:r>
    </w:p>
    <w:p w14:paraId="435436A5"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1、优化和完善公众号后台基础模块，包含公众号子菜单的规划和完善；</w:t>
      </w:r>
    </w:p>
    <w:p w14:paraId="10C13BAD"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w:t>
      </w:r>
      <w:r w:rsidRPr="00911FE0">
        <w:rPr>
          <w:rFonts w:asciiTheme="minorEastAsia" w:hAnsiTheme="minorEastAsia" w:cs="仿宋" w:hint="eastAsia"/>
          <w:kern w:val="0"/>
          <w:szCs w:val="21"/>
        </w:rPr>
        <w:t>根据</w:t>
      </w:r>
      <w:r>
        <w:rPr>
          <w:rFonts w:asciiTheme="minorEastAsia" w:hAnsiTheme="minorEastAsia" w:cs="仿宋" w:hint="eastAsia"/>
          <w:kern w:val="0"/>
          <w:szCs w:val="21"/>
        </w:rPr>
        <w:t>甲方需求完善公众号平台，并制定</w:t>
      </w:r>
      <w:r>
        <w:rPr>
          <w:rFonts w:asciiTheme="minorEastAsia" w:hAnsiTheme="minorEastAsia" w:cs="仿宋"/>
          <w:kern w:val="0"/>
          <w:szCs w:val="21"/>
        </w:rPr>
        <w:t>销售节点</w:t>
      </w:r>
      <w:proofErr w:type="gramStart"/>
      <w:r w:rsidRPr="00911FE0">
        <w:rPr>
          <w:rFonts w:asciiTheme="minorEastAsia" w:hAnsiTheme="minorEastAsia" w:cs="仿宋" w:hint="eastAsia"/>
          <w:kern w:val="0"/>
          <w:szCs w:val="21"/>
        </w:rPr>
        <w:t>制定吸粉计划</w:t>
      </w:r>
      <w:proofErr w:type="gramEnd"/>
      <w:r w:rsidRPr="00911FE0">
        <w:rPr>
          <w:rFonts w:asciiTheme="minorEastAsia" w:hAnsiTheme="minorEastAsia" w:cs="仿宋" w:hint="eastAsia"/>
          <w:kern w:val="0"/>
          <w:szCs w:val="21"/>
        </w:rPr>
        <w:t>、</w:t>
      </w:r>
      <w:proofErr w:type="gramStart"/>
      <w:r w:rsidRPr="00911FE0">
        <w:rPr>
          <w:rFonts w:asciiTheme="minorEastAsia" w:hAnsiTheme="minorEastAsia" w:cs="仿宋" w:hint="eastAsia"/>
          <w:kern w:val="0"/>
          <w:szCs w:val="21"/>
        </w:rPr>
        <w:t>策划吸粉游戏</w:t>
      </w:r>
      <w:proofErr w:type="gramEnd"/>
      <w:r>
        <w:rPr>
          <w:rFonts w:asciiTheme="minorEastAsia" w:hAnsiTheme="minorEastAsia" w:cs="仿宋" w:hint="eastAsia"/>
          <w:kern w:val="0"/>
          <w:szCs w:val="21"/>
        </w:rPr>
        <w:t>等</w:t>
      </w:r>
      <w:r w:rsidRPr="00911FE0">
        <w:rPr>
          <w:rFonts w:asciiTheme="minorEastAsia" w:hAnsiTheme="minorEastAsia" w:cs="仿宋" w:hint="eastAsia"/>
          <w:kern w:val="0"/>
          <w:szCs w:val="21"/>
        </w:rPr>
        <w:t>。</w:t>
      </w:r>
      <w:r w:rsidRPr="00265B51">
        <w:rPr>
          <w:rFonts w:asciiTheme="minorEastAsia" w:hAnsiTheme="minorEastAsia" w:cs="仿宋" w:hint="eastAsia"/>
          <w:kern w:val="0"/>
          <w:szCs w:val="21"/>
        </w:rPr>
        <w:t>。</w:t>
      </w:r>
    </w:p>
    <w:p w14:paraId="601B0641" w14:textId="77777777" w:rsidR="005A6933" w:rsidRPr="00265B51" w:rsidRDefault="005A6933" w:rsidP="005A6933">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二、项目微营销内容策划服务</w:t>
      </w:r>
    </w:p>
    <w:p w14:paraId="07CBE47A"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w:t>
      </w:r>
      <w:r w:rsidRPr="00911FE0">
        <w:rPr>
          <w:rFonts w:asciiTheme="minorEastAsia" w:hAnsiTheme="minorEastAsia" w:cs="仿宋" w:hint="eastAsia"/>
          <w:kern w:val="0"/>
          <w:szCs w:val="21"/>
        </w:rPr>
        <w:t>项目基本价值点梳理和</w:t>
      </w:r>
      <w:r>
        <w:rPr>
          <w:rFonts w:asciiTheme="minorEastAsia" w:hAnsiTheme="minorEastAsia" w:cs="仿宋" w:hint="eastAsia"/>
          <w:kern w:val="0"/>
          <w:szCs w:val="21"/>
        </w:rPr>
        <w:t>提炼</w:t>
      </w:r>
      <w:r w:rsidRPr="00265B51">
        <w:rPr>
          <w:rFonts w:asciiTheme="minorEastAsia" w:hAnsiTheme="minorEastAsia" w:cs="仿宋" w:hint="eastAsia"/>
          <w:kern w:val="0"/>
          <w:szCs w:val="21"/>
        </w:rPr>
        <w:t>。</w:t>
      </w:r>
    </w:p>
    <w:p w14:paraId="3408CF46"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2、项目新媒体运营内容：</w:t>
      </w:r>
    </w:p>
    <w:p w14:paraId="510477B0"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订阅号：推广运营期间，每周推送不少于3篇原创类作品，不少于1次的新媒体长图设计，海报设计需结合热点新闻、节日和项目营销节点制作，数量不限。创意H5、10s小视频跟据甲方要求设计，数量原则上每月不少于2个。</w:t>
      </w:r>
    </w:p>
    <w:p w14:paraId="33706AD0"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w:t>
      </w:r>
      <w:proofErr w:type="gramStart"/>
      <w:r w:rsidRPr="00265B51">
        <w:rPr>
          <w:rFonts w:asciiTheme="minorEastAsia" w:hAnsiTheme="minorEastAsia" w:cs="仿宋" w:hint="eastAsia"/>
          <w:kern w:val="0"/>
          <w:szCs w:val="21"/>
        </w:rPr>
        <w:t>所有推文须</w:t>
      </w:r>
      <w:proofErr w:type="gramEnd"/>
      <w:r w:rsidRPr="00265B51">
        <w:rPr>
          <w:rFonts w:asciiTheme="minorEastAsia" w:hAnsiTheme="minorEastAsia" w:cs="仿宋" w:hint="eastAsia"/>
          <w:kern w:val="0"/>
          <w:szCs w:val="21"/>
        </w:rPr>
        <w:t>在基于项目推广节点及进度，进行与项目匹配的内容策划及制作，同时配合近期时事热点，制作产品深度创意新媒体稿。</w:t>
      </w:r>
    </w:p>
    <w:p w14:paraId="7ABE7929"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w:t>
      </w:r>
      <w:r>
        <w:rPr>
          <w:rFonts w:asciiTheme="minorEastAsia" w:hAnsiTheme="minorEastAsia" w:cs="仿宋" w:hint="eastAsia"/>
          <w:kern w:val="0"/>
          <w:szCs w:val="21"/>
        </w:rPr>
        <w:t>）</w:t>
      </w:r>
      <w:r w:rsidRPr="00265B51">
        <w:rPr>
          <w:rFonts w:asciiTheme="minorEastAsia" w:hAnsiTheme="minorEastAsia" w:cs="仿宋" w:hint="eastAsia"/>
          <w:kern w:val="0"/>
          <w:szCs w:val="21"/>
        </w:rPr>
        <w:t>如</w:t>
      </w:r>
      <w:proofErr w:type="gramStart"/>
      <w:r w:rsidRPr="00265B51">
        <w:rPr>
          <w:rFonts w:asciiTheme="minorEastAsia" w:hAnsiTheme="minorEastAsia" w:cs="仿宋" w:hint="eastAsia"/>
          <w:kern w:val="0"/>
          <w:szCs w:val="21"/>
        </w:rPr>
        <w:t>遇项目</w:t>
      </w:r>
      <w:proofErr w:type="gramEnd"/>
      <w:r w:rsidRPr="00265B51">
        <w:rPr>
          <w:rFonts w:asciiTheme="minorEastAsia" w:hAnsiTheme="minorEastAsia" w:cs="仿宋" w:hint="eastAsia"/>
          <w:kern w:val="0"/>
          <w:szCs w:val="21"/>
        </w:rPr>
        <w:t>重大节点，可结合做重点新媒体策划及制作，每周1次（不定期，在甲方指定期限内）。</w:t>
      </w:r>
    </w:p>
    <w:p w14:paraId="783B24A9"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3、项目新媒体推广，根据项目节点及内容，制定线上线下新媒体推广及渠道分享。</w:t>
      </w:r>
    </w:p>
    <w:p w14:paraId="0FFA5086"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4、在线客服监控，实时反馈客户需求，与潜在用户实时互动沟通。</w:t>
      </w:r>
    </w:p>
    <w:p w14:paraId="10EFD22A" w14:textId="77777777" w:rsidR="005A6933" w:rsidRPr="00265B51" w:rsidRDefault="005A6933" w:rsidP="005A6933">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三、自媒体运营服务</w:t>
      </w:r>
    </w:p>
    <w:p w14:paraId="5B5E528C"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新媒体内容发布更新：对每条推送信息进行适量转发，增加推广效果。合理安排时间对推广内容在公众号、视频号等官方平台上进行有效的推送，包括项目动态、活动信息、优惠信息、相关趣味信息等图文消息发布。</w:t>
      </w:r>
    </w:p>
    <w:p w14:paraId="4C91B507"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2、新媒体运营：根据楼盘节点策划微事件、微话题，策略性的炒作。根据楼盘节点所推出的新媒体活动，进行线上报名客户管理与互动，提高</w:t>
      </w:r>
      <w:proofErr w:type="gramStart"/>
      <w:r w:rsidRPr="00265B51">
        <w:rPr>
          <w:rFonts w:asciiTheme="minorEastAsia" w:hAnsiTheme="minorEastAsia" w:cs="仿宋" w:hint="eastAsia"/>
          <w:kern w:val="0"/>
          <w:szCs w:val="21"/>
        </w:rPr>
        <w:t>活动线</w:t>
      </w:r>
      <w:proofErr w:type="gramEnd"/>
      <w:r w:rsidRPr="00265B51">
        <w:rPr>
          <w:rFonts w:asciiTheme="minorEastAsia" w:hAnsiTheme="minorEastAsia" w:cs="仿宋" w:hint="eastAsia"/>
          <w:kern w:val="0"/>
          <w:szCs w:val="21"/>
        </w:rPr>
        <w:t>上到线下的转化率，及时进行线下活动报道。</w:t>
      </w:r>
    </w:p>
    <w:p w14:paraId="0CDAA42A"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3、每月25号之前总结本月新媒体运营情况，并对次月提出新媒体运营计划。</w:t>
      </w:r>
    </w:p>
    <w:p w14:paraId="3AD891D6" w14:textId="77777777" w:rsidR="005A6933" w:rsidRPr="00265B51" w:rsidRDefault="005A6933" w:rsidP="005A6933">
      <w:pPr>
        <w:spacing w:line="440" w:lineRule="exact"/>
        <w:rPr>
          <w:rFonts w:asciiTheme="minorEastAsia" w:hAnsiTheme="minorEastAsia" w:cs="仿宋"/>
          <w:b/>
          <w:bCs/>
          <w:kern w:val="0"/>
          <w:szCs w:val="21"/>
        </w:rPr>
      </w:pPr>
      <w:r w:rsidRPr="00265B51">
        <w:rPr>
          <w:rFonts w:asciiTheme="minorEastAsia" w:hAnsiTheme="minorEastAsia" w:cs="仿宋" w:hint="eastAsia"/>
          <w:b/>
          <w:bCs/>
          <w:kern w:val="0"/>
          <w:szCs w:val="21"/>
        </w:rPr>
        <w:t>四、官方账号的维护</w:t>
      </w:r>
    </w:p>
    <w:p w14:paraId="215F8986" w14:textId="77777777" w:rsidR="005A6933" w:rsidRPr="00265B51" w:rsidRDefault="005A6933" w:rsidP="005A6933">
      <w:pPr>
        <w:spacing w:line="440" w:lineRule="exact"/>
        <w:ind w:firstLineChars="200" w:firstLine="420"/>
        <w:rPr>
          <w:rFonts w:asciiTheme="minorEastAsia" w:hAnsiTheme="minorEastAsia" w:cs="仿宋"/>
          <w:kern w:val="0"/>
          <w:szCs w:val="21"/>
        </w:rPr>
      </w:pPr>
      <w:r w:rsidRPr="00265B51">
        <w:rPr>
          <w:rFonts w:asciiTheme="minorEastAsia" w:hAnsiTheme="minorEastAsia" w:cs="仿宋" w:hint="eastAsia"/>
          <w:kern w:val="0"/>
          <w:szCs w:val="21"/>
        </w:rPr>
        <w:t>1、推广运营方应对公众号及相关官方网站的软件评论及其他留言进行筛选，删除或屏蔽不利的评论和留言，并积极引导公众</w:t>
      </w:r>
      <w:proofErr w:type="gramStart"/>
      <w:r w:rsidRPr="00265B51">
        <w:rPr>
          <w:rFonts w:asciiTheme="minorEastAsia" w:hAnsiTheme="minorEastAsia" w:cs="仿宋" w:hint="eastAsia"/>
          <w:kern w:val="0"/>
          <w:szCs w:val="21"/>
        </w:rPr>
        <w:t>号舆论</w:t>
      </w:r>
      <w:proofErr w:type="gramEnd"/>
      <w:r w:rsidRPr="00265B51">
        <w:rPr>
          <w:rFonts w:asciiTheme="minorEastAsia" w:hAnsiTheme="minorEastAsia" w:cs="仿宋" w:hint="eastAsia"/>
          <w:kern w:val="0"/>
          <w:szCs w:val="21"/>
        </w:rPr>
        <w:t>导向。</w:t>
      </w:r>
    </w:p>
    <w:p w14:paraId="66BF2649" w14:textId="692B97CB" w:rsidR="00B60F43" w:rsidRDefault="005A6933" w:rsidP="005A6933">
      <w:pPr>
        <w:spacing w:line="440" w:lineRule="exact"/>
        <w:ind w:firstLineChars="200" w:firstLine="420"/>
        <w:rPr>
          <w:rFonts w:ascii="Times New Roman" w:eastAsia="宋体" w:hAnsi="Times New Roman" w:cs="Times New Roman"/>
        </w:rPr>
      </w:pPr>
      <w:r w:rsidRPr="00265B51">
        <w:rPr>
          <w:rFonts w:asciiTheme="minorEastAsia" w:hAnsiTheme="minorEastAsia" w:cs="仿宋" w:hint="eastAsia"/>
          <w:kern w:val="0"/>
          <w:szCs w:val="21"/>
        </w:rPr>
        <w:t>2、推广运营方应做好官方账号的维护，包括设置关注欢迎词，内容可随每月活动内容更改；根据甲方要求规划设置</w:t>
      </w:r>
      <w:r>
        <w:rPr>
          <w:rFonts w:asciiTheme="minorEastAsia" w:hAnsiTheme="minorEastAsia" w:cs="仿宋" w:hint="eastAsia"/>
          <w:kern w:val="0"/>
          <w:szCs w:val="21"/>
        </w:rPr>
        <w:t>、调整</w:t>
      </w:r>
      <w:r w:rsidRPr="00265B51">
        <w:rPr>
          <w:rFonts w:asciiTheme="minorEastAsia" w:hAnsiTheme="minorEastAsia" w:cs="仿宋" w:hint="eastAsia"/>
          <w:kern w:val="0"/>
          <w:szCs w:val="21"/>
        </w:rPr>
        <w:t>公众号底部一级、二级菜单，菜单内容应根据活动安排及时更改。</w:t>
      </w:r>
      <w:r>
        <w:rPr>
          <w:rFonts w:ascii="Times New Roman" w:eastAsia="宋体" w:hAnsi="Times New Roman" w:cs="Times New Roman"/>
        </w:rPr>
        <w:br w:type="page"/>
      </w:r>
    </w:p>
    <w:p w14:paraId="4E2CBBE0" w14:textId="77777777" w:rsidR="00B60F43" w:rsidRDefault="00000000" w:rsidP="006B142F">
      <w:pPr>
        <w:pStyle w:val="1"/>
        <w:spacing w:before="312" w:after="312"/>
        <w:jc w:val="left"/>
      </w:pPr>
      <w:bookmarkStart w:id="192" w:name="_Toc27766_WPSOffice_Level1"/>
      <w:r>
        <w:lastRenderedPageBreak/>
        <w:t>响应文件格式</w:t>
      </w:r>
      <w:bookmarkEnd w:id="192"/>
    </w:p>
    <w:p w14:paraId="4A582948" w14:textId="77777777" w:rsidR="00B60F43" w:rsidRDefault="00B60F43">
      <w:pPr>
        <w:spacing w:line="440" w:lineRule="exact"/>
        <w:rPr>
          <w:rFonts w:ascii="Times New Roman" w:eastAsia="黑体" w:hAnsi="Times New Roman" w:cs="Times New Roman"/>
          <w:sz w:val="20"/>
          <w:szCs w:val="20"/>
        </w:rPr>
      </w:pPr>
    </w:p>
    <w:p w14:paraId="76677CE1" w14:textId="77777777" w:rsidR="00B3075C" w:rsidRPr="00B3075C" w:rsidRDefault="00D425CF" w:rsidP="00B3075C">
      <w:pPr>
        <w:spacing w:line="440" w:lineRule="exact"/>
        <w:jc w:val="center"/>
        <w:rPr>
          <w:rFonts w:ascii="Times New Roman" w:eastAsia="黑体" w:hAnsi="Times New Roman" w:cs="Times New Roman"/>
          <w:b/>
          <w:bCs/>
          <w:sz w:val="32"/>
          <w:szCs w:val="32"/>
        </w:rPr>
      </w:pPr>
      <w:r w:rsidRPr="00B3075C">
        <w:rPr>
          <w:rFonts w:ascii="Times New Roman" w:eastAsia="黑体" w:hAnsi="Times New Roman" w:cs="Times New Roman" w:hint="eastAsia"/>
          <w:b/>
          <w:bCs/>
          <w:sz w:val="32"/>
          <w:szCs w:val="32"/>
        </w:rPr>
        <w:t>青浦区华新镇安联明悦</w:t>
      </w:r>
      <w:proofErr w:type="gramStart"/>
      <w:r w:rsidRPr="00B3075C">
        <w:rPr>
          <w:rFonts w:ascii="Times New Roman" w:eastAsia="黑体" w:hAnsi="Times New Roman" w:cs="Times New Roman" w:hint="eastAsia"/>
          <w:b/>
          <w:bCs/>
          <w:sz w:val="32"/>
          <w:szCs w:val="32"/>
        </w:rPr>
        <w:t>邸</w:t>
      </w:r>
      <w:proofErr w:type="gramEnd"/>
      <w:r w:rsidRPr="00B3075C">
        <w:rPr>
          <w:rFonts w:ascii="Times New Roman" w:eastAsia="黑体" w:hAnsi="Times New Roman" w:cs="Times New Roman" w:hint="eastAsia"/>
          <w:b/>
          <w:bCs/>
          <w:sz w:val="32"/>
          <w:szCs w:val="32"/>
        </w:rPr>
        <w:t>（安联·虹悦）</w:t>
      </w:r>
    </w:p>
    <w:p w14:paraId="7AA686D5" w14:textId="42634C00" w:rsidR="00D425CF" w:rsidRPr="00B3075C" w:rsidRDefault="00D425CF" w:rsidP="00B3075C">
      <w:pPr>
        <w:spacing w:line="440" w:lineRule="exact"/>
        <w:jc w:val="center"/>
        <w:rPr>
          <w:rFonts w:ascii="Times New Roman" w:eastAsia="黑体" w:hAnsi="Times New Roman" w:cs="Times New Roman"/>
          <w:b/>
          <w:bCs/>
          <w:sz w:val="32"/>
          <w:szCs w:val="32"/>
        </w:rPr>
      </w:pPr>
      <w:r w:rsidRPr="00B3075C">
        <w:rPr>
          <w:rFonts w:ascii="Times New Roman" w:eastAsia="黑体" w:hAnsi="Times New Roman" w:cs="Times New Roman" w:hint="eastAsia"/>
          <w:b/>
          <w:bCs/>
          <w:sz w:val="32"/>
          <w:szCs w:val="32"/>
        </w:rPr>
        <w:t>2023</w:t>
      </w:r>
      <w:r w:rsidRPr="00B3075C">
        <w:rPr>
          <w:rFonts w:ascii="Times New Roman" w:eastAsia="黑体" w:hAnsi="Times New Roman" w:cs="Times New Roman" w:hint="eastAsia"/>
          <w:b/>
          <w:bCs/>
          <w:sz w:val="32"/>
          <w:szCs w:val="32"/>
        </w:rPr>
        <w:t>年整合推广及新媒体运营服务</w:t>
      </w:r>
      <w:r w:rsidRPr="00B3075C">
        <w:rPr>
          <w:rFonts w:ascii="Times New Roman" w:eastAsia="黑体" w:hAnsi="Times New Roman" w:cs="Times New Roman" w:hint="eastAsia"/>
          <w:b/>
          <w:bCs/>
          <w:sz w:val="32"/>
          <w:szCs w:val="32"/>
        </w:rPr>
        <w:t>/</w:t>
      </w:r>
    </w:p>
    <w:p w14:paraId="4B53AF68" w14:textId="77777777" w:rsidR="00B3075C" w:rsidRPr="00B3075C" w:rsidRDefault="00D425CF" w:rsidP="00B3075C">
      <w:pPr>
        <w:spacing w:line="440" w:lineRule="exact"/>
        <w:jc w:val="center"/>
        <w:rPr>
          <w:rFonts w:ascii="Times New Roman" w:eastAsia="黑体" w:hAnsi="Times New Roman" w:cs="Times New Roman"/>
          <w:b/>
          <w:bCs/>
          <w:sz w:val="32"/>
          <w:szCs w:val="32"/>
        </w:rPr>
      </w:pPr>
      <w:r w:rsidRPr="00B3075C">
        <w:rPr>
          <w:rFonts w:ascii="Times New Roman" w:eastAsia="黑体" w:hAnsi="Times New Roman" w:cs="Times New Roman" w:hint="eastAsia"/>
          <w:b/>
          <w:bCs/>
          <w:sz w:val="32"/>
          <w:szCs w:val="32"/>
        </w:rPr>
        <w:t>青浦区朱家角镇</w:t>
      </w:r>
      <w:r w:rsidR="00B3075C" w:rsidRPr="00B3075C">
        <w:rPr>
          <w:rFonts w:ascii="Times New Roman" w:eastAsia="黑体" w:hAnsi="Times New Roman" w:cs="Times New Roman" w:hint="eastAsia"/>
          <w:b/>
          <w:bCs/>
          <w:sz w:val="32"/>
          <w:szCs w:val="32"/>
        </w:rPr>
        <w:t>安联</w:t>
      </w:r>
      <w:r w:rsidRPr="00B3075C">
        <w:rPr>
          <w:rFonts w:ascii="Times New Roman" w:eastAsia="黑体" w:hAnsi="Times New Roman" w:cs="Times New Roman" w:hint="eastAsia"/>
          <w:b/>
          <w:bCs/>
          <w:sz w:val="32"/>
          <w:szCs w:val="32"/>
        </w:rPr>
        <w:t>湖山悦</w:t>
      </w:r>
      <w:proofErr w:type="gramStart"/>
      <w:r w:rsidRPr="00B3075C">
        <w:rPr>
          <w:rFonts w:ascii="Times New Roman" w:eastAsia="黑体" w:hAnsi="Times New Roman" w:cs="Times New Roman" w:hint="eastAsia"/>
          <w:b/>
          <w:bCs/>
          <w:sz w:val="32"/>
          <w:szCs w:val="32"/>
        </w:rPr>
        <w:t>邸</w:t>
      </w:r>
      <w:proofErr w:type="gramEnd"/>
      <w:r w:rsidRPr="00B3075C">
        <w:rPr>
          <w:rFonts w:ascii="Times New Roman" w:eastAsia="黑体" w:hAnsi="Times New Roman" w:cs="Times New Roman" w:hint="eastAsia"/>
          <w:b/>
          <w:bCs/>
          <w:sz w:val="32"/>
          <w:szCs w:val="32"/>
        </w:rPr>
        <w:t>（安联·湖山悦）</w:t>
      </w:r>
    </w:p>
    <w:p w14:paraId="3CF10181" w14:textId="7B2EBE9E" w:rsidR="00D425CF" w:rsidRPr="00B3075C" w:rsidRDefault="00D425CF" w:rsidP="00B3075C">
      <w:pPr>
        <w:spacing w:line="440" w:lineRule="exact"/>
        <w:jc w:val="center"/>
        <w:rPr>
          <w:rFonts w:ascii="Times New Roman" w:eastAsia="黑体" w:hAnsi="Times New Roman" w:cs="Times New Roman"/>
          <w:b/>
          <w:bCs/>
          <w:sz w:val="32"/>
          <w:szCs w:val="32"/>
        </w:rPr>
      </w:pPr>
      <w:r w:rsidRPr="00B3075C">
        <w:rPr>
          <w:rFonts w:ascii="Times New Roman" w:eastAsia="黑体" w:hAnsi="Times New Roman" w:cs="Times New Roman" w:hint="eastAsia"/>
          <w:b/>
          <w:bCs/>
          <w:sz w:val="32"/>
          <w:szCs w:val="32"/>
        </w:rPr>
        <w:t>2023</w:t>
      </w:r>
      <w:r w:rsidRPr="00B3075C">
        <w:rPr>
          <w:rFonts w:ascii="Times New Roman" w:eastAsia="黑体" w:hAnsi="Times New Roman" w:cs="Times New Roman" w:hint="eastAsia"/>
          <w:b/>
          <w:bCs/>
          <w:sz w:val="32"/>
          <w:szCs w:val="32"/>
        </w:rPr>
        <w:t>年整合推广及新媒体运营服务</w:t>
      </w:r>
    </w:p>
    <w:p w14:paraId="03587AB7" w14:textId="745237DF" w:rsidR="00B60F43" w:rsidRDefault="00B60F43">
      <w:pPr>
        <w:spacing w:line="440" w:lineRule="exact"/>
        <w:rPr>
          <w:rFonts w:ascii="Times New Roman" w:eastAsia="黑体" w:hAnsi="Times New Roman" w:cs="Times New Roman"/>
          <w:sz w:val="20"/>
          <w:szCs w:val="20"/>
        </w:rPr>
      </w:pPr>
    </w:p>
    <w:p w14:paraId="7E3422D7" w14:textId="77777777" w:rsidR="00D425CF" w:rsidRDefault="00D425CF">
      <w:pPr>
        <w:spacing w:line="440" w:lineRule="exact"/>
        <w:jc w:val="center"/>
        <w:rPr>
          <w:rFonts w:ascii="Times New Roman" w:eastAsia="黑体" w:hAnsi="Times New Roman" w:cs="Times New Roman"/>
          <w:sz w:val="40"/>
          <w:szCs w:val="40"/>
        </w:rPr>
      </w:pPr>
    </w:p>
    <w:p w14:paraId="22EA31EE" w14:textId="77777777" w:rsidR="00D425CF" w:rsidRDefault="00D425CF">
      <w:pPr>
        <w:spacing w:line="440" w:lineRule="exact"/>
        <w:jc w:val="center"/>
        <w:rPr>
          <w:rFonts w:ascii="Times New Roman" w:eastAsia="黑体" w:hAnsi="Times New Roman" w:cs="Times New Roman"/>
          <w:sz w:val="40"/>
          <w:szCs w:val="40"/>
        </w:rPr>
      </w:pPr>
    </w:p>
    <w:p w14:paraId="0CDF79D9" w14:textId="77777777" w:rsidR="00D425CF" w:rsidRDefault="00D425CF">
      <w:pPr>
        <w:spacing w:line="440" w:lineRule="exact"/>
        <w:jc w:val="center"/>
        <w:rPr>
          <w:rFonts w:ascii="Times New Roman" w:eastAsia="黑体" w:hAnsi="Times New Roman" w:cs="Times New Roman"/>
          <w:sz w:val="40"/>
          <w:szCs w:val="40"/>
        </w:rPr>
      </w:pPr>
    </w:p>
    <w:p w14:paraId="70A49253" w14:textId="0D8A4757" w:rsidR="00B60F43" w:rsidRDefault="00D425CF">
      <w:pPr>
        <w:spacing w:line="440" w:lineRule="exact"/>
        <w:jc w:val="center"/>
        <w:rPr>
          <w:rFonts w:ascii="Times New Roman" w:eastAsia="黑体" w:hAnsi="Times New Roman" w:cs="Times New Roman"/>
          <w:sz w:val="40"/>
          <w:szCs w:val="40"/>
        </w:rPr>
      </w:pPr>
      <w:r w:rsidRPr="00D425CF">
        <w:rPr>
          <w:rFonts w:ascii="Times New Roman" w:eastAsia="黑体" w:hAnsi="Times New Roman" w:cs="Times New Roman" w:hint="eastAsia"/>
          <w:sz w:val="40"/>
          <w:szCs w:val="40"/>
          <w:u w:val="single"/>
        </w:rPr>
        <w:t xml:space="preserve"> </w:t>
      </w:r>
      <w:r w:rsidRPr="00D425CF">
        <w:rPr>
          <w:rFonts w:ascii="Times New Roman" w:eastAsia="黑体" w:hAnsi="Times New Roman" w:cs="Times New Roman"/>
          <w:sz w:val="40"/>
          <w:szCs w:val="40"/>
          <w:u w:val="single"/>
        </w:rPr>
        <w:t xml:space="preserve">     </w:t>
      </w:r>
      <w:r>
        <w:rPr>
          <w:rFonts w:ascii="Times New Roman" w:eastAsia="黑体" w:hAnsi="Times New Roman" w:cs="Times New Roman"/>
          <w:sz w:val="40"/>
          <w:szCs w:val="40"/>
        </w:rPr>
        <w:t>合同包询比</w:t>
      </w:r>
    </w:p>
    <w:p w14:paraId="748E5CFB" w14:textId="77777777" w:rsidR="00B60F43" w:rsidRDefault="00000000">
      <w:pPr>
        <w:jc w:val="center"/>
        <w:rPr>
          <w:rFonts w:ascii="Times New Roman" w:eastAsia="黑体" w:hAnsi="Times New Roman" w:cs="Times New Roman"/>
          <w:sz w:val="50"/>
          <w:szCs w:val="50"/>
        </w:rPr>
      </w:pPr>
      <w:bookmarkStart w:id="193" w:name="_Toc14496_WPSOffice_Level1"/>
      <w:bookmarkStart w:id="194" w:name="_Toc27552_WPSOffice_Level1"/>
      <w:bookmarkStart w:id="195" w:name="_Toc17394_WPSOffice_Level1"/>
      <w:bookmarkStart w:id="196" w:name="_Toc1456_WPSOffice_Level1"/>
      <w:bookmarkStart w:id="197" w:name="_Toc1914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93"/>
      <w:bookmarkEnd w:id="194"/>
      <w:bookmarkEnd w:id="195"/>
      <w:bookmarkEnd w:id="196"/>
      <w:bookmarkEnd w:id="197"/>
    </w:p>
    <w:p w14:paraId="1491F981" w14:textId="77777777" w:rsidR="00B60F43" w:rsidRDefault="00B60F43">
      <w:pPr>
        <w:spacing w:line="440" w:lineRule="exact"/>
        <w:rPr>
          <w:rFonts w:ascii="Times New Roman" w:eastAsia="黑体" w:hAnsi="Times New Roman" w:cs="Times New Roman"/>
          <w:sz w:val="20"/>
          <w:szCs w:val="20"/>
        </w:rPr>
      </w:pPr>
    </w:p>
    <w:p w14:paraId="3F1D8821" w14:textId="77777777" w:rsidR="00B60F43" w:rsidRDefault="00B60F43">
      <w:pPr>
        <w:spacing w:line="440" w:lineRule="exact"/>
        <w:rPr>
          <w:rFonts w:ascii="Times New Roman" w:eastAsia="黑体" w:hAnsi="Times New Roman" w:cs="Times New Roman"/>
          <w:sz w:val="20"/>
          <w:szCs w:val="20"/>
        </w:rPr>
      </w:pPr>
    </w:p>
    <w:p w14:paraId="6AFC31A7" w14:textId="77777777" w:rsidR="00B60F43" w:rsidRDefault="00B60F43">
      <w:pPr>
        <w:spacing w:line="440" w:lineRule="exact"/>
        <w:rPr>
          <w:rFonts w:ascii="Times New Roman" w:eastAsia="黑体" w:hAnsi="Times New Roman" w:cs="Times New Roman"/>
          <w:sz w:val="20"/>
          <w:szCs w:val="20"/>
        </w:rPr>
      </w:pPr>
    </w:p>
    <w:p w14:paraId="6809C170" w14:textId="77777777" w:rsidR="00B60F43" w:rsidRDefault="00B60F43">
      <w:pPr>
        <w:spacing w:line="440" w:lineRule="exact"/>
        <w:rPr>
          <w:rFonts w:ascii="Times New Roman" w:eastAsia="黑体" w:hAnsi="Times New Roman" w:cs="Times New Roman"/>
          <w:sz w:val="20"/>
          <w:szCs w:val="20"/>
        </w:rPr>
      </w:pPr>
    </w:p>
    <w:p w14:paraId="594EC392" w14:textId="77777777" w:rsidR="00B60F43" w:rsidRDefault="00B60F43">
      <w:pPr>
        <w:spacing w:line="440" w:lineRule="exact"/>
        <w:rPr>
          <w:rFonts w:ascii="Times New Roman" w:eastAsia="黑体" w:hAnsi="Times New Roman" w:cs="Times New Roman"/>
          <w:sz w:val="20"/>
          <w:szCs w:val="20"/>
        </w:rPr>
      </w:pPr>
    </w:p>
    <w:p w14:paraId="3DB1A8BB" w14:textId="77777777" w:rsidR="00B60F43" w:rsidRDefault="00B60F43">
      <w:pPr>
        <w:spacing w:line="440" w:lineRule="exact"/>
        <w:rPr>
          <w:rFonts w:ascii="Times New Roman" w:eastAsia="黑体" w:hAnsi="Times New Roman" w:cs="Times New Roman"/>
          <w:sz w:val="20"/>
          <w:szCs w:val="20"/>
        </w:rPr>
      </w:pPr>
    </w:p>
    <w:p w14:paraId="63A2EEF7" w14:textId="77777777" w:rsidR="00B60F43" w:rsidRDefault="00B60F43">
      <w:pPr>
        <w:spacing w:line="440" w:lineRule="exact"/>
        <w:rPr>
          <w:rFonts w:ascii="Times New Roman" w:eastAsia="黑体" w:hAnsi="Times New Roman" w:cs="Times New Roman"/>
          <w:sz w:val="20"/>
          <w:szCs w:val="20"/>
        </w:rPr>
      </w:pPr>
    </w:p>
    <w:p w14:paraId="7CB65C2F" w14:textId="77777777" w:rsidR="00B60F43" w:rsidRDefault="00B60F43">
      <w:pPr>
        <w:spacing w:line="440" w:lineRule="exact"/>
        <w:rPr>
          <w:rFonts w:ascii="Times New Roman" w:eastAsia="黑体" w:hAnsi="Times New Roman" w:cs="Times New Roman"/>
          <w:sz w:val="20"/>
          <w:szCs w:val="20"/>
        </w:rPr>
      </w:pPr>
    </w:p>
    <w:p w14:paraId="7AFB6AD6" w14:textId="77777777" w:rsidR="00B60F43" w:rsidRDefault="00B60F43">
      <w:pPr>
        <w:spacing w:line="440" w:lineRule="exact"/>
        <w:rPr>
          <w:rFonts w:ascii="Times New Roman" w:eastAsia="黑体" w:hAnsi="Times New Roman" w:cs="Times New Roman"/>
          <w:sz w:val="20"/>
          <w:szCs w:val="20"/>
        </w:rPr>
      </w:pPr>
    </w:p>
    <w:p w14:paraId="1A3E8603" w14:textId="77777777" w:rsidR="00B60F43" w:rsidRDefault="00B60F43">
      <w:pPr>
        <w:spacing w:line="440" w:lineRule="exact"/>
        <w:rPr>
          <w:rFonts w:ascii="Times New Roman" w:eastAsia="黑体" w:hAnsi="Times New Roman" w:cs="Times New Roman"/>
          <w:sz w:val="20"/>
          <w:szCs w:val="20"/>
        </w:rPr>
      </w:pPr>
    </w:p>
    <w:p w14:paraId="6BA7D4B7" w14:textId="77777777" w:rsidR="00B60F43" w:rsidRDefault="00B60F43">
      <w:pPr>
        <w:spacing w:line="440" w:lineRule="exact"/>
        <w:rPr>
          <w:rFonts w:ascii="Times New Roman" w:eastAsia="黑体" w:hAnsi="Times New Roman" w:cs="Times New Roman"/>
          <w:sz w:val="20"/>
          <w:szCs w:val="20"/>
        </w:rPr>
      </w:pPr>
    </w:p>
    <w:p w14:paraId="20985017" w14:textId="77777777" w:rsidR="00B60F43" w:rsidRDefault="00B60F43">
      <w:pPr>
        <w:spacing w:line="440" w:lineRule="exact"/>
        <w:rPr>
          <w:rFonts w:ascii="Times New Roman" w:eastAsia="黑体" w:hAnsi="Times New Roman" w:cs="Times New Roman"/>
          <w:sz w:val="20"/>
          <w:szCs w:val="20"/>
        </w:rPr>
      </w:pPr>
    </w:p>
    <w:p w14:paraId="0E455382" w14:textId="77777777" w:rsidR="00B60F43" w:rsidRDefault="00000000">
      <w:pPr>
        <w:spacing w:line="440" w:lineRule="exact"/>
        <w:jc w:val="center"/>
        <w:rPr>
          <w:rFonts w:ascii="Times New Roman" w:eastAsia="黑体" w:hAnsi="Times New Roman" w:cs="Times New Roman"/>
          <w:sz w:val="28"/>
          <w:szCs w:val="28"/>
        </w:rPr>
      </w:pPr>
      <w:bookmarkStart w:id="198" w:name="_Toc5520_WPSOffice_Level2"/>
      <w:bookmarkStart w:id="199"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98"/>
      <w:bookmarkEnd w:id="199"/>
      <w:r>
        <w:rPr>
          <w:rFonts w:ascii="Times New Roman" w:eastAsia="黑体" w:hAnsi="Times New Roman" w:cs="Times New Roman"/>
          <w:sz w:val="28"/>
          <w:szCs w:val="28"/>
          <w:u w:val="single"/>
        </w:rPr>
        <w:t xml:space="preserve">           </w:t>
      </w:r>
    </w:p>
    <w:p w14:paraId="14A14AD7" w14:textId="77777777" w:rsidR="00B60F43" w:rsidRDefault="00B60F43">
      <w:pPr>
        <w:spacing w:line="440" w:lineRule="exact"/>
        <w:ind w:firstLineChars="771" w:firstLine="2159"/>
        <w:rPr>
          <w:rFonts w:ascii="Times New Roman" w:eastAsia="黑体" w:hAnsi="Times New Roman" w:cs="Times New Roman"/>
          <w:sz w:val="28"/>
          <w:szCs w:val="28"/>
        </w:rPr>
      </w:pPr>
    </w:p>
    <w:p w14:paraId="0AC0DED1" w14:textId="77777777" w:rsidR="00B60F43"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200" w:name="_Toc31577_WPSOffice_Level2"/>
      <w:bookmarkStart w:id="201"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200"/>
      <w:bookmarkEnd w:id="201"/>
    </w:p>
    <w:p w14:paraId="2430C10F" w14:textId="77777777" w:rsidR="00B60F43" w:rsidRDefault="00B60F43">
      <w:pPr>
        <w:spacing w:line="440" w:lineRule="exact"/>
        <w:rPr>
          <w:rFonts w:ascii="Times New Roman" w:eastAsia="黑体" w:hAnsi="Times New Roman" w:cs="Times New Roman"/>
          <w:sz w:val="28"/>
          <w:szCs w:val="28"/>
        </w:rPr>
      </w:pPr>
    </w:p>
    <w:p w14:paraId="7D6B1AB6" w14:textId="77777777" w:rsidR="00B60F43"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02" w:name="_Toc22351_WPSOffice_Level2"/>
      <w:bookmarkStart w:id="203"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202"/>
      <w:bookmarkEnd w:id="203"/>
    </w:p>
    <w:p w14:paraId="10ECB626" w14:textId="77777777" w:rsidR="00B60F43" w:rsidRDefault="00B60F43">
      <w:pPr>
        <w:spacing w:line="440" w:lineRule="exact"/>
        <w:rPr>
          <w:rFonts w:ascii="Times New Roman" w:eastAsia="黑体" w:hAnsi="Times New Roman" w:cs="Times New Roman"/>
          <w:sz w:val="20"/>
          <w:szCs w:val="20"/>
        </w:rPr>
      </w:pPr>
    </w:p>
    <w:p w14:paraId="6414975C" w14:textId="77777777" w:rsidR="00B60F43" w:rsidRDefault="00000000">
      <w:pPr>
        <w:spacing w:line="440" w:lineRule="exact"/>
        <w:ind w:leftChars="771" w:left="1619"/>
        <w:rPr>
          <w:rFonts w:ascii="Times New Roman" w:eastAsia="黑体" w:hAnsi="Times New Roman" w:cs="Times New Roman"/>
          <w:sz w:val="24"/>
        </w:rPr>
      </w:pPr>
      <w:bookmarkStart w:id="204" w:name="_Toc6353_WPSOffice_Level1"/>
      <w:bookmarkStart w:id="205" w:name="_Toc30529_WPSOffice_Level1"/>
      <w:bookmarkStart w:id="206" w:name="_Toc27094_WPSOffice_Level1"/>
      <w:bookmarkStart w:id="207" w:name="_Toc23368_WPSOffice_Level1"/>
      <w:bookmarkStart w:id="208" w:name="_Toc11424_WPSOffice_Level1"/>
      <w:bookmarkStart w:id="209" w:name="_Toc12670_WPSOffice_Level1"/>
      <w:r>
        <w:rPr>
          <w:rFonts w:ascii="Times New Roman" w:eastAsia="黑体" w:hAnsi="Times New Roman" w:cs="Times New Roman"/>
          <w:sz w:val="24"/>
        </w:rPr>
        <w:t>一、报价函</w:t>
      </w:r>
      <w:bookmarkEnd w:id="204"/>
      <w:bookmarkEnd w:id="205"/>
      <w:bookmarkEnd w:id="206"/>
      <w:bookmarkEnd w:id="207"/>
      <w:bookmarkEnd w:id="208"/>
    </w:p>
    <w:p w14:paraId="04FF902C" w14:textId="77777777" w:rsidR="00B60F43" w:rsidRDefault="00000000">
      <w:pPr>
        <w:spacing w:line="440" w:lineRule="exact"/>
        <w:ind w:leftChars="771" w:left="1619"/>
        <w:rPr>
          <w:rFonts w:ascii="Times New Roman" w:eastAsia="黑体" w:hAnsi="Times New Roman" w:cs="Times New Roman"/>
          <w:sz w:val="24"/>
        </w:rPr>
      </w:pPr>
      <w:bookmarkStart w:id="210" w:name="_Toc32729_WPSOffice_Level1"/>
      <w:bookmarkStart w:id="211" w:name="_Toc31927_WPSOffice_Level1"/>
      <w:bookmarkStart w:id="212" w:name="_Toc5317_WPSOffice_Level1"/>
      <w:bookmarkStart w:id="213" w:name="_Toc25557_WPSOffice_Level1"/>
      <w:bookmarkStart w:id="214" w:name="_Toc21229_WPSOffice_Level1"/>
      <w:r>
        <w:rPr>
          <w:rFonts w:ascii="Times New Roman" w:eastAsia="黑体" w:hAnsi="Times New Roman" w:cs="Times New Roman"/>
          <w:sz w:val="24"/>
        </w:rPr>
        <w:t>二、法定代表人身份证明及授权委托书</w:t>
      </w:r>
      <w:bookmarkEnd w:id="210"/>
      <w:bookmarkEnd w:id="211"/>
      <w:bookmarkEnd w:id="212"/>
      <w:bookmarkEnd w:id="213"/>
      <w:bookmarkEnd w:id="214"/>
    </w:p>
    <w:p w14:paraId="5B4AA31A" w14:textId="77777777" w:rsidR="00B60F43" w:rsidRDefault="00000000">
      <w:pPr>
        <w:spacing w:line="440" w:lineRule="exact"/>
        <w:ind w:leftChars="771" w:left="1619"/>
        <w:rPr>
          <w:rFonts w:ascii="Times New Roman" w:eastAsia="黑体" w:hAnsi="Times New Roman" w:cs="Times New Roman"/>
          <w:sz w:val="24"/>
        </w:rPr>
      </w:pPr>
      <w:bookmarkStart w:id="215" w:name="_Toc29085_WPSOffice_Level1"/>
      <w:bookmarkStart w:id="216" w:name="_Toc25965_WPSOffice_Level1"/>
      <w:bookmarkStart w:id="217" w:name="_Toc23356_WPSOffice_Level1"/>
      <w:bookmarkStart w:id="218" w:name="_Toc4728_WPSOffice_Level1"/>
      <w:bookmarkStart w:id="219"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215"/>
      <w:bookmarkEnd w:id="216"/>
      <w:bookmarkEnd w:id="217"/>
      <w:bookmarkEnd w:id="218"/>
      <w:r>
        <w:rPr>
          <w:rFonts w:ascii="Times New Roman" w:eastAsia="黑体" w:hAnsi="Times New Roman" w:cs="Times New Roman" w:hint="eastAsia"/>
          <w:sz w:val="24"/>
        </w:rPr>
        <w:t>报价清单</w:t>
      </w:r>
      <w:bookmarkEnd w:id="219"/>
    </w:p>
    <w:p w14:paraId="59600259" w14:textId="77777777" w:rsidR="00B60F43" w:rsidRDefault="00000000">
      <w:pPr>
        <w:spacing w:line="440" w:lineRule="exact"/>
        <w:ind w:leftChars="771" w:left="1619"/>
        <w:rPr>
          <w:rFonts w:ascii="Times New Roman" w:eastAsia="黑体" w:hAnsi="Times New Roman" w:cs="Times New Roman"/>
          <w:sz w:val="24"/>
        </w:rPr>
      </w:pPr>
      <w:bookmarkStart w:id="220" w:name="_Toc18964_WPSOffice_Level1"/>
      <w:bookmarkStart w:id="221" w:name="_Toc10608_WPSOffice_Level1"/>
      <w:bookmarkStart w:id="222" w:name="_Toc23744_WPSOffice_Level1"/>
      <w:bookmarkStart w:id="223" w:name="_Toc7453_WPSOffice_Level1"/>
      <w:bookmarkStart w:id="224"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220"/>
      <w:bookmarkEnd w:id="221"/>
      <w:bookmarkEnd w:id="222"/>
      <w:bookmarkEnd w:id="223"/>
      <w:r>
        <w:rPr>
          <w:rFonts w:ascii="Times New Roman" w:eastAsia="黑体" w:hAnsi="Times New Roman" w:cs="Times New Roman" w:hint="eastAsia"/>
          <w:sz w:val="24"/>
        </w:rPr>
        <w:t>供应商基本情况</w:t>
      </w:r>
      <w:bookmarkEnd w:id="224"/>
    </w:p>
    <w:p w14:paraId="5346EB5E" w14:textId="77777777" w:rsidR="00B60F43" w:rsidRDefault="00000000">
      <w:pPr>
        <w:spacing w:line="440" w:lineRule="exact"/>
        <w:ind w:leftChars="771" w:left="1619"/>
        <w:rPr>
          <w:rFonts w:ascii="Times New Roman" w:eastAsia="黑体" w:hAnsi="Times New Roman" w:cs="Times New Roman"/>
          <w:sz w:val="24"/>
        </w:rPr>
      </w:pPr>
      <w:bookmarkStart w:id="225" w:name="_Toc9006_WPSOffice_Level1"/>
      <w:bookmarkStart w:id="226" w:name="_Toc1578_WPSOffice_Level1"/>
      <w:bookmarkStart w:id="227" w:name="_Toc23751_WPSOffice_Level1"/>
      <w:bookmarkStart w:id="228" w:name="_Toc19601_WPSOffice_Level1"/>
      <w:bookmarkStart w:id="229" w:name="_Toc9536_WPSOffice_Level1"/>
      <w:r>
        <w:rPr>
          <w:rFonts w:ascii="Times New Roman" w:eastAsia="黑体" w:hAnsi="Times New Roman" w:cs="Times New Roman" w:hint="eastAsia"/>
          <w:sz w:val="24"/>
        </w:rPr>
        <w:t>五、</w:t>
      </w:r>
      <w:bookmarkEnd w:id="225"/>
      <w:bookmarkEnd w:id="226"/>
      <w:bookmarkEnd w:id="227"/>
      <w:bookmarkEnd w:id="228"/>
      <w:r>
        <w:rPr>
          <w:rFonts w:ascii="Times New Roman" w:eastAsia="黑体" w:hAnsi="Times New Roman" w:cs="Times New Roman" w:hint="eastAsia"/>
          <w:sz w:val="24"/>
        </w:rPr>
        <w:t>近年类似业绩情况</w:t>
      </w:r>
      <w:bookmarkEnd w:id="229"/>
    </w:p>
    <w:p w14:paraId="62C06996" w14:textId="77777777" w:rsidR="00B60F43" w:rsidRDefault="00000000">
      <w:pPr>
        <w:spacing w:line="440" w:lineRule="exact"/>
        <w:ind w:leftChars="771" w:left="1619"/>
        <w:rPr>
          <w:rFonts w:ascii="Times New Roman" w:eastAsia="黑体" w:hAnsi="Times New Roman" w:cs="Times New Roman"/>
          <w:sz w:val="24"/>
        </w:rPr>
      </w:pPr>
      <w:bookmarkStart w:id="230" w:name="_Toc24082_WPSOffice_Level1"/>
      <w:bookmarkStart w:id="231" w:name="_Toc31314_WPSOffice_Level1"/>
      <w:bookmarkStart w:id="232" w:name="_Toc4130_WPSOffice_Level1"/>
      <w:bookmarkStart w:id="233" w:name="_Toc12459_WPSOffice_Level1"/>
      <w:bookmarkStart w:id="234" w:name="_Toc24262_WPSOffice_Level1"/>
      <w:r>
        <w:rPr>
          <w:rFonts w:ascii="Times New Roman" w:eastAsia="黑体" w:hAnsi="Times New Roman" w:cs="Times New Roman" w:hint="eastAsia"/>
          <w:sz w:val="24"/>
        </w:rPr>
        <w:t>六</w:t>
      </w:r>
      <w:r>
        <w:rPr>
          <w:rFonts w:ascii="Times New Roman" w:eastAsia="黑体" w:hAnsi="Times New Roman" w:cs="Times New Roman"/>
          <w:sz w:val="24"/>
        </w:rPr>
        <w:t>、</w:t>
      </w:r>
      <w:bookmarkEnd w:id="230"/>
      <w:bookmarkEnd w:id="231"/>
      <w:r>
        <w:rPr>
          <w:rFonts w:ascii="Times New Roman" w:eastAsia="黑体" w:hAnsi="Times New Roman" w:cs="Times New Roman" w:hint="eastAsia"/>
          <w:sz w:val="24"/>
        </w:rPr>
        <w:t>拟委任的主要人员</w:t>
      </w:r>
      <w:bookmarkEnd w:id="232"/>
    </w:p>
    <w:p w14:paraId="0A9F83AD" w14:textId="77777777" w:rsidR="00B60F43" w:rsidRDefault="00000000">
      <w:pPr>
        <w:spacing w:line="440" w:lineRule="exact"/>
        <w:ind w:leftChars="771" w:left="1619"/>
        <w:rPr>
          <w:rFonts w:ascii="Times New Roman" w:eastAsia="黑体" w:hAnsi="Times New Roman" w:cs="Times New Roman"/>
          <w:sz w:val="24"/>
        </w:rPr>
      </w:pPr>
      <w:bookmarkStart w:id="235" w:name="_Toc32220_WPSOffice_Level1"/>
      <w:bookmarkStart w:id="236" w:name="_Toc20930_WPSOffice_Level1"/>
      <w:bookmarkStart w:id="237" w:name="_Toc4968_WPSOffice_Level1"/>
      <w:r>
        <w:rPr>
          <w:rFonts w:ascii="Times New Roman" w:eastAsia="黑体" w:hAnsi="Times New Roman" w:cs="Times New Roman" w:hint="eastAsia"/>
          <w:sz w:val="24"/>
        </w:rPr>
        <w:t>七</w:t>
      </w:r>
      <w:bookmarkStart w:id="238" w:name="_Toc27403_WPSOffice_Level1"/>
      <w:bookmarkStart w:id="239" w:name="_Toc30273_WPSOffice_Level1"/>
      <w:bookmarkStart w:id="240" w:name="_Toc32648_WPSOffice_Level1"/>
      <w:bookmarkStart w:id="241" w:name="_Toc25804_WPSOffice_Level1"/>
      <w:bookmarkEnd w:id="233"/>
      <w:bookmarkEnd w:id="234"/>
      <w:bookmarkEnd w:id="235"/>
      <w:bookmarkEnd w:id="236"/>
      <w:r>
        <w:rPr>
          <w:rFonts w:ascii="Times New Roman" w:eastAsia="黑体" w:hAnsi="Times New Roman" w:cs="Times New Roman"/>
          <w:sz w:val="24"/>
        </w:rPr>
        <w:t>、</w:t>
      </w:r>
      <w:bookmarkEnd w:id="238"/>
      <w:bookmarkEnd w:id="239"/>
      <w:bookmarkEnd w:id="240"/>
      <w:bookmarkEnd w:id="241"/>
      <w:r>
        <w:rPr>
          <w:rFonts w:ascii="Times New Roman" w:eastAsia="黑体" w:hAnsi="Times New Roman" w:cs="Times New Roman" w:hint="eastAsia"/>
          <w:sz w:val="24"/>
        </w:rPr>
        <w:t>信誉情况</w:t>
      </w:r>
      <w:bookmarkEnd w:id="237"/>
    </w:p>
    <w:p w14:paraId="248B31B5" w14:textId="26A23FE4" w:rsidR="00B60F43" w:rsidRDefault="00000000">
      <w:pPr>
        <w:spacing w:line="440" w:lineRule="exact"/>
        <w:ind w:leftChars="771" w:left="1619"/>
        <w:rPr>
          <w:rFonts w:ascii="Times New Roman" w:eastAsia="黑体" w:hAnsi="Times New Roman" w:cs="Times New Roman"/>
          <w:sz w:val="24"/>
        </w:rPr>
      </w:pPr>
      <w:bookmarkStart w:id="242" w:name="_Toc4051_WPSOffice_Level1"/>
      <w:bookmarkStart w:id="243" w:name="_Toc30234_WPSOffice_Level1"/>
      <w:bookmarkStart w:id="244" w:name="_Toc32152_WPSOffice_Level1"/>
      <w:bookmarkStart w:id="245" w:name="_Toc23147_WPSOffice_Level1"/>
      <w:bookmarkStart w:id="246" w:name="_Toc22085_WPSOffice_Level1"/>
      <w:r>
        <w:rPr>
          <w:rFonts w:ascii="Times New Roman" w:eastAsia="黑体" w:hAnsi="Times New Roman" w:cs="Times New Roman" w:hint="eastAsia"/>
          <w:sz w:val="24"/>
        </w:rPr>
        <w:t>八</w:t>
      </w:r>
      <w:r>
        <w:rPr>
          <w:rFonts w:ascii="Times New Roman" w:eastAsia="黑体" w:hAnsi="Times New Roman" w:cs="Times New Roman"/>
          <w:sz w:val="24"/>
        </w:rPr>
        <w:t>、</w:t>
      </w:r>
      <w:bookmarkEnd w:id="242"/>
      <w:bookmarkEnd w:id="243"/>
      <w:bookmarkEnd w:id="244"/>
      <w:bookmarkEnd w:id="245"/>
      <w:r w:rsidR="00D425CF">
        <w:rPr>
          <w:rFonts w:ascii="Times New Roman" w:eastAsia="黑体" w:hAnsi="Times New Roman" w:cs="Times New Roman" w:hint="eastAsia"/>
          <w:sz w:val="24"/>
        </w:rPr>
        <w:t>服务方案</w:t>
      </w:r>
      <w:bookmarkEnd w:id="246"/>
    </w:p>
    <w:p w14:paraId="0AFEA687" w14:textId="77777777" w:rsidR="00B60F43" w:rsidRDefault="00000000">
      <w:pPr>
        <w:spacing w:line="440" w:lineRule="exact"/>
        <w:ind w:leftChars="771" w:left="1619"/>
        <w:rPr>
          <w:rFonts w:ascii="Times New Roman" w:eastAsia="黑体" w:hAnsi="Times New Roman" w:cs="Times New Roman"/>
          <w:sz w:val="24"/>
        </w:rPr>
      </w:pPr>
      <w:bookmarkStart w:id="247" w:name="_Toc5885_WPSOffice_Level1"/>
      <w:bookmarkStart w:id="248" w:name="_Toc7764_WPSOffice_Level1"/>
      <w:bookmarkStart w:id="249" w:name="_Toc16988_WPSOffice_Level1"/>
      <w:r>
        <w:rPr>
          <w:rFonts w:ascii="Times New Roman" w:eastAsia="黑体" w:hAnsi="Times New Roman" w:cs="Times New Roman" w:hint="eastAsia"/>
          <w:sz w:val="24"/>
        </w:rPr>
        <w:t>九、其他材料</w:t>
      </w:r>
      <w:bookmarkEnd w:id="209"/>
      <w:bookmarkEnd w:id="247"/>
      <w:bookmarkEnd w:id="248"/>
      <w:bookmarkEnd w:id="249"/>
    </w:p>
    <w:p w14:paraId="66473E3D" w14:textId="77777777" w:rsidR="00B60F43" w:rsidRDefault="00B60F43">
      <w:pPr>
        <w:spacing w:line="440" w:lineRule="exact"/>
        <w:ind w:leftChars="771" w:left="1619"/>
        <w:rPr>
          <w:rFonts w:ascii="Times New Roman" w:eastAsia="黑体" w:hAnsi="Times New Roman" w:cs="Times New Roman"/>
          <w:sz w:val="24"/>
        </w:rPr>
      </w:pPr>
    </w:p>
    <w:p w14:paraId="562BA903" w14:textId="77777777" w:rsidR="00B60F43" w:rsidRDefault="00B60F43">
      <w:pPr>
        <w:spacing w:line="440" w:lineRule="exact"/>
        <w:ind w:leftChars="771" w:left="1619"/>
        <w:rPr>
          <w:rFonts w:ascii="Times New Roman" w:eastAsia="黑体" w:hAnsi="Times New Roman" w:cs="Times New Roman"/>
          <w:sz w:val="24"/>
        </w:rPr>
      </w:pPr>
    </w:p>
    <w:p w14:paraId="63FFC5C8" w14:textId="77777777" w:rsidR="00B60F43"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50" w:name="_Toc25394_WPSOffice_Level1"/>
      <w:bookmarkStart w:id="251" w:name="_Toc1687_WPSOffice_Level1"/>
      <w:bookmarkStart w:id="252" w:name="_Toc18312_WPSOffice_Level1"/>
      <w:bookmarkStart w:id="253" w:name="_Toc30031_WPSOffice_Level1"/>
      <w:bookmarkStart w:id="254" w:name="_Toc28708_WPSOffice_Level1"/>
      <w:bookmarkStart w:id="255" w:name="_Toc2765_WPSOffice_Level1"/>
      <w:r>
        <w:rPr>
          <w:rFonts w:ascii="Times New Roman" w:eastAsia="黑体" w:hAnsi="Times New Roman" w:cs="Times New Roman"/>
          <w:sz w:val="28"/>
          <w:szCs w:val="28"/>
        </w:rPr>
        <w:lastRenderedPageBreak/>
        <w:t>一、报价函</w:t>
      </w:r>
      <w:bookmarkEnd w:id="250"/>
      <w:bookmarkEnd w:id="251"/>
      <w:bookmarkEnd w:id="252"/>
      <w:bookmarkEnd w:id="253"/>
      <w:bookmarkEnd w:id="254"/>
      <w:bookmarkEnd w:id="255"/>
    </w:p>
    <w:p w14:paraId="665386DC"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采购人名称</w:t>
      </w:r>
      <w:r>
        <w:rPr>
          <w:rFonts w:ascii="Times New Roman" w:hAnsi="Times New Roman" w:cs="Times New Roman"/>
          <w:sz w:val="24"/>
        </w:rPr>
        <w:t>)</w:t>
      </w:r>
      <w:r>
        <w:rPr>
          <w:rFonts w:ascii="Times New Roman" w:hAnsi="Times New Roman" w:cs="Times New Roman"/>
          <w:sz w:val="24"/>
        </w:rPr>
        <w:t>：</w:t>
      </w:r>
    </w:p>
    <w:p w14:paraId="22DA759E" w14:textId="7A85D055" w:rsidR="00D425CF" w:rsidRDefault="00000000">
      <w:pPr>
        <w:spacing w:line="400" w:lineRule="exact"/>
        <w:ind w:firstLineChars="200" w:firstLine="480"/>
        <w:rPr>
          <w:rFonts w:asciiTheme="minorEastAsia" w:hAnsiTheme="minorEastAsia" w:cs="仿宋_GB2312"/>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sidR="00D425CF" w:rsidRPr="00D425CF">
        <w:rPr>
          <w:rFonts w:ascii="Times New Roman" w:hAnsi="Times New Roman" w:cs="Times New Roman" w:hint="eastAsia"/>
          <w:sz w:val="24"/>
          <w:u w:val="single"/>
        </w:rPr>
        <w:t>青浦区华新镇安联明悦</w:t>
      </w:r>
      <w:proofErr w:type="gramStart"/>
      <w:r w:rsidR="00D425CF" w:rsidRPr="00D425CF">
        <w:rPr>
          <w:rFonts w:ascii="Times New Roman" w:hAnsi="Times New Roman" w:cs="Times New Roman" w:hint="eastAsia"/>
          <w:sz w:val="24"/>
          <w:u w:val="single"/>
        </w:rPr>
        <w:t>邸</w:t>
      </w:r>
      <w:proofErr w:type="gramEnd"/>
      <w:r w:rsidR="00D425CF" w:rsidRPr="00D425CF">
        <w:rPr>
          <w:rFonts w:ascii="Times New Roman" w:hAnsi="Times New Roman" w:cs="Times New Roman" w:hint="eastAsia"/>
          <w:sz w:val="24"/>
          <w:u w:val="single"/>
        </w:rPr>
        <w:t>（安联·虹悦）</w:t>
      </w:r>
      <w:r w:rsidR="00D425CF" w:rsidRPr="00D425CF">
        <w:rPr>
          <w:rFonts w:ascii="Times New Roman" w:hAnsi="Times New Roman" w:cs="Times New Roman" w:hint="eastAsia"/>
          <w:sz w:val="24"/>
          <w:u w:val="single"/>
        </w:rPr>
        <w:t>2023</w:t>
      </w:r>
      <w:r w:rsidR="00D425CF" w:rsidRPr="00D425CF">
        <w:rPr>
          <w:rFonts w:ascii="Times New Roman" w:hAnsi="Times New Roman" w:cs="Times New Roman" w:hint="eastAsia"/>
          <w:sz w:val="24"/>
          <w:u w:val="single"/>
        </w:rPr>
        <w:t>年整合推广及新媒体运营服务</w:t>
      </w:r>
      <w:r w:rsidR="00D425CF" w:rsidRPr="00D425CF">
        <w:rPr>
          <w:rFonts w:ascii="Times New Roman" w:hAnsi="Times New Roman" w:cs="Times New Roman" w:hint="eastAsia"/>
          <w:sz w:val="24"/>
          <w:u w:val="single"/>
        </w:rPr>
        <w:t>/</w:t>
      </w:r>
      <w:r w:rsidR="00D425CF" w:rsidRPr="00D425CF">
        <w:rPr>
          <w:rFonts w:ascii="Times New Roman" w:hAnsi="Times New Roman" w:cs="Times New Roman" w:hint="eastAsia"/>
          <w:sz w:val="24"/>
          <w:u w:val="single"/>
        </w:rPr>
        <w:t>青浦区朱家角镇</w:t>
      </w:r>
      <w:r w:rsidR="00B3075C">
        <w:rPr>
          <w:rFonts w:ascii="Times New Roman" w:hAnsi="Times New Roman" w:cs="Times New Roman" w:hint="eastAsia"/>
          <w:sz w:val="24"/>
          <w:u w:val="single"/>
        </w:rPr>
        <w:t>安联</w:t>
      </w:r>
      <w:r w:rsidR="00D425CF" w:rsidRPr="00D425CF">
        <w:rPr>
          <w:rFonts w:ascii="Times New Roman" w:hAnsi="Times New Roman" w:cs="Times New Roman" w:hint="eastAsia"/>
          <w:sz w:val="24"/>
          <w:u w:val="single"/>
        </w:rPr>
        <w:t>湖山悦</w:t>
      </w:r>
      <w:proofErr w:type="gramStart"/>
      <w:r w:rsidR="00D425CF" w:rsidRPr="00D425CF">
        <w:rPr>
          <w:rFonts w:ascii="Times New Roman" w:hAnsi="Times New Roman" w:cs="Times New Roman" w:hint="eastAsia"/>
          <w:sz w:val="24"/>
          <w:u w:val="single"/>
        </w:rPr>
        <w:t>邸</w:t>
      </w:r>
      <w:proofErr w:type="gramEnd"/>
      <w:r w:rsidR="00D425CF" w:rsidRPr="00D425CF">
        <w:rPr>
          <w:rFonts w:ascii="Times New Roman" w:hAnsi="Times New Roman" w:cs="Times New Roman" w:hint="eastAsia"/>
          <w:sz w:val="24"/>
          <w:u w:val="single"/>
        </w:rPr>
        <w:t>（安联·湖山悦）</w:t>
      </w:r>
      <w:r w:rsidR="00D425CF" w:rsidRPr="00D425CF">
        <w:rPr>
          <w:rFonts w:ascii="Times New Roman" w:hAnsi="Times New Roman" w:cs="Times New Roman" w:hint="eastAsia"/>
          <w:sz w:val="24"/>
          <w:u w:val="single"/>
        </w:rPr>
        <w:t>2023</w:t>
      </w:r>
      <w:r w:rsidR="00D425CF" w:rsidRPr="00D425CF">
        <w:rPr>
          <w:rFonts w:ascii="Times New Roman" w:hAnsi="Times New Roman" w:cs="Times New Roman" w:hint="eastAsia"/>
          <w:sz w:val="24"/>
          <w:u w:val="single"/>
        </w:rPr>
        <w:t>年整合推广及新媒体运营服务</w:t>
      </w:r>
      <w:r>
        <w:rPr>
          <w:rFonts w:ascii="Times New Roman" w:hAnsi="Times New Roman" w:cs="Times New Roman"/>
          <w:sz w:val="24"/>
          <w:u w:val="single"/>
        </w:rPr>
        <w:t xml:space="preserve"> </w:t>
      </w:r>
      <w:r w:rsidR="00D425CF" w:rsidRPr="00D425CF">
        <w:rPr>
          <w:rFonts w:asciiTheme="minorEastAsia" w:hAnsiTheme="minorEastAsia" w:cs="Times New Roman" w:hint="eastAsia"/>
          <w:sz w:val="24"/>
        </w:rPr>
        <w:t>（项目名称）</w:t>
      </w:r>
      <w:r w:rsidR="00D425CF" w:rsidRPr="00D425CF">
        <w:rPr>
          <w:rFonts w:asciiTheme="minorEastAsia" w:hAnsiTheme="minorEastAsia" w:cs="仿宋_GB2312"/>
          <w:sz w:val="24"/>
          <w:u w:val="single"/>
        </w:rPr>
        <w:t xml:space="preserve">  </w:t>
      </w:r>
      <w:r w:rsidR="00D425CF" w:rsidRPr="00D425CF">
        <w:rPr>
          <w:rFonts w:asciiTheme="minorEastAsia" w:hAnsiTheme="minorEastAsia" w:cs="仿宋_GB2312" w:hint="eastAsia"/>
          <w:sz w:val="24"/>
          <w:u w:val="single"/>
        </w:rPr>
        <w:t xml:space="preserve"> </w:t>
      </w:r>
      <w:r w:rsidR="00D425CF" w:rsidRPr="00D425CF">
        <w:rPr>
          <w:rFonts w:asciiTheme="minorEastAsia" w:hAnsiTheme="minorEastAsia" w:cs="仿宋_GB2312"/>
          <w:sz w:val="24"/>
          <w:u w:val="single"/>
        </w:rPr>
        <w:t xml:space="preserve"> </w:t>
      </w:r>
      <w:r w:rsidR="00D425CF" w:rsidRPr="00D425CF">
        <w:rPr>
          <w:rFonts w:asciiTheme="minorEastAsia" w:hAnsiTheme="minorEastAsia" w:cs="仿宋_GB2312" w:hint="eastAsia"/>
          <w:sz w:val="24"/>
        </w:rPr>
        <w:t>合同包询比文件的全部内容(含</w:t>
      </w:r>
      <w:proofErr w:type="gramStart"/>
      <w:r w:rsidR="00D425CF" w:rsidRPr="00D425CF">
        <w:rPr>
          <w:rFonts w:asciiTheme="minorEastAsia" w:hAnsiTheme="minorEastAsia" w:cs="仿宋_GB2312" w:hint="eastAsia"/>
          <w:sz w:val="24"/>
        </w:rPr>
        <w:t>补遗书</w:t>
      </w:r>
      <w:proofErr w:type="gramEnd"/>
      <w:r w:rsidR="00D425CF" w:rsidRPr="00D425CF">
        <w:rPr>
          <w:rFonts w:asciiTheme="minorEastAsia" w:hAnsiTheme="minorEastAsia" w:cs="仿宋_GB2312" w:hint="eastAsia"/>
          <w:sz w:val="24"/>
        </w:rPr>
        <w:t>)，愿意以人民币(大写)</w:t>
      </w:r>
      <w:r w:rsidR="00D425CF" w:rsidRPr="00D425CF">
        <w:rPr>
          <w:rFonts w:asciiTheme="minorEastAsia" w:hAnsiTheme="minorEastAsia" w:cs="仿宋_GB2312" w:hint="eastAsia"/>
          <w:sz w:val="24"/>
          <w:u w:val="single"/>
        </w:rPr>
        <w:t xml:space="preserve">  </w:t>
      </w:r>
      <w:r w:rsidR="00D425CF">
        <w:rPr>
          <w:rFonts w:asciiTheme="minorEastAsia" w:hAnsiTheme="minorEastAsia" w:cs="仿宋_GB2312" w:hint="eastAsia"/>
          <w:sz w:val="24"/>
          <w:u w:val="single"/>
        </w:rPr>
        <w:t>/</w:t>
      </w:r>
      <w:r w:rsidR="00D425CF" w:rsidRPr="00D425CF">
        <w:rPr>
          <w:rFonts w:asciiTheme="minorEastAsia" w:hAnsiTheme="minorEastAsia" w:cs="仿宋_GB2312" w:hint="eastAsia"/>
          <w:sz w:val="24"/>
          <w:u w:val="single"/>
        </w:rPr>
        <w:t xml:space="preserve">  </w:t>
      </w:r>
      <w:r w:rsidR="00D425CF" w:rsidRPr="00D425CF">
        <w:rPr>
          <w:rFonts w:asciiTheme="minorEastAsia" w:hAnsiTheme="minorEastAsia" w:cs="仿宋_GB2312" w:hint="eastAsia"/>
          <w:sz w:val="24"/>
        </w:rPr>
        <w:t>(小写：</w:t>
      </w:r>
      <w:r w:rsidR="00D425CF" w:rsidRPr="00D425CF">
        <w:rPr>
          <w:rFonts w:asciiTheme="minorEastAsia" w:hAnsiTheme="minorEastAsia" w:cs="Calibri"/>
          <w:sz w:val="24"/>
        </w:rPr>
        <w:t>¥</w:t>
      </w:r>
      <w:r w:rsidR="00D425CF" w:rsidRPr="00D425CF">
        <w:rPr>
          <w:rFonts w:asciiTheme="minorEastAsia" w:hAnsiTheme="minorEastAsia" w:cs="仿宋_GB2312" w:hint="eastAsia"/>
          <w:sz w:val="24"/>
          <w:u w:val="single"/>
        </w:rPr>
        <w:t xml:space="preserve">  </w:t>
      </w:r>
      <w:r w:rsidR="00D425CF">
        <w:rPr>
          <w:rFonts w:asciiTheme="minorEastAsia" w:hAnsiTheme="minorEastAsia" w:cs="仿宋_GB2312" w:hint="eastAsia"/>
          <w:sz w:val="24"/>
          <w:u w:val="single"/>
        </w:rPr>
        <w:t>/</w:t>
      </w:r>
      <w:r w:rsidR="00D425CF" w:rsidRPr="00D425CF">
        <w:rPr>
          <w:rFonts w:asciiTheme="minorEastAsia" w:hAnsiTheme="minorEastAsia" w:cs="仿宋_GB2312" w:hint="eastAsia"/>
          <w:sz w:val="24"/>
          <w:u w:val="single"/>
        </w:rPr>
        <w:t xml:space="preserve">  </w:t>
      </w:r>
      <w:r w:rsidR="00D425CF" w:rsidRPr="00D425CF">
        <w:rPr>
          <w:rFonts w:asciiTheme="minorEastAsia" w:hAnsiTheme="minorEastAsia" w:cs="仿宋_GB2312" w:hint="eastAsia"/>
          <w:sz w:val="24"/>
        </w:rPr>
        <w:t>)的总报价，服务期</w:t>
      </w:r>
      <w:r w:rsidR="00D425CF" w:rsidRPr="00D425CF">
        <w:rPr>
          <w:rFonts w:asciiTheme="minorEastAsia" w:hAnsiTheme="minorEastAsia" w:cs="仿宋_GB2312" w:hint="eastAsia"/>
          <w:sz w:val="24"/>
          <w:u w:val="single"/>
        </w:rPr>
        <w:t xml:space="preserve">       </w:t>
      </w:r>
      <w:r w:rsidR="00D425CF" w:rsidRPr="00D425CF">
        <w:rPr>
          <w:rFonts w:asciiTheme="minorEastAsia" w:hAnsiTheme="minorEastAsia" w:cs="仿宋_GB2312" w:hint="eastAsia"/>
          <w:sz w:val="24"/>
        </w:rPr>
        <w:t>，按合同约定实施和完成相关服务，质量目标达到</w:t>
      </w:r>
      <w:r w:rsidR="00D425CF" w:rsidRPr="00D425CF">
        <w:rPr>
          <w:rFonts w:asciiTheme="minorEastAsia" w:hAnsiTheme="minorEastAsia" w:cs="仿宋_GB2312" w:hint="eastAsia"/>
          <w:sz w:val="24"/>
          <w:u w:val="single"/>
        </w:rPr>
        <w:t xml:space="preserve">             </w:t>
      </w:r>
      <w:r w:rsidR="00D425CF" w:rsidRPr="00D425CF">
        <w:rPr>
          <w:rFonts w:asciiTheme="minorEastAsia" w:hAnsiTheme="minorEastAsia" w:cs="仿宋_GB2312" w:hint="eastAsia"/>
          <w:sz w:val="24"/>
        </w:rPr>
        <w:t>。</w:t>
      </w:r>
    </w:p>
    <w:p w14:paraId="4656AAFB" w14:textId="72CFA42E"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05EA44CA" w14:textId="6539AA63"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．随同本报价函提交响应保证金一份，金额为人民币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D425CF">
        <w:rPr>
          <w:rFonts w:ascii="Times New Roman" w:hAnsi="Times New Roman" w:cs="Times New Roman"/>
          <w:sz w:val="24"/>
          <w:u w:val="single"/>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sidR="00D425CF">
        <w:rPr>
          <w:rFonts w:ascii="Times New Roman" w:hAnsi="Times New Roman" w:cs="Times New Roman"/>
          <w:sz w:val="24"/>
          <w:u w:val="single"/>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w:t>
      </w:r>
    </w:p>
    <w:p w14:paraId="075DB88D" w14:textId="77777777"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317DB16C" w14:textId="77777777"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3E0C388D" w14:textId="77777777"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p>
    <w:p w14:paraId="75E25B87" w14:textId="77777777"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我方承诺在合同约定的期限内完成全部合同任务。</w:t>
      </w:r>
    </w:p>
    <w:p w14:paraId="07DE2FE0" w14:textId="77777777"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71DF5227" w14:textId="77777777"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1F5FA1B3" w14:textId="77777777"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32CB0980" w14:textId="0BDBE192" w:rsidR="00B60F43"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w:t>
      </w:r>
      <w:r w:rsidR="00D425CF">
        <w:rPr>
          <w:rFonts w:ascii="Times New Roman" w:hAnsi="Times New Roman" w:cs="Times New Roman"/>
          <w:sz w:val="24"/>
          <w:u w:val="single"/>
        </w:rPr>
        <w:t xml:space="preserve">  /  </w:t>
      </w:r>
      <w:r>
        <w:rPr>
          <w:rFonts w:ascii="Times New Roman" w:hAnsi="Times New Roman" w:cs="Times New Roman"/>
          <w:sz w:val="24"/>
        </w:rPr>
        <w:t>。</w:t>
      </w:r>
    </w:p>
    <w:p w14:paraId="32383331" w14:textId="77777777" w:rsidR="00B60F43"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3110A16A" w14:textId="77777777" w:rsidR="00B60F43"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660D2557" w14:textId="77777777" w:rsidR="00B60F43"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215E5F89" w14:textId="77777777" w:rsidR="00B60F43"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3C83D7F2" w14:textId="77777777" w:rsidR="00B60F43"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29003C34" w14:textId="77777777" w:rsidR="00B60F43"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09124FD7" w14:textId="77777777" w:rsidR="00B60F43"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1E8DA062" w14:textId="77777777" w:rsidR="00B60F43" w:rsidRDefault="00000000">
      <w:pPr>
        <w:rPr>
          <w:rFonts w:ascii="Times New Roman" w:hAnsi="Times New Roman" w:cs="Times New Roman"/>
          <w:sz w:val="24"/>
        </w:rPr>
      </w:pPr>
      <w:r>
        <w:rPr>
          <w:rFonts w:ascii="Times New Roman" w:hAnsi="Times New Roman" w:cs="Times New Roman"/>
          <w:sz w:val="24"/>
        </w:rPr>
        <w:br w:type="page"/>
      </w:r>
    </w:p>
    <w:p w14:paraId="3A4E88B3" w14:textId="77777777" w:rsidR="00B60F43" w:rsidRDefault="00B60F43">
      <w:pPr>
        <w:spacing w:line="440" w:lineRule="exact"/>
        <w:jc w:val="center"/>
        <w:rPr>
          <w:rFonts w:ascii="Times New Roman" w:eastAsia="黑体" w:hAnsi="Times New Roman" w:cs="Times New Roman"/>
          <w:sz w:val="20"/>
          <w:szCs w:val="20"/>
        </w:rPr>
      </w:pPr>
    </w:p>
    <w:p w14:paraId="71DEFE3C" w14:textId="77777777" w:rsidR="00B60F43" w:rsidRDefault="00000000">
      <w:pPr>
        <w:spacing w:line="440" w:lineRule="exact"/>
        <w:jc w:val="center"/>
        <w:rPr>
          <w:rFonts w:ascii="Times New Roman" w:eastAsia="黑体" w:hAnsi="Times New Roman" w:cs="Times New Roman"/>
          <w:sz w:val="28"/>
          <w:szCs w:val="28"/>
        </w:rPr>
      </w:pPr>
      <w:bookmarkStart w:id="256" w:name="_Toc18668_WPSOffice_Level1"/>
      <w:bookmarkStart w:id="257" w:name="_Toc8695_WPSOffice_Level1"/>
      <w:bookmarkStart w:id="258" w:name="_Toc10475_WPSOffice_Level1"/>
      <w:bookmarkStart w:id="259" w:name="_Toc32350_WPSOffice_Level1"/>
      <w:bookmarkStart w:id="260" w:name="_Toc16271_WPSOffice_Level1"/>
      <w:bookmarkStart w:id="261" w:name="_Toc14563_WPSOffice_Level1"/>
      <w:r>
        <w:rPr>
          <w:rFonts w:ascii="Times New Roman" w:eastAsia="黑体" w:hAnsi="Times New Roman" w:cs="Times New Roman"/>
          <w:sz w:val="28"/>
          <w:szCs w:val="28"/>
        </w:rPr>
        <w:t>二、法定代表人身份证明及授权委托书</w:t>
      </w:r>
      <w:bookmarkEnd w:id="256"/>
      <w:bookmarkEnd w:id="257"/>
      <w:bookmarkEnd w:id="258"/>
      <w:bookmarkEnd w:id="259"/>
      <w:bookmarkEnd w:id="260"/>
      <w:bookmarkEnd w:id="261"/>
    </w:p>
    <w:p w14:paraId="12CC4161" w14:textId="77777777" w:rsidR="00B60F43" w:rsidRDefault="00B60F43">
      <w:pPr>
        <w:spacing w:line="440" w:lineRule="exact"/>
        <w:rPr>
          <w:rFonts w:ascii="Times New Roman" w:hAnsi="Times New Roman" w:cs="Times New Roman"/>
          <w:sz w:val="20"/>
          <w:szCs w:val="20"/>
        </w:rPr>
      </w:pPr>
    </w:p>
    <w:p w14:paraId="40F4EA33" w14:textId="77777777" w:rsidR="00B60F43" w:rsidRDefault="00000000">
      <w:pPr>
        <w:spacing w:line="440" w:lineRule="exact"/>
        <w:jc w:val="center"/>
        <w:rPr>
          <w:rFonts w:ascii="Times New Roman" w:hAnsi="Times New Roman" w:cs="Times New Roman"/>
          <w:sz w:val="28"/>
          <w:szCs w:val="28"/>
        </w:rPr>
      </w:pPr>
      <w:bookmarkStart w:id="262" w:name="_Toc5153_WPSOffice_Level2"/>
      <w:bookmarkStart w:id="263"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62"/>
      <w:bookmarkEnd w:id="263"/>
    </w:p>
    <w:p w14:paraId="0EC976B4" w14:textId="77777777" w:rsidR="00B60F43" w:rsidRDefault="00B60F43">
      <w:pPr>
        <w:spacing w:line="440" w:lineRule="exact"/>
        <w:rPr>
          <w:rFonts w:ascii="Times New Roman" w:hAnsi="Times New Roman" w:cs="Times New Roman"/>
          <w:sz w:val="20"/>
          <w:szCs w:val="20"/>
        </w:rPr>
      </w:pPr>
    </w:p>
    <w:p w14:paraId="61DB9880"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407660C9"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186BC348"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792F66D6"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2A891D19"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692E1D93"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293173E9"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69386D83" w14:textId="77777777" w:rsidR="00B60F43"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34CE1973" w14:textId="77777777" w:rsidR="00B60F43" w:rsidRDefault="00B60F43">
      <w:pPr>
        <w:spacing w:line="440" w:lineRule="exact"/>
        <w:ind w:firstLineChars="200" w:firstLine="480"/>
        <w:rPr>
          <w:rFonts w:ascii="Times New Roman" w:hAnsi="Times New Roman" w:cs="Times New Roman"/>
          <w:sz w:val="24"/>
        </w:rPr>
      </w:pPr>
    </w:p>
    <w:p w14:paraId="61B328F7" w14:textId="77777777" w:rsidR="00B60F43"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313783EB" w14:textId="77777777" w:rsidR="00B60F43" w:rsidRDefault="00B60F43">
      <w:pPr>
        <w:spacing w:line="440" w:lineRule="exact"/>
        <w:rPr>
          <w:rFonts w:ascii="Times New Roman" w:hAnsi="Times New Roman" w:cs="Times New Roman"/>
          <w:sz w:val="24"/>
        </w:rPr>
      </w:pPr>
    </w:p>
    <w:p w14:paraId="39CC8F56" w14:textId="77777777" w:rsidR="00B60F43" w:rsidRDefault="00B60F43">
      <w:pPr>
        <w:spacing w:line="440" w:lineRule="exact"/>
        <w:rPr>
          <w:rFonts w:ascii="Times New Roman" w:hAnsi="Times New Roman" w:cs="Times New Roman"/>
          <w:sz w:val="24"/>
        </w:rPr>
      </w:pPr>
    </w:p>
    <w:p w14:paraId="77A39C39"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5AAD2992"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4020B169" w14:textId="77777777" w:rsidR="00B60F43" w:rsidRDefault="00B60F43">
      <w:pPr>
        <w:topLinePunct/>
        <w:spacing w:line="440" w:lineRule="exact"/>
        <w:rPr>
          <w:rFonts w:ascii="Times New Roman" w:eastAsia="黑体" w:hAnsi="Times New Roman" w:cs="Times New Roman"/>
          <w:sz w:val="24"/>
        </w:rPr>
      </w:pPr>
    </w:p>
    <w:p w14:paraId="4142EE26" w14:textId="77777777" w:rsidR="00B60F43" w:rsidRDefault="00B60F43">
      <w:pPr>
        <w:topLinePunct/>
        <w:spacing w:line="440" w:lineRule="exact"/>
        <w:rPr>
          <w:rFonts w:ascii="Times New Roman" w:eastAsia="黑体" w:hAnsi="Times New Roman" w:cs="Times New Roman"/>
          <w:sz w:val="24"/>
        </w:rPr>
      </w:pPr>
    </w:p>
    <w:p w14:paraId="3FB6FBF3" w14:textId="77777777" w:rsidR="00B60F43" w:rsidRDefault="00B60F43">
      <w:pPr>
        <w:topLinePunct/>
        <w:spacing w:line="440" w:lineRule="exact"/>
        <w:rPr>
          <w:rFonts w:ascii="Times New Roman" w:eastAsia="黑体" w:hAnsi="Times New Roman" w:cs="Times New Roman"/>
          <w:sz w:val="24"/>
        </w:rPr>
      </w:pPr>
    </w:p>
    <w:p w14:paraId="69EC7271" w14:textId="77777777" w:rsidR="00B60F43" w:rsidRDefault="00B60F43">
      <w:pPr>
        <w:topLinePunct/>
        <w:spacing w:line="440" w:lineRule="exact"/>
        <w:rPr>
          <w:rFonts w:ascii="Times New Roman" w:eastAsia="黑体" w:hAnsi="Times New Roman" w:cs="Times New Roman"/>
          <w:sz w:val="24"/>
        </w:rPr>
      </w:pPr>
    </w:p>
    <w:p w14:paraId="2EEF38BC" w14:textId="77777777" w:rsidR="00B60F43" w:rsidRDefault="00B60F43">
      <w:pPr>
        <w:topLinePunct/>
        <w:spacing w:line="440" w:lineRule="exact"/>
        <w:rPr>
          <w:rFonts w:ascii="Times New Roman" w:eastAsia="黑体" w:hAnsi="Times New Roman" w:cs="Times New Roman"/>
          <w:sz w:val="24"/>
        </w:rPr>
      </w:pPr>
    </w:p>
    <w:p w14:paraId="2A605C6A" w14:textId="77777777" w:rsidR="00B60F43" w:rsidRDefault="00B60F43">
      <w:pPr>
        <w:topLinePunct/>
        <w:spacing w:line="440" w:lineRule="exact"/>
        <w:ind w:left="315" w:hangingChars="150" w:hanging="315"/>
        <w:rPr>
          <w:rFonts w:ascii="Times New Roman" w:eastAsia="黑体" w:hAnsi="Times New Roman" w:cs="Times New Roman"/>
          <w:szCs w:val="21"/>
        </w:rPr>
      </w:pPr>
    </w:p>
    <w:p w14:paraId="4DC6195C" w14:textId="77777777" w:rsidR="00B60F43" w:rsidRDefault="00B60F43">
      <w:pPr>
        <w:topLinePunct/>
        <w:spacing w:line="440" w:lineRule="exact"/>
        <w:ind w:left="315" w:hangingChars="150" w:hanging="315"/>
        <w:rPr>
          <w:rFonts w:ascii="Times New Roman" w:eastAsia="黑体" w:hAnsi="Times New Roman" w:cs="Times New Roman"/>
          <w:bCs/>
          <w:szCs w:val="21"/>
        </w:rPr>
      </w:pPr>
    </w:p>
    <w:p w14:paraId="43C7C9DE" w14:textId="77777777" w:rsidR="00B60F43"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64" w:name="_Toc12035_WPSOffice_Level2"/>
      <w:bookmarkStart w:id="265"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64"/>
      <w:bookmarkEnd w:id="265"/>
    </w:p>
    <w:p w14:paraId="6298359E" w14:textId="77777777" w:rsidR="00B60F43" w:rsidRDefault="00B60F43">
      <w:pPr>
        <w:spacing w:line="440" w:lineRule="exact"/>
        <w:rPr>
          <w:rFonts w:ascii="Times New Roman" w:eastAsia="黑体" w:hAnsi="Times New Roman" w:cs="Times New Roman"/>
          <w:sz w:val="24"/>
        </w:rPr>
      </w:pPr>
    </w:p>
    <w:p w14:paraId="044DE4CA" w14:textId="77777777" w:rsidR="00B60F43"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3B4ECC8F"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590A661C" w14:textId="77777777" w:rsidR="00B60F43"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7EFC2A0B" w14:textId="77777777" w:rsidR="00B60F43"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2AE5DB16" w14:textId="77777777" w:rsidR="00B60F43" w:rsidRDefault="00B60F43">
      <w:pPr>
        <w:spacing w:line="440" w:lineRule="exact"/>
        <w:ind w:firstLineChars="200" w:firstLine="480"/>
        <w:rPr>
          <w:rFonts w:ascii="Times New Roman" w:hAnsi="Times New Roman" w:cs="Times New Roman"/>
          <w:sz w:val="24"/>
        </w:rPr>
      </w:pPr>
    </w:p>
    <w:p w14:paraId="4F12B4D5" w14:textId="77777777" w:rsidR="00B60F43" w:rsidRDefault="00B60F43">
      <w:pPr>
        <w:spacing w:line="440" w:lineRule="exact"/>
        <w:rPr>
          <w:rFonts w:ascii="Times New Roman" w:hAnsi="Times New Roman" w:cs="Times New Roman"/>
          <w:sz w:val="24"/>
        </w:rPr>
      </w:pPr>
    </w:p>
    <w:p w14:paraId="1BB0210E"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4EF0C91D" w14:textId="77777777" w:rsidR="00B60F43" w:rsidRDefault="00B60F43">
      <w:pPr>
        <w:spacing w:line="440" w:lineRule="exact"/>
        <w:rPr>
          <w:rFonts w:ascii="Times New Roman" w:hAnsi="Times New Roman" w:cs="Times New Roman"/>
          <w:sz w:val="24"/>
        </w:rPr>
      </w:pPr>
    </w:p>
    <w:p w14:paraId="06602BC4"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327BA398" w14:textId="77777777" w:rsidR="00B60F43" w:rsidRDefault="00B60F43">
      <w:pPr>
        <w:spacing w:line="440" w:lineRule="exact"/>
        <w:rPr>
          <w:rFonts w:ascii="Times New Roman" w:hAnsi="Times New Roman" w:cs="Times New Roman"/>
          <w:sz w:val="24"/>
        </w:rPr>
      </w:pPr>
    </w:p>
    <w:p w14:paraId="4C3FCA32"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463CC10C" w14:textId="77777777" w:rsidR="00B60F43" w:rsidRDefault="00B60F43">
      <w:pPr>
        <w:spacing w:line="440" w:lineRule="exact"/>
        <w:rPr>
          <w:rFonts w:ascii="Times New Roman" w:hAnsi="Times New Roman" w:cs="Times New Roman"/>
          <w:sz w:val="24"/>
        </w:rPr>
      </w:pPr>
    </w:p>
    <w:p w14:paraId="23C6BDE1"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1A6F3662" w14:textId="77777777" w:rsidR="00B60F43" w:rsidRDefault="00B60F43">
      <w:pPr>
        <w:spacing w:line="440" w:lineRule="exact"/>
        <w:rPr>
          <w:rFonts w:ascii="Times New Roman" w:hAnsi="Times New Roman" w:cs="Times New Roman"/>
          <w:sz w:val="24"/>
        </w:rPr>
      </w:pPr>
    </w:p>
    <w:p w14:paraId="378618AE" w14:textId="77777777" w:rsidR="00B60F43"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2E6DA534" w14:textId="77777777" w:rsidR="00B60F43" w:rsidRDefault="00B60F43">
      <w:pPr>
        <w:spacing w:line="440" w:lineRule="exact"/>
        <w:rPr>
          <w:rFonts w:ascii="Times New Roman" w:hAnsi="Times New Roman" w:cs="Times New Roman"/>
          <w:sz w:val="24"/>
        </w:rPr>
      </w:pPr>
    </w:p>
    <w:p w14:paraId="3F677523" w14:textId="77777777" w:rsidR="00B60F43" w:rsidRDefault="00B60F43">
      <w:pPr>
        <w:spacing w:line="440" w:lineRule="exact"/>
        <w:rPr>
          <w:rFonts w:ascii="Times New Roman" w:hAnsi="Times New Roman" w:cs="Times New Roman"/>
          <w:sz w:val="24"/>
        </w:rPr>
      </w:pPr>
    </w:p>
    <w:p w14:paraId="7F0590DC" w14:textId="77777777" w:rsidR="00B60F43"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13933D43" w14:textId="77777777" w:rsidR="00B60F43"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12A1F834" w14:textId="77777777" w:rsidR="00B60F43" w:rsidRDefault="00B60F43">
      <w:pPr>
        <w:spacing w:line="360" w:lineRule="exact"/>
        <w:ind w:left="360" w:hangingChars="200" w:hanging="360"/>
        <w:rPr>
          <w:rFonts w:ascii="Times New Roman" w:eastAsia="黑体" w:hAnsi="Times New Roman" w:cs="Times New Roman"/>
          <w:sz w:val="18"/>
          <w:szCs w:val="18"/>
        </w:rPr>
      </w:pPr>
    </w:p>
    <w:p w14:paraId="6ABB9397" w14:textId="77777777" w:rsidR="00B60F43"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391A0A9B" w14:textId="6F04EE2B" w:rsidR="00B60F43" w:rsidRDefault="00000000">
      <w:pPr>
        <w:spacing w:line="440" w:lineRule="exact"/>
        <w:jc w:val="center"/>
        <w:rPr>
          <w:rFonts w:ascii="Times New Roman" w:eastAsia="黑体" w:hAnsi="Times New Roman" w:cs="Times New Roman"/>
          <w:sz w:val="28"/>
          <w:szCs w:val="28"/>
        </w:rPr>
      </w:pPr>
      <w:bookmarkStart w:id="266" w:name="_Toc24530_WPSOffice_Level1"/>
      <w:bookmarkStart w:id="267" w:name="_Toc24567_WPSOffice_Level1"/>
      <w:bookmarkStart w:id="268" w:name="_Toc32085_WPSOffice_Level1"/>
      <w:bookmarkStart w:id="269" w:name="_Toc15186_WPSOffice_Level1"/>
      <w:bookmarkStart w:id="270" w:name="_Toc31532_WPSOffice_Level1"/>
      <w:bookmarkStart w:id="271" w:name="_Toc12127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66"/>
      <w:bookmarkEnd w:id="267"/>
      <w:bookmarkEnd w:id="268"/>
      <w:bookmarkEnd w:id="269"/>
      <w:r>
        <w:rPr>
          <w:rFonts w:ascii="Times New Roman" w:eastAsia="黑体" w:hAnsi="Times New Roman" w:cs="Times New Roman" w:hint="eastAsia"/>
          <w:sz w:val="28"/>
          <w:szCs w:val="28"/>
        </w:rPr>
        <w:t>报价清单</w:t>
      </w:r>
      <w:bookmarkEnd w:id="270"/>
      <w:bookmarkEnd w:id="271"/>
    </w:p>
    <w:p w14:paraId="2B31EBB9" w14:textId="6C1E204E" w:rsidR="00D425CF" w:rsidRPr="00D425CF" w:rsidRDefault="009B25B7" w:rsidP="00D425CF">
      <w:pPr>
        <w:spacing w:line="440" w:lineRule="exact"/>
        <w:rPr>
          <w:rFonts w:ascii="Times New Roman" w:eastAsia="黑体" w:hAnsi="Times New Roman" w:cs="Times New Roman"/>
          <w:b/>
          <w:bCs/>
          <w:sz w:val="24"/>
        </w:rPr>
      </w:pPr>
      <w:r>
        <w:rPr>
          <w:rFonts w:ascii="Times New Roman" w:eastAsia="黑体" w:hAnsi="Times New Roman" w:cs="Times New Roman" w:hint="eastAsia"/>
          <w:b/>
          <w:bCs/>
          <w:sz w:val="24"/>
        </w:rPr>
        <w:t>01</w:t>
      </w:r>
      <w:r>
        <w:rPr>
          <w:rFonts w:ascii="Times New Roman" w:eastAsia="黑体" w:hAnsi="Times New Roman" w:cs="Times New Roman" w:hint="eastAsia"/>
          <w:b/>
          <w:bCs/>
          <w:sz w:val="24"/>
        </w:rPr>
        <w:t>合同包</w:t>
      </w:r>
      <w:r w:rsidR="00D425CF" w:rsidRPr="00D425CF">
        <w:rPr>
          <w:rFonts w:ascii="Times New Roman" w:eastAsia="黑体" w:hAnsi="Times New Roman" w:cs="Times New Roman" w:hint="eastAsia"/>
          <w:b/>
          <w:bCs/>
          <w:sz w:val="24"/>
        </w:rPr>
        <w:t>2023</w:t>
      </w:r>
      <w:r w:rsidR="00D425CF" w:rsidRPr="00D425CF">
        <w:rPr>
          <w:rFonts w:ascii="Times New Roman" w:eastAsia="黑体" w:hAnsi="Times New Roman" w:cs="Times New Roman" w:hint="eastAsia"/>
          <w:b/>
          <w:bCs/>
          <w:sz w:val="24"/>
        </w:rPr>
        <w:t>年整合推广及新媒体运营服务</w:t>
      </w:r>
      <w:r>
        <w:rPr>
          <w:rFonts w:ascii="Times New Roman" w:eastAsia="黑体" w:hAnsi="Times New Roman" w:cs="Times New Roman" w:hint="eastAsia"/>
          <w:b/>
          <w:bCs/>
          <w:sz w:val="24"/>
        </w:rPr>
        <w:t>清单</w:t>
      </w:r>
    </w:p>
    <w:tbl>
      <w:tblPr>
        <w:tblW w:w="7900" w:type="dxa"/>
        <w:tblLook w:val="04A0" w:firstRow="1" w:lastRow="0" w:firstColumn="1" w:lastColumn="0" w:noHBand="0" w:noVBand="1"/>
      </w:tblPr>
      <w:tblGrid>
        <w:gridCol w:w="3100"/>
        <w:gridCol w:w="1900"/>
        <w:gridCol w:w="1000"/>
        <w:gridCol w:w="1900"/>
      </w:tblGrid>
      <w:tr w:rsidR="00722D64" w:rsidRPr="00722D64" w14:paraId="7E68079D" w14:textId="77777777" w:rsidTr="00722D64">
        <w:trPr>
          <w:trHeight w:val="7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4D303"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项目</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B2008C1"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服务费用单价</w:t>
            </w:r>
            <w:r w:rsidRPr="00722D64">
              <w:rPr>
                <w:rFonts w:ascii="仿宋_GB2312" w:eastAsia="仿宋_GB2312" w:hAnsi="等线" w:cs="宋体" w:hint="eastAsia"/>
                <w:color w:val="000000"/>
                <w:kern w:val="0"/>
                <w:sz w:val="24"/>
              </w:rPr>
              <w:br/>
              <w:t>（元/月）</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6FCDF2F"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周期</w:t>
            </w:r>
            <w:r w:rsidRPr="00722D64">
              <w:rPr>
                <w:rFonts w:ascii="仿宋_GB2312" w:eastAsia="仿宋_GB2312" w:hAnsi="等线" w:cs="宋体" w:hint="eastAsia"/>
                <w:color w:val="000000"/>
                <w:kern w:val="0"/>
                <w:sz w:val="24"/>
              </w:rPr>
              <w:br/>
              <w:t>（月）</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E0AC658"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服务费用总价</w:t>
            </w:r>
            <w:r w:rsidRPr="00722D64">
              <w:rPr>
                <w:rFonts w:ascii="仿宋_GB2312" w:eastAsia="仿宋_GB2312" w:hAnsi="等线" w:cs="宋体" w:hint="eastAsia"/>
                <w:color w:val="000000"/>
                <w:kern w:val="0"/>
                <w:sz w:val="24"/>
              </w:rPr>
              <w:br/>
              <w:t>（元）</w:t>
            </w:r>
          </w:p>
        </w:tc>
      </w:tr>
      <w:tr w:rsidR="00722D64" w:rsidRPr="00722D64" w14:paraId="6667F1BB" w14:textId="77777777" w:rsidTr="00722D64">
        <w:trPr>
          <w:trHeight w:val="8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7F916BB"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整合推广及新媒体运营</w:t>
            </w:r>
          </w:p>
        </w:tc>
        <w:tc>
          <w:tcPr>
            <w:tcW w:w="1900" w:type="dxa"/>
            <w:tcBorders>
              <w:top w:val="nil"/>
              <w:left w:val="nil"/>
              <w:bottom w:val="single" w:sz="4" w:space="0" w:color="auto"/>
              <w:right w:val="single" w:sz="4" w:space="0" w:color="auto"/>
            </w:tcBorders>
            <w:shd w:val="clear" w:color="auto" w:fill="auto"/>
            <w:vAlign w:val="center"/>
            <w:hideMark/>
          </w:tcPr>
          <w:p w14:paraId="29E9F826"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0FE19928"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9</w:t>
            </w:r>
          </w:p>
        </w:tc>
        <w:tc>
          <w:tcPr>
            <w:tcW w:w="1900" w:type="dxa"/>
            <w:tcBorders>
              <w:top w:val="nil"/>
              <w:left w:val="nil"/>
              <w:bottom w:val="single" w:sz="4" w:space="0" w:color="auto"/>
              <w:right w:val="single" w:sz="4" w:space="0" w:color="auto"/>
            </w:tcBorders>
            <w:shd w:val="clear" w:color="auto" w:fill="auto"/>
            <w:vAlign w:val="center"/>
            <w:hideMark/>
          </w:tcPr>
          <w:p w14:paraId="5CBD54B8" w14:textId="77777777" w:rsidR="00722D64" w:rsidRPr="00722D64" w:rsidRDefault="00722D64" w:rsidP="00722D64">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 xml:space="preserve">　</w:t>
            </w:r>
          </w:p>
        </w:tc>
      </w:tr>
      <w:tr w:rsidR="00722D64" w:rsidRPr="00722D64" w14:paraId="7F8C83BE" w14:textId="77777777" w:rsidTr="00722D64">
        <w:trPr>
          <w:trHeight w:val="700"/>
        </w:trPr>
        <w:tc>
          <w:tcPr>
            <w:tcW w:w="79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B17970" w14:textId="77777777" w:rsidR="00722D64" w:rsidRPr="00722D64" w:rsidRDefault="00722D64" w:rsidP="00722D64">
            <w:pPr>
              <w:widowControl/>
              <w:jc w:val="left"/>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备注：以上服务费用单价和服务费用总价已含6%增值税</w:t>
            </w:r>
          </w:p>
        </w:tc>
      </w:tr>
    </w:tbl>
    <w:p w14:paraId="60C4D88E" w14:textId="77777777" w:rsidR="00D425CF" w:rsidRPr="00D425CF" w:rsidRDefault="00D425CF" w:rsidP="00D425CF">
      <w:pPr>
        <w:spacing w:line="440" w:lineRule="exact"/>
        <w:rPr>
          <w:rFonts w:asciiTheme="minorEastAsia" w:hAnsiTheme="minorEastAsia" w:cs="Times New Roman"/>
          <w:sz w:val="24"/>
        </w:rPr>
      </w:pPr>
      <w:r w:rsidRPr="00D425CF">
        <w:rPr>
          <w:rFonts w:asciiTheme="minorEastAsia" w:hAnsiTheme="minorEastAsia" w:cs="Times New Roman" w:hint="eastAsia"/>
          <w:sz w:val="24"/>
        </w:rPr>
        <w:t>注：</w:t>
      </w:r>
    </w:p>
    <w:p w14:paraId="7AB4BC57" w14:textId="24688CA5" w:rsidR="00D425CF" w:rsidRPr="00D425CF" w:rsidRDefault="00D425CF" w:rsidP="00D425CF">
      <w:pPr>
        <w:spacing w:line="440" w:lineRule="exact"/>
        <w:rPr>
          <w:rFonts w:asciiTheme="minorEastAsia" w:hAnsiTheme="minorEastAsia" w:cs="Times New Roman"/>
          <w:sz w:val="24"/>
        </w:rPr>
      </w:pPr>
      <w:r w:rsidRPr="00D425CF">
        <w:rPr>
          <w:rFonts w:asciiTheme="minorEastAsia" w:hAnsiTheme="minorEastAsia" w:cs="Times New Roman" w:hint="eastAsia"/>
          <w:sz w:val="24"/>
        </w:rPr>
        <w:t>1.本项目最高限价为：990000.00元，供应商报价高于最高限价的为废标。</w:t>
      </w:r>
    </w:p>
    <w:p w14:paraId="02AA4002" w14:textId="77777777" w:rsidR="00D425CF" w:rsidRPr="00D425CF" w:rsidRDefault="00D425CF" w:rsidP="00D425CF">
      <w:pPr>
        <w:spacing w:line="440" w:lineRule="exact"/>
        <w:rPr>
          <w:rFonts w:asciiTheme="minorEastAsia" w:hAnsiTheme="minorEastAsia" w:cs="Times New Roman"/>
          <w:sz w:val="24"/>
        </w:rPr>
      </w:pPr>
      <w:r w:rsidRPr="00D425CF">
        <w:rPr>
          <w:rFonts w:asciiTheme="minorEastAsia" w:hAnsiTheme="minorEastAsia" w:cs="Times New Roman" w:hint="eastAsia"/>
          <w:sz w:val="24"/>
        </w:rPr>
        <w:t>2.报价说明：服务费用包括但不限于乙方为甲方提供服务而发生的设计费（</w:t>
      </w:r>
      <w:proofErr w:type="gramStart"/>
      <w:r w:rsidRPr="00D425CF">
        <w:rPr>
          <w:rFonts w:asciiTheme="minorEastAsia" w:hAnsiTheme="minorEastAsia" w:cs="Times New Roman" w:hint="eastAsia"/>
          <w:sz w:val="24"/>
        </w:rPr>
        <w:t>含设计</w:t>
      </w:r>
      <w:proofErr w:type="gramEnd"/>
      <w:r w:rsidRPr="00D425CF">
        <w:rPr>
          <w:rFonts w:asciiTheme="minorEastAsia" w:hAnsiTheme="minorEastAsia" w:cs="Times New Roman" w:hint="eastAsia"/>
          <w:sz w:val="24"/>
        </w:rPr>
        <w:t>变更费用）、工本费、效果图（如需）、与甲方及其合作单位配合费、现场服务费、人工费、交通费、差旅费、办公费、企业管理费、税费、利润等全部费用。如遇国家政策等不可控制因素调整增值税税率，则按照税前价不变的原则继续执行本合同。</w:t>
      </w:r>
    </w:p>
    <w:p w14:paraId="3715B4BA" w14:textId="58663D81" w:rsidR="00B60F43" w:rsidRPr="00D425CF" w:rsidRDefault="00D425CF" w:rsidP="00D425CF">
      <w:pPr>
        <w:spacing w:line="440" w:lineRule="exact"/>
        <w:rPr>
          <w:rFonts w:asciiTheme="minorEastAsia" w:hAnsiTheme="minorEastAsia" w:cs="Times New Roman"/>
          <w:sz w:val="24"/>
        </w:rPr>
      </w:pPr>
      <w:r w:rsidRPr="00D425CF">
        <w:rPr>
          <w:rFonts w:asciiTheme="minorEastAsia" w:hAnsiTheme="minorEastAsia" w:cs="Times New Roman" w:hint="eastAsia"/>
          <w:sz w:val="24"/>
        </w:rPr>
        <w:t>3.报价说明：本项目为固定总价合同，本项目服务费用根据合同约定内容按月支付。</w:t>
      </w:r>
    </w:p>
    <w:p w14:paraId="57B83E3B" w14:textId="77777777" w:rsidR="00D425CF" w:rsidRDefault="00D425CF" w:rsidP="00D425CF">
      <w:pPr>
        <w:spacing w:line="480" w:lineRule="exact"/>
        <w:ind w:firstLineChars="200" w:firstLine="480"/>
        <w:rPr>
          <w:rFonts w:asciiTheme="minorEastAsia" w:hAnsiTheme="minorEastAsia" w:cs="仿宋_GB2312"/>
          <w:sz w:val="24"/>
        </w:rPr>
      </w:pPr>
    </w:p>
    <w:p w14:paraId="5170ECD1" w14:textId="77777777" w:rsidR="00D425CF" w:rsidRDefault="00D425CF" w:rsidP="00D425CF">
      <w:pPr>
        <w:spacing w:line="480" w:lineRule="exact"/>
        <w:ind w:firstLineChars="200" w:firstLine="480"/>
        <w:rPr>
          <w:rFonts w:asciiTheme="minorEastAsia" w:hAnsiTheme="minorEastAsia" w:cs="仿宋_GB2312"/>
          <w:sz w:val="24"/>
        </w:rPr>
      </w:pPr>
    </w:p>
    <w:p w14:paraId="6DE46BB5" w14:textId="77777777" w:rsidR="00D425CF" w:rsidRDefault="00D425CF" w:rsidP="00D425CF">
      <w:pPr>
        <w:spacing w:line="480" w:lineRule="exact"/>
        <w:ind w:firstLineChars="200" w:firstLine="480"/>
        <w:rPr>
          <w:rFonts w:asciiTheme="minorEastAsia" w:hAnsiTheme="minorEastAsia" w:cs="仿宋_GB2312"/>
          <w:sz w:val="24"/>
        </w:rPr>
      </w:pPr>
    </w:p>
    <w:p w14:paraId="50F4CE0B" w14:textId="7439F121" w:rsidR="00D425CF" w:rsidRPr="00D425CF" w:rsidRDefault="00D425CF" w:rsidP="00D425CF">
      <w:pPr>
        <w:spacing w:line="480" w:lineRule="exact"/>
        <w:ind w:firstLineChars="200" w:firstLine="480"/>
        <w:rPr>
          <w:rFonts w:asciiTheme="minorEastAsia" w:hAnsiTheme="minorEastAsia" w:cs="仿宋_GB2312"/>
          <w:sz w:val="24"/>
        </w:rPr>
      </w:pPr>
      <w:r w:rsidRPr="00D425CF">
        <w:rPr>
          <w:rFonts w:asciiTheme="minorEastAsia" w:hAnsiTheme="minorEastAsia" w:cs="仿宋_GB2312" w:hint="eastAsia"/>
          <w:sz w:val="24"/>
        </w:rPr>
        <w:t>供 应 商：                      （盖单位章）</w:t>
      </w:r>
    </w:p>
    <w:p w14:paraId="5A9168B7" w14:textId="77777777" w:rsidR="00D425CF" w:rsidRPr="00D425CF" w:rsidRDefault="00D425CF" w:rsidP="00D425CF">
      <w:pPr>
        <w:spacing w:line="480" w:lineRule="exact"/>
        <w:ind w:firstLineChars="200" w:firstLine="480"/>
        <w:rPr>
          <w:rFonts w:asciiTheme="minorEastAsia" w:hAnsiTheme="minorEastAsia" w:cs="仿宋_GB2312"/>
          <w:sz w:val="24"/>
        </w:rPr>
      </w:pPr>
      <w:r w:rsidRPr="00D425CF">
        <w:rPr>
          <w:rFonts w:asciiTheme="minorEastAsia" w:hAnsiTheme="minorEastAsia" w:cs="仿宋_GB2312" w:hint="eastAsia"/>
          <w:sz w:val="24"/>
        </w:rPr>
        <w:t>法定代表人或其委托代理人：          （签字）</w:t>
      </w:r>
    </w:p>
    <w:p w14:paraId="176B23D4" w14:textId="77777777" w:rsidR="00D425CF" w:rsidRPr="00D425CF" w:rsidRDefault="00D425CF" w:rsidP="00D425CF">
      <w:pPr>
        <w:spacing w:line="480" w:lineRule="exact"/>
        <w:ind w:firstLineChars="200" w:firstLine="480"/>
        <w:rPr>
          <w:rFonts w:asciiTheme="minorEastAsia" w:hAnsiTheme="minorEastAsia" w:cs="仿宋_GB2312"/>
          <w:sz w:val="24"/>
        </w:rPr>
      </w:pPr>
      <w:r w:rsidRPr="00D425CF">
        <w:rPr>
          <w:rFonts w:asciiTheme="minorEastAsia" w:hAnsiTheme="minorEastAsia" w:cs="仿宋_GB2312" w:hint="eastAsia"/>
          <w:sz w:val="24"/>
        </w:rPr>
        <w:t xml:space="preserve">       日    期：          年        月       日</w:t>
      </w:r>
    </w:p>
    <w:p w14:paraId="56C303EF" w14:textId="77777777" w:rsidR="00B60F43" w:rsidRDefault="00B60F43">
      <w:pPr>
        <w:spacing w:line="440" w:lineRule="exact"/>
        <w:ind w:firstLineChars="200" w:firstLine="480"/>
        <w:rPr>
          <w:rFonts w:ascii="Times New Roman" w:eastAsia="黑体" w:hAnsi="Times New Roman" w:cs="Times New Roman"/>
          <w:sz w:val="24"/>
        </w:rPr>
      </w:pPr>
    </w:p>
    <w:p w14:paraId="127AC2CA" w14:textId="77777777" w:rsidR="00B60F43" w:rsidRDefault="00B60F43">
      <w:pPr>
        <w:spacing w:line="440" w:lineRule="exact"/>
        <w:ind w:firstLineChars="200" w:firstLine="480"/>
        <w:rPr>
          <w:rFonts w:ascii="Times New Roman" w:eastAsia="黑体" w:hAnsi="Times New Roman" w:cs="Times New Roman"/>
          <w:sz w:val="24"/>
        </w:rPr>
      </w:pPr>
    </w:p>
    <w:p w14:paraId="42EA870E" w14:textId="77777777" w:rsidR="00B60F43" w:rsidRDefault="00B60F43">
      <w:pPr>
        <w:spacing w:line="440" w:lineRule="exact"/>
        <w:rPr>
          <w:rFonts w:ascii="Times New Roman" w:eastAsia="黑体" w:hAnsi="Times New Roman" w:cs="Times New Roman"/>
          <w:sz w:val="24"/>
        </w:rPr>
      </w:pPr>
    </w:p>
    <w:p w14:paraId="0E9E92B0" w14:textId="77777777" w:rsidR="009B25B7" w:rsidRDefault="009B25B7" w:rsidP="009B25B7">
      <w:pPr>
        <w:pStyle w:val="a0"/>
      </w:pPr>
    </w:p>
    <w:p w14:paraId="42791A01" w14:textId="77777777" w:rsidR="009B25B7" w:rsidRDefault="009B25B7" w:rsidP="009B25B7">
      <w:pPr>
        <w:pStyle w:val="a0"/>
      </w:pPr>
    </w:p>
    <w:p w14:paraId="5AC79590" w14:textId="43BD3D4A" w:rsidR="009B25B7" w:rsidRDefault="009B25B7" w:rsidP="009B25B7">
      <w:pPr>
        <w:pStyle w:val="a0"/>
      </w:pPr>
      <w:r>
        <w:br w:type="page"/>
      </w:r>
    </w:p>
    <w:p w14:paraId="2B497338" w14:textId="77777777" w:rsidR="009B25B7" w:rsidRDefault="009B25B7" w:rsidP="009B25B7">
      <w:pPr>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的报价清单</w:t>
      </w:r>
    </w:p>
    <w:p w14:paraId="0CA53617" w14:textId="77777777" w:rsidR="009B25B7" w:rsidRPr="00D425CF" w:rsidRDefault="009B25B7" w:rsidP="009B25B7">
      <w:pPr>
        <w:spacing w:line="440" w:lineRule="exact"/>
        <w:rPr>
          <w:rFonts w:ascii="Times New Roman" w:eastAsia="黑体" w:hAnsi="Times New Roman" w:cs="Times New Roman"/>
          <w:b/>
          <w:bCs/>
          <w:sz w:val="24"/>
        </w:rPr>
      </w:pPr>
      <w:r>
        <w:rPr>
          <w:rFonts w:ascii="Times New Roman" w:eastAsia="黑体" w:hAnsi="Times New Roman" w:cs="Times New Roman" w:hint="eastAsia"/>
          <w:b/>
          <w:bCs/>
          <w:sz w:val="24"/>
        </w:rPr>
        <w:t>02</w:t>
      </w:r>
      <w:r>
        <w:rPr>
          <w:rFonts w:ascii="Times New Roman" w:eastAsia="黑体" w:hAnsi="Times New Roman" w:cs="Times New Roman" w:hint="eastAsia"/>
          <w:b/>
          <w:bCs/>
          <w:sz w:val="24"/>
        </w:rPr>
        <w:t>合同包</w:t>
      </w:r>
      <w:r>
        <w:rPr>
          <w:rFonts w:ascii="Times New Roman" w:eastAsia="黑体" w:hAnsi="Times New Roman" w:cs="Times New Roman" w:hint="eastAsia"/>
          <w:b/>
          <w:bCs/>
          <w:sz w:val="24"/>
        </w:rPr>
        <w:t>2023</w:t>
      </w:r>
      <w:r>
        <w:rPr>
          <w:rFonts w:ascii="Times New Roman" w:eastAsia="黑体" w:hAnsi="Times New Roman" w:cs="Times New Roman" w:hint="eastAsia"/>
          <w:b/>
          <w:bCs/>
          <w:sz w:val="24"/>
        </w:rPr>
        <w:t>年</w:t>
      </w:r>
      <w:r w:rsidRPr="00D425CF">
        <w:rPr>
          <w:rFonts w:ascii="Times New Roman" w:eastAsia="黑体" w:hAnsi="Times New Roman" w:cs="Times New Roman" w:hint="eastAsia"/>
          <w:b/>
          <w:bCs/>
          <w:sz w:val="24"/>
        </w:rPr>
        <w:t>整合推广及新媒体运营服务</w:t>
      </w:r>
      <w:r>
        <w:rPr>
          <w:rFonts w:ascii="Times New Roman" w:eastAsia="黑体" w:hAnsi="Times New Roman" w:cs="Times New Roman" w:hint="eastAsia"/>
          <w:b/>
          <w:bCs/>
          <w:sz w:val="24"/>
        </w:rPr>
        <w:t>清单</w:t>
      </w:r>
    </w:p>
    <w:tbl>
      <w:tblPr>
        <w:tblW w:w="7900" w:type="dxa"/>
        <w:tblLook w:val="04A0" w:firstRow="1" w:lastRow="0" w:firstColumn="1" w:lastColumn="0" w:noHBand="0" w:noVBand="1"/>
      </w:tblPr>
      <w:tblGrid>
        <w:gridCol w:w="3100"/>
        <w:gridCol w:w="1900"/>
        <w:gridCol w:w="1000"/>
        <w:gridCol w:w="1900"/>
      </w:tblGrid>
      <w:tr w:rsidR="00722D64" w:rsidRPr="00722D64" w14:paraId="23159540" w14:textId="77777777" w:rsidTr="00D662C9">
        <w:trPr>
          <w:trHeight w:val="7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4CB8"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项目</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50EF93F"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服务费用单价</w:t>
            </w:r>
            <w:r w:rsidRPr="00722D64">
              <w:rPr>
                <w:rFonts w:ascii="仿宋_GB2312" w:eastAsia="仿宋_GB2312" w:hAnsi="等线" w:cs="宋体" w:hint="eastAsia"/>
                <w:color w:val="000000"/>
                <w:kern w:val="0"/>
                <w:sz w:val="24"/>
              </w:rPr>
              <w:br/>
              <w:t>（元/月）</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A7CCDE3"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周期</w:t>
            </w:r>
            <w:r w:rsidRPr="00722D64">
              <w:rPr>
                <w:rFonts w:ascii="仿宋_GB2312" w:eastAsia="仿宋_GB2312" w:hAnsi="等线" w:cs="宋体" w:hint="eastAsia"/>
                <w:color w:val="000000"/>
                <w:kern w:val="0"/>
                <w:sz w:val="24"/>
              </w:rPr>
              <w:br/>
              <w:t>（月）</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0F35BCD"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服务费用总价</w:t>
            </w:r>
            <w:r w:rsidRPr="00722D64">
              <w:rPr>
                <w:rFonts w:ascii="仿宋_GB2312" w:eastAsia="仿宋_GB2312" w:hAnsi="等线" w:cs="宋体" w:hint="eastAsia"/>
                <w:color w:val="000000"/>
                <w:kern w:val="0"/>
                <w:sz w:val="24"/>
              </w:rPr>
              <w:br/>
              <w:t>（元）</w:t>
            </w:r>
          </w:p>
        </w:tc>
      </w:tr>
      <w:tr w:rsidR="00722D64" w:rsidRPr="00722D64" w14:paraId="26E8F822" w14:textId="77777777" w:rsidTr="00D662C9">
        <w:trPr>
          <w:trHeight w:val="8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E0B808F"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整合推广及新媒体运营</w:t>
            </w:r>
          </w:p>
        </w:tc>
        <w:tc>
          <w:tcPr>
            <w:tcW w:w="1900" w:type="dxa"/>
            <w:tcBorders>
              <w:top w:val="nil"/>
              <w:left w:val="nil"/>
              <w:bottom w:val="single" w:sz="4" w:space="0" w:color="auto"/>
              <w:right w:val="single" w:sz="4" w:space="0" w:color="auto"/>
            </w:tcBorders>
            <w:shd w:val="clear" w:color="auto" w:fill="auto"/>
            <w:vAlign w:val="center"/>
            <w:hideMark/>
          </w:tcPr>
          <w:p w14:paraId="6A4FAC4A"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0D917185"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9</w:t>
            </w:r>
          </w:p>
        </w:tc>
        <w:tc>
          <w:tcPr>
            <w:tcW w:w="1900" w:type="dxa"/>
            <w:tcBorders>
              <w:top w:val="nil"/>
              <w:left w:val="nil"/>
              <w:bottom w:val="single" w:sz="4" w:space="0" w:color="auto"/>
              <w:right w:val="single" w:sz="4" w:space="0" w:color="auto"/>
            </w:tcBorders>
            <w:shd w:val="clear" w:color="auto" w:fill="auto"/>
            <w:vAlign w:val="center"/>
            <w:hideMark/>
          </w:tcPr>
          <w:p w14:paraId="1FBCBE9B" w14:textId="77777777" w:rsidR="00722D64" w:rsidRPr="00722D64" w:rsidRDefault="00722D64" w:rsidP="00D662C9">
            <w:pPr>
              <w:widowControl/>
              <w:jc w:val="center"/>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 xml:space="preserve">　</w:t>
            </w:r>
          </w:p>
        </w:tc>
      </w:tr>
      <w:tr w:rsidR="00722D64" w:rsidRPr="00722D64" w14:paraId="2AA2585A" w14:textId="77777777" w:rsidTr="00D662C9">
        <w:trPr>
          <w:trHeight w:val="700"/>
        </w:trPr>
        <w:tc>
          <w:tcPr>
            <w:tcW w:w="79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83F031" w14:textId="77777777" w:rsidR="00722D64" w:rsidRPr="00722D64" w:rsidRDefault="00722D64" w:rsidP="00D662C9">
            <w:pPr>
              <w:widowControl/>
              <w:jc w:val="left"/>
              <w:rPr>
                <w:rFonts w:ascii="仿宋_GB2312" w:eastAsia="仿宋_GB2312" w:hAnsi="等线" w:cs="宋体"/>
                <w:color w:val="000000"/>
                <w:kern w:val="0"/>
                <w:sz w:val="24"/>
              </w:rPr>
            </w:pPr>
            <w:r w:rsidRPr="00722D64">
              <w:rPr>
                <w:rFonts w:ascii="仿宋_GB2312" w:eastAsia="仿宋_GB2312" w:hAnsi="等线" w:cs="宋体" w:hint="eastAsia"/>
                <w:color w:val="000000"/>
                <w:kern w:val="0"/>
                <w:sz w:val="24"/>
              </w:rPr>
              <w:t>备注：以上服务费用单价和服务费用总价已含6%增值税</w:t>
            </w:r>
          </w:p>
        </w:tc>
      </w:tr>
    </w:tbl>
    <w:p w14:paraId="4BE43F65" w14:textId="77777777" w:rsidR="009B25B7" w:rsidRPr="00D425CF" w:rsidRDefault="009B25B7" w:rsidP="009B25B7">
      <w:pPr>
        <w:spacing w:line="440" w:lineRule="exact"/>
        <w:rPr>
          <w:rFonts w:asciiTheme="minorEastAsia" w:hAnsiTheme="minorEastAsia" w:cs="Times New Roman"/>
          <w:sz w:val="24"/>
        </w:rPr>
      </w:pPr>
      <w:r w:rsidRPr="00D425CF">
        <w:rPr>
          <w:rFonts w:asciiTheme="minorEastAsia" w:hAnsiTheme="minorEastAsia" w:cs="Times New Roman" w:hint="eastAsia"/>
          <w:sz w:val="24"/>
        </w:rPr>
        <w:t>注：</w:t>
      </w:r>
    </w:p>
    <w:p w14:paraId="0E60DF29" w14:textId="77777777" w:rsidR="009B25B7" w:rsidRPr="00D425CF" w:rsidRDefault="009B25B7" w:rsidP="009B25B7">
      <w:pPr>
        <w:spacing w:line="440" w:lineRule="exact"/>
        <w:rPr>
          <w:rFonts w:asciiTheme="minorEastAsia" w:hAnsiTheme="minorEastAsia" w:cs="Times New Roman"/>
          <w:sz w:val="24"/>
        </w:rPr>
      </w:pPr>
      <w:r w:rsidRPr="00D425CF">
        <w:rPr>
          <w:rFonts w:asciiTheme="minorEastAsia" w:hAnsiTheme="minorEastAsia" w:cs="Times New Roman" w:hint="eastAsia"/>
          <w:sz w:val="24"/>
        </w:rPr>
        <w:t>1.本项目最高限价为：990000.00元，供应商报价高于最高限价的为废标。</w:t>
      </w:r>
    </w:p>
    <w:p w14:paraId="355DD6BA" w14:textId="77777777" w:rsidR="009B25B7" w:rsidRPr="00D425CF" w:rsidRDefault="009B25B7" w:rsidP="009B25B7">
      <w:pPr>
        <w:spacing w:line="440" w:lineRule="exact"/>
        <w:rPr>
          <w:rFonts w:asciiTheme="minorEastAsia" w:hAnsiTheme="minorEastAsia" w:cs="Times New Roman"/>
          <w:sz w:val="24"/>
        </w:rPr>
      </w:pPr>
      <w:r w:rsidRPr="00D425CF">
        <w:rPr>
          <w:rFonts w:asciiTheme="minorEastAsia" w:hAnsiTheme="minorEastAsia" w:cs="Times New Roman" w:hint="eastAsia"/>
          <w:sz w:val="24"/>
        </w:rPr>
        <w:t>2.报价说明：服务费用包括但不限于乙方为甲方提供服务而发生的设计费（</w:t>
      </w:r>
      <w:proofErr w:type="gramStart"/>
      <w:r w:rsidRPr="00D425CF">
        <w:rPr>
          <w:rFonts w:asciiTheme="minorEastAsia" w:hAnsiTheme="minorEastAsia" w:cs="Times New Roman" w:hint="eastAsia"/>
          <w:sz w:val="24"/>
        </w:rPr>
        <w:t>含设计</w:t>
      </w:r>
      <w:proofErr w:type="gramEnd"/>
      <w:r w:rsidRPr="00D425CF">
        <w:rPr>
          <w:rFonts w:asciiTheme="minorEastAsia" w:hAnsiTheme="minorEastAsia" w:cs="Times New Roman" w:hint="eastAsia"/>
          <w:sz w:val="24"/>
        </w:rPr>
        <w:t>变更费用）、工本费、效果图（如需）、与甲方及其合作单位配合费、现场服务费、人工费、交通费、差旅费、办公费、企业管理费、税费、利润等全部费用。如遇国家政策等不可控制因素调整增值税税率，则按照税前价不变的原则继续执行本合同。</w:t>
      </w:r>
    </w:p>
    <w:p w14:paraId="6C036533" w14:textId="77777777" w:rsidR="009B25B7" w:rsidRPr="00D425CF" w:rsidRDefault="009B25B7" w:rsidP="009B25B7">
      <w:pPr>
        <w:spacing w:line="440" w:lineRule="exact"/>
        <w:rPr>
          <w:rFonts w:asciiTheme="minorEastAsia" w:hAnsiTheme="minorEastAsia" w:cs="Times New Roman"/>
          <w:sz w:val="24"/>
        </w:rPr>
      </w:pPr>
      <w:r w:rsidRPr="00D425CF">
        <w:rPr>
          <w:rFonts w:asciiTheme="minorEastAsia" w:hAnsiTheme="minorEastAsia" w:cs="Times New Roman" w:hint="eastAsia"/>
          <w:sz w:val="24"/>
        </w:rPr>
        <w:t>3.报价说明：本项目为固定总价合同，本项目服务费用根据合同约定内容按月支付。</w:t>
      </w:r>
    </w:p>
    <w:p w14:paraId="594E483E" w14:textId="77777777" w:rsidR="009B25B7" w:rsidRDefault="009B25B7" w:rsidP="009B25B7">
      <w:pPr>
        <w:spacing w:line="480" w:lineRule="exact"/>
        <w:ind w:firstLineChars="200" w:firstLine="480"/>
        <w:rPr>
          <w:rFonts w:asciiTheme="minorEastAsia" w:hAnsiTheme="minorEastAsia" w:cs="仿宋_GB2312"/>
          <w:sz w:val="24"/>
        </w:rPr>
      </w:pPr>
    </w:p>
    <w:p w14:paraId="2B364FF6" w14:textId="77777777" w:rsidR="009B25B7" w:rsidRDefault="009B25B7" w:rsidP="009B25B7">
      <w:pPr>
        <w:spacing w:line="480" w:lineRule="exact"/>
        <w:ind w:firstLineChars="200" w:firstLine="480"/>
        <w:rPr>
          <w:rFonts w:asciiTheme="minorEastAsia" w:hAnsiTheme="minorEastAsia" w:cs="仿宋_GB2312"/>
          <w:sz w:val="24"/>
        </w:rPr>
      </w:pPr>
    </w:p>
    <w:p w14:paraId="5DA6573F" w14:textId="77777777" w:rsidR="009B25B7" w:rsidRDefault="009B25B7" w:rsidP="009B25B7">
      <w:pPr>
        <w:spacing w:line="480" w:lineRule="exact"/>
        <w:ind w:firstLineChars="200" w:firstLine="480"/>
        <w:rPr>
          <w:rFonts w:asciiTheme="minorEastAsia" w:hAnsiTheme="minorEastAsia" w:cs="仿宋_GB2312"/>
          <w:sz w:val="24"/>
        </w:rPr>
      </w:pPr>
    </w:p>
    <w:p w14:paraId="516E05A5" w14:textId="77777777" w:rsidR="009B25B7" w:rsidRPr="00D425CF" w:rsidRDefault="009B25B7" w:rsidP="009B25B7">
      <w:pPr>
        <w:spacing w:line="480" w:lineRule="exact"/>
        <w:ind w:firstLineChars="200" w:firstLine="480"/>
        <w:rPr>
          <w:rFonts w:asciiTheme="minorEastAsia" w:hAnsiTheme="minorEastAsia" w:cs="仿宋_GB2312"/>
          <w:sz w:val="24"/>
        </w:rPr>
      </w:pPr>
      <w:r w:rsidRPr="00D425CF">
        <w:rPr>
          <w:rFonts w:asciiTheme="minorEastAsia" w:hAnsiTheme="minorEastAsia" w:cs="仿宋_GB2312" w:hint="eastAsia"/>
          <w:sz w:val="24"/>
        </w:rPr>
        <w:t>供 应 商：                      （盖单位章）</w:t>
      </w:r>
    </w:p>
    <w:p w14:paraId="04DB6B27" w14:textId="77777777" w:rsidR="009B25B7" w:rsidRPr="00D425CF" w:rsidRDefault="009B25B7" w:rsidP="009B25B7">
      <w:pPr>
        <w:spacing w:line="480" w:lineRule="exact"/>
        <w:ind w:firstLineChars="200" w:firstLine="480"/>
        <w:rPr>
          <w:rFonts w:asciiTheme="minorEastAsia" w:hAnsiTheme="minorEastAsia" w:cs="仿宋_GB2312"/>
          <w:sz w:val="24"/>
        </w:rPr>
      </w:pPr>
      <w:r w:rsidRPr="00D425CF">
        <w:rPr>
          <w:rFonts w:asciiTheme="minorEastAsia" w:hAnsiTheme="minorEastAsia" w:cs="仿宋_GB2312" w:hint="eastAsia"/>
          <w:sz w:val="24"/>
        </w:rPr>
        <w:t>法定代表人或其委托代理人：          （签字）</w:t>
      </w:r>
    </w:p>
    <w:p w14:paraId="70AA7355" w14:textId="77777777" w:rsidR="009B25B7" w:rsidRPr="00D425CF" w:rsidRDefault="009B25B7" w:rsidP="009B25B7">
      <w:pPr>
        <w:spacing w:line="480" w:lineRule="exact"/>
        <w:ind w:firstLineChars="200" w:firstLine="480"/>
        <w:rPr>
          <w:rFonts w:asciiTheme="minorEastAsia" w:hAnsiTheme="minorEastAsia" w:cs="仿宋_GB2312"/>
          <w:sz w:val="24"/>
        </w:rPr>
      </w:pPr>
      <w:r w:rsidRPr="00D425CF">
        <w:rPr>
          <w:rFonts w:asciiTheme="minorEastAsia" w:hAnsiTheme="minorEastAsia" w:cs="仿宋_GB2312" w:hint="eastAsia"/>
          <w:sz w:val="24"/>
        </w:rPr>
        <w:t xml:space="preserve">       日    期：          年        月       日</w:t>
      </w:r>
    </w:p>
    <w:p w14:paraId="4DE51F44" w14:textId="77777777" w:rsidR="009B25B7" w:rsidRDefault="009B25B7" w:rsidP="009B25B7">
      <w:pPr>
        <w:pStyle w:val="a0"/>
      </w:pPr>
    </w:p>
    <w:p w14:paraId="6032BF18" w14:textId="77777777" w:rsidR="009B25B7" w:rsidRDefault="009B25B7" w:rsidP="009B25B7">
      <w:pPr>
        <w:pStyle w:val="a0"/>
      </w:pPr>
    </w:p>
    <w:p w14:paraId="62808DFF" w14:textId="77777777" w:rsidR="009B25B7" w:rsidRDefault="009B25B7" w:rsidP="009B25B7">
      <w:pPr>
        <w:pStyle w:val="a0"/>
      </w:pPr>
    </w:p>
    <w:p w14:paraId="0A8F867E" w14:textId="15D9E05A" w:rsidR="009B25B7" w:rsidRPr="009B25B7" w:rsidRDefault="009B25B7" w:rsidP="009B25B7">
      <w:pPr>
        <w:pStyle w:val="a0"/>
        <w:sectPr w:rsidR="009B25B7" w:rsidRPr="009B25B7">
          <w:footnotePr>
            <w:numFmt w:val="decimalEnclosedCircleChinese"/>
          </w:footnotePr>
          <w:pgSz w:w="11906" w:h="16838"/>
          <w:pgMar w:top="1440" w:right="1797" w:bottom="1440" w:left="1797" w:header="851" w:footer="992" w:gutter="0"/>
          <w:cols w:space="720"/>
          <w:docGrid w:type="linesAndChars" w:linePitch="312"/>
        </w:sectPr>
      </w:pPr>
    </w:p>
    <w:p w14:paraId="3F2751B6" w14:textId="77777777" w:rsidR="00B60F43" w:rsidRDefault="00000000">
      <w:pPr>
        <w:topLinePunct/>
        <w:spacing w:line="440" w:lineRule="exact"/>
        <w:jc w:val="center"/>
        <w:rPr>
          <w:rFonts w:ascii="Times New Roman" w:eastAsia="黑体" w:hAnsi="Times New Roman" w:cs="Times New Roman"/>
          <w:sz w:val="28"/>
          <w:szCs w:val="28"/>
        </w:rPr>
      </w:pPr>
      <w:bookmarkStart w:id="272" w:name="_Toc7738_WPSOffice_Level1"/>
      <w:bookmarkStart w:id="273" w:name="_Toc23545_WPSOffice_Level1"/>
      <w:bookmarkStart w:id="274" w:name="_Toc26477_WPSOffice_Level1"/>
      <w:bookmarkStart w:id="275" w:name="_Toc31445_WPSOffice_Level1"/>
      <w:bookmarkStart w:id="276" w:name="_Toc10436_WPSOffice_Level1"/>
      <w:bookmarkStart w:id="277" w:name="_Toc5978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78" w:name="_Toc2807_WPSOffice_Level2"/>
      <w:bookmarkStart w:id="279" w:name="_Toc27600_WPSOffice_Level2"/>
      <w:r>
        <w:rPr>
          <w:rFonts w:ascii="Times New Roman" w:eastAsia="黑体" w:hAnsi="Times New Roman" w:cs="Times New Roman"/>
          <w:sz w:val="28"/>
          <w:szCs w:val="28"/>
        </w:rPr>
        <w:t>供应商基本情况</w:t>
      </w:r>
      <w:bookmarkEnd w:id="272"/>
      <w:bookmarkEnd w:id="273"/>
      <w:bookmarkEnd w:id="274"/>
      <w:bookmarkEnd w:id="275"/>
      <w:bookmarkEnd w:id="276"/>
      <w:bookmarkEnd w:id="277"/>
      <w:bookmarkEnd w:id="278"/>
      <w:bookmarkEnd w:id="279"/>
    </w:p>
    <w:p w14:paraId="627686F6" w14:textId="77777777" w:rsidR="00B60F43" w:rsidRDefault="00B60F43">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B60F43" w14:paraId="02B3543E"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8246F05"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8C402FC" w14:textId="77777777" w:rsidR="00B60F43" w:rsidRDefault="00B60F43">
            <w:pPr>
              <w:topLinePunct/>
              <w:spacing w:line="440" w:lineRule="exact"/>
              <w:jc w:val="center"/>
              <w:rPr>
                <w:rFonts w:ascii="Times New Roman" w:hAnsi="Times New Roman" w:cs="Times New Roman"/>
                <w:szCs w:val="21"/>
              </w:rPr>
            </w:pPr>
          </w:p>
        </w:tc>
      </w:tr>
      <w:tr w:rsidR="00B60F43" w14:paraId="77849204"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4B38812"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677E132" w14:textId="77777777" w:rsidR="00B60F43" w:rsidRDefault="00B60F43">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0073706"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FD69E52" w14:textId="77777777" w:rsidR="00B60F43" w:rsidRDefault="00B60F43">
            <w:pPr>
              <w:topLinePunct/>
              <w:spacing w:line="440" w:lineRule="exact"/>
              <w:jc w:val="center"/>
              <w:rPr>
                <w:rFonts w:ascii="Times New Roman" w:hAnsi="Times New Roman" w:cs="Times New Roman"/>
                <w:szCs w:val="21"/>
              </w:rPr>
            </w:pPr>
          </w:p>
        </w:tc>
      </w:tr>
      <w:tr w:rsidR="00B60F43" w14:paraId="3A920902"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33E2A8AD"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196DCD31"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24658A33" w14:textId="77777777" w:rsidR="00B60F43" w:rsidRDefault="00B60F43">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6737F3F"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77E580FB" w14:textId="77777777" w:rsidR="00B60F43" w:rsidRDefault="00B60F43">
            <w:pPr>
              <w:topLinePunct/>
              <w:spacing w:line="440" w:lineRule="exact"/>
              <w:jc w:val="center"/>
              <w:rPr>
                <w:rFonts w:ascii="Times New Roman" w:hAnsi="Times New Roman" w:cs="Times New Roman"/>
                <w:szCs w:val="21"/>
              </w:rPr>
            </w:pPr>
          </w:p>
        </w:tc>
      </w:tr>
      <w:tr w:rsidR="00B60F43" w14:paraId="46C16FCF"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0F7053E4" w14:textId="77777777" w:rsidR="00B60F43" w:rsidRDefault="00B60F43">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634F1436"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6BC75945" w14:textId="77777777" w:rsidR="00B60F43" w:rsidRDefault="00B60F43">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9B89D5B"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1A799E7A" w14:textId="77777777" w:rsidR="00B60F43" w:rsidRDefault="00B60F43">
            <w:pPr>
              <w:topLinePunct/>
              <w:spacing w:line="440" w:lineRule="exact"/>
              <w:jc w:val="center"/>
              <w:rPr>
                <w:rFonts w:ascii="Times New Roman" w:hAnsi="Times New Roman" w:cs="Times New Roman"/>
                <w:szCs w:val="21"/>
              </w:rPr>
            </w:pPr>
          </w:p>
        </w:tc>
      </w:tr>
      <w:tr w:rsidR="00B60F43" w14:paraId="7B4FB20C"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5EB289A"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29814B9A" w14:textId="77777777" w:rsidR="00B60F43" w:rsidRDefault="00B60F43">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603E1A80" w14:textId="77777777" w:rsidR="00B60F43" w:rsidRDefault="00B60F43">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98B8C3F" w14:textId="77777777" w:rsidR="00B60F43" w:rsidRDefault="00B60F43">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09902E5F" w14:textId="77777777" w:rsidR="00B60F43" w:rsidRDefault="00B60F43">
            <w:pPr>
              <w:topLinePunct/>
              <w:spacing w:line="440" w:lineRule="exact"/>
              <w:jc w:val="center"/>
              <w:rPr>
                <w:rFonts w:ascii="Times New Roman" w:hAnsi="Times New Roman" w:cs="Times New Roman"/>
                <w:szCs w:val="21"/>
              </w:rPr>
            </w:pPr>
          </w:p>
        </w:tc>
      </w:tr>
      <w:tr w:rsidR="00B60F43" w14:paraId="36F1720F"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B6E77C3"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7F541FE" w14:textId="77777777" w:rsidR="00B60F43" w:rsidRDefault="00B60F43">
            <w:pPr>
              <w:topLinePunct/>
              <w:spacing w:line="440" w:lineRule="exact"/>
              <w:jc w:val="center"/>
              <w:rPr>
                <w:rFonts w:ascii="Times New Roman" w:hAnsi="Times New Roman" w:cs="Times New Roman"/>
                <w:szCs w:val="21"/>
              </w:rPr>
            </w:pPr>
          </w:p>
        </w:tc>
      </w:tr>
      <w:tr w:rsidR="00B60F43" w14:paraId="54A5E624"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67B1798C"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E90D05F" w14:textId="77777777" w:rsidR="00B60F43" w:rsidRDefault="00B60F43">
            <w:pPr>
              <w:topLinePunct/>
              <w:spacing w:line="440" w:lineRule="exact"/>
              <w:rPr>
                <w:rFonts w:ascii="Times New Roman" w:hAnsi="Times New Roman" w:cs="Times New Roman"/>
                <w:szCs w:val="21"/>
              </w:rPr>
            </w:pPr>
          </w:p>
          <w:p w14:paraId="34967E31" w14:textId="77777777" w:rsidR="00B60F43" w:rsidRDefault="00B60F43">
            <w:pPr>
              <w:topLinePunct/>
              <w:spacing w:line="440" w:lineRule="exact"/>
              <w:jc w:val="center"/>
              <w:rPr>
                <w:rFonts w:ascii="Times New Roman" w:hAnsi="Times New Roman" w:cs="Times New Roman"/>
                <w:szCs w:val="21"/>
              </w:rPr>
            </w:pPr>
          </w:p>
          <w:p w14:paraId="0C73E1B0" w14:textId="77777777" w:rsidR="00B60F43" w:rsidRDefault="00B60F43">
            <w:pPr>
              <w:topLinePunct/>
              <w:spacing w:line="440" w:lineRule="exact"/>
              <w:rPr>
                <w:rFonts w:ascii="Times New Roman" w:hAnsi="Times New Roman" w:cs="Times New Roman"/>
                <w:szCs w:val="21"/>
              </w:rPr>
            </w:pPr>
          </w:p>
        </w:tc>
      </w:tr>
      <w:tr w:rsidR="00B60F43" w14:paraId="040DF88D"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7B7ADEAC"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33BD6665" w14:textId="77777777" w:rsidR="00B60F43" w:rsidRDefault="00B60F43">
            <w:pPr>
              <w:topLinePunct/>
              <w:spacing w:line="440" w:lineRule="exact"/>
              <w:jc w:val="center"/>
              <w:rPr>
                <w:rFonts w:ascii="Times New Roman" w:hAnsi="Times New Roman" w:cs="Times New Roman"/>
                <w:szCs w:val="21"/>
              </w:rPr>
            </w:pPr>
          </w:p>
        </w:tc>
      </w:tr>
    </w:tbl>
    <w:p w14:paraId="2704F41E" w14:textId="77777777" w:rsidR="00B60F43" w:rsidRPr="009B25B7" w:rsidRDefault="00000000">
      <w:pPr>
        <w:widowControl/>
        <w:autoSpaceDE w:val="0"/>
        <w:autoSpaceDN w:val="0"/>
        <w:spacing w:line="360" w:lineRule="atLeast"/>
        <w:ind w:left="180"/>
        <w:textAlignment w:val="bottom"/>
        <w:rPr>
          <w:rFonts w:asciiTheme="minorEastAsia" w:hAnsiTheme="minorEastAsia" w:cs="Times New Roman"/>
          <w:sz w:val="24"/>
        </w:rPr>
      </w:pPr>
      <w:r w:rsidRPr="009B25B7">
        <w:rPr>
          <w:rFonts w:asciiTheme="minorEastAsia" w:hAnsiTheme="minorEastAsia" w:cs="Times New Roman"/>
          <w:sz w:val="24"/>
        </w:rPr>
        <w:t>注：</w:t>
      </w:r>
    </w:p>
    <w:p w14:paraId="7F383643" w14:textId="434CFB26" w:rsidR="00B3075C" w:rsidRDefault="00B3075C" w:rsidP="00B3075C">
      <w:pPr>
        <w:widowControl/>
        <w:autoSpaceDE w:val="0"/>
        <w:autoSpaceDN w:val="0"/>
        <w:spacing w:line="360" w:lineRule="atLeast"/>
        <w:ind w:firstLineChars="200" w:firstLine="480"/>
        <w:textAlignment w:val="bottom"/>
        <w:rPr>
          <w:rFonts w:asciiTheme="minorEastAsia" w:hAnsiTheme="minorEastAsia" w:cs="Times New Roman"/>
          <w:sz w:val="24"/>
        </w:rPr>
      </w:pPr>
      <w:r w:rsidRPr="00B3075C">
        <w:rPr>
          <w:rFonts w:asciiTheme="minorEastAsia" w:hAnsiTheme="minorEastAsia" w:cs="Times New Roman" w:hint="eastAsia"/>
          <w:sz w:val="24"/>
        </w:rPr>
        <w:t>在本表后</w:t>
      </w:r>
      <w:proofErr w:type="gramStart"/>
      <w:r w:rsidRPr="00B3075C">
        <w:rPr>
          <w:rFonts w:asciiTheme="minorEastAsia" w:hAnsiTheme="minorEastAsia" w:cs="Times New Roman" w:hint="eastAsia"/>
          <w:sz w:val="24"/>
        </w:rPr>
        <w:t>应附近</w:t>
      </w:r>
      <w:proofErr w:type="gramEnd"/>
      <w:r w:rsidRPr="00B3075C">
        <w:rPr>
          <w:rFonts w:asciiTheme="minorEastAsia" w:hAnsiTheme="minorEastAsia" w:cs="Times New Roman" w:hint="eastAsia"/>
          <w:sz w:val="24"/>
        </w:rPr>
        <w:t>2年（指202</w:t>
      </w:r>
      <w:r w:rsidR="005E772C">
        <w:rPr>
          <w:rFonts w:asciiTheme="minorEastAsia" w:hAnsiTheme="minorEastAsia" w:cs="Times New Roman" w:hint="eastAsia"/>
          <w:sz w:val="24"/>
        </w:rPr>
        <w:t>1</w:t>
      </w:r>
      <w:r w:rsidRPr="00B3075C">
        <w:rPr>
          <w:rFonts w:asciiTheme="minorEastAsia" w:hAnsiTheme="minorEastAsia" w:cs="Times New Roman" w:hint="eastAsia"/>
          <w:sz w:val="24"/>
        </w:rPr>
        <w:t>年1月1日至响应文件递交截止日期）,任</w:t>
      </w:r>
      <w:proofErr w:type="gramStart"/>
      <w:r w:rsidRPr="00B3075C">
        <w:rPr>
          <w:rFonts w:asciiTheme="minorEastAsia" w:hAnsiTheme="minorEastAsia" w:cs="Times New Roman" w:hint="eastAsia"/>
          <w:sz w:val="24"/>
        </w:rPr>
        <w:t>一</w:t>
      </w:r>
      <w:proofErr w:type="gramEnd"/>
      <w:r w:rsidRPr="00B3075C">
        <w:rPr>
          <w:rFonts w:asciiTheme="minorEastAsia" w:hAnsiTheme="minorEastAsia" w:cs="Times New Roman" w:hint="eastAsia"/>
          <w:sz w:val="24"/>
        </w:rPr>
        <w:t>年份公司营业收入达到</w:t>
      </w:r>
      <w:r w:rsidR="0002712A">
        <w:rPr>
          <w:rFonts w:asciiTheme="minorEastAsia" w:hAnsiTheme="minorEastAsia" w:cs="Times New Roman"/>
          <w:sz w:val="24"/>
        </w:rPr>
        <w:t>3</w:t>
      </w:r>
      <w:r w:rsidR="0002712A" w:rsidRPr="00B3075C">
        <w:rPr>
          <w:rFonts w:asciiTheme="minorEastAsia" w:hAnsiTheme="minorEastAsia" w:cs="Times New Roman" w:hint="eastAsia"/>
          <w:sz w:val="24"/>
        </w:rPr>
        <w:t>00</w:t>
      </w:r>
      <w:r w:rsidRPr="00B3075C">
        <w:rPr>
          <w:rFonts w:asciiTheme="minorEastAsia" w:hAnsiTheme="minorEastAsia" w:cs="Times New Roman" w:hint="eastAsia"/>
          <w:sz w:val="24"/>
        </w:rPr>
        <w:t>万元以上。（以审计报告或在国家税务总局上海电子税务</w:t>
      </w:r>
      <w:r>
        <w:rPr>
          <w:rFonts w:asciiTheme="minorEastAsia" w:hAnsiTheme="minorEastAsia" w:cs="Times New Roman" w:hint="eastAsia"/>
          <w:sz w:val="24"/>
        </w:rPr>
        <w:t>局</w:t>
      </w:r>
      <w:r w:rsidRPr="00B3075C">
        <w:rPr>
          <w:rFonts w:asciiTheme="minorEastAsia" w:hAnsiTheme="minorEastAsia" w:cs="Times New Roman" w:hint="eastAsia"/>
          <w:sz w:val="24"/>
        </w:rPr>
        <w:t>https://etax.shanghai.chinatax.gov.cn/wszxweb/bszm/apps/views/befor</w:t>
      </w:r>
    </w:p>
    <w:p w14:paraId="0415F3E6" w14:textId="5AD6D863" w:rsidR="00B60F43" w:rsidRPr="009B25B7" w:rsidRDefault="00B3075C" w:rsidP="00B3075C">
      <w:pPr>
        <w:widowControl/>
        <w:autoSpaceDE w:val="0"/>
        <w:autoSpaceDN w:val="0"/>
        <w:spacing w:line="360" w:lineRule="atLeast"/>
        <w:textAlignment w:val="bottom"/>
        <w:rPr>
          <w:rFonts w:asciiTheme="minorEastAsia" w:hAnsiTheme="minorEastAsia" w:cs="Times New Roman"/>
          <w:sz w:val="24"/>
        </w:rPr>
      </w:pPr>
      <w:proofErr w:type="spellStart"/>
      <w:r w:rsidRPr="00B3075C">
        <w:rPr>
          <w:rFonts w:asciiTheme="minorEastAsia" w:hAnsiTheme="minorEastAsia" w:cs="Times New Roman" w:hint="eastAsia"/>
          <w:sz w:val="24"/>
        </w:rPr>
        <w:t>eLogin</w:t>
      </w:r>
      <w:proofErr w:type="spellEnd"/>
      <w:r w:rsidRPr="00B3075C">
        <w:rPr>
          <w:rFonts w:asciiTheme="minorEastAsia" w:hAnsiTheme="minorEastAsia" w:cs="Times New Roman" w:hint="eastAsia"/>
          <w:sz w:val="24"/>
        </w:rPr>
        <w:t>/</w:t>
      </w:r>
      <w:proofErr w:type="spellStart"/>
      <w:r w:rsidRPr="00B3075C">
        <w:rPr>
          <w:rFonts w:asciiTheme="minorEastAsia" w:hAnsiTheme="minorEastAsia" w:cs="Times New Roman" w:hint="eastAsia"/>
          <w:sz w:val="24"/>
        </w:rPr>
        <w:t>indexBefore</w:t>
      </w:r>
      <w:proofErr w:type="spellEnd"/>
      <w:r w:rsidRPr="00B3075C">
        <w:rPr>
          <w:rFonts w:asciiTheme="minorEastAsia" w:hAnsiTheme="minorEastAsia" w:cs="Times New Roman" w:hint="eastAsia"/>
          <w:sz w:val="24"/>
        </w:rPr>
        <w:t>/pageIndex.html#/中附有税务局印鉴的利润表数据为准）及企业法人营业执照、资质证书（如有）及资格审查要求的其他证件复印件。</w:t>
      </w:r>
      <w:r w:rsidRPr="009B25B7">
        <w:rPr>
          <w:rFonts w:asciiTheme="minorEastAsia" w:hAnsiTheme="minorEastAsia" w:cs="Times New Roman"/>
          <w:sz w:val="24"/>
        </w:rPr>
        <w:t>。</w:t>
      </w:r>
    </w:p>
    <w:p w14:paraId="593A7F97" w14:textId="77777777" w:rsidR="00B60F43" w:rsidRDefault="00B60F43">
      <w:pPr>
        <w:widowControl/>
        <w:autoSpaceDE w:val="0"/>
        <w:autoSpaceDN w:val="0"/>
        <w:spacing w:line="360" w:lineRule="atLeast"/>
        <w:ind w:leftChars="200" w:left="420"/>
        <w:textAlignment w:val="bottom"/>
        <w:rPr>
          <w:rFonts w:ascii="Times New Roman" w:eastAsia="黑体" w:hAnsi="Times New Roman" w:cs="Times New Roman"/>
          <w:szCs w:val="21"/>
        </w:rPr>
      </w:pPr>
    </w:p>
    <w:p w14:paraId="343DB72C" w14:textId="77777777" w:rsidR="00B60F43"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3EA8DB5E" w14:textId="77777777" w:rsidR="00B60F43" w:rsidRDefault="00000000">
      <w:pPr>
        <w:pStyle w:val="a8"/>
        <w:spacing w:line="240" w:lineRule="atLeast"/>
        <w:ind w:leftChars="0" w:left="560" w:rightChars="-244" w:right="-512" w:hangingChars="200" w:hanging="560"/>
        <w:jc w:val="center"/>
        <w:rPr>
          <w:rFonts w:ascii="Times New Roman" w:hAnsi="Times New Roman" w:cs="Times New Roman"/>
          <w:sz w:val="28"/>
          <w:szCs w:val="28"/>
        </w:rPr>
      </w:pPr>
      <w:bookmarkStart w:id="280" w:name="_Toc1102_WPSOffice_Level1"/>
      <w:bookmarkStart w:id="281" w:name="_Toc5072_WPSOffice_Level1"/>
      <w:bookmarkStart w:id="282" w:name="_Toc18547_WPSOffice_Level1"/>
      <w:bookmarkStart w:id="283" w:name="_Toc19004_WPSOffice_Level1"/>
      <w:bookmarkStart w:id="284" w:name="_Toc20943_WPSOffice_Level1"/>
      <w:bookmarkStart w:id="285" w:name="_Toc37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280"/>
      <w:bookmarkEnd w:id="281"/>
      <w:bookmarkEnd w:id="282"/>
      <w:bookmarkEnd w:id="283"/>
      <w:bookmarkEnd w:id="284"/>
      <w:bookmarkEnd w:id="285"/>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207"/>
      </w:tblGrid>
      <w:tr w:rsidR="00B60F43" w14:paraId="1DF2B47B" w14:textId="77777777" w:rsidTr="008B6EF8">
        <w:trPr>
          <w:trHeight w:val="531"/>
        </w:trPr>
        <w:tc>
          <w:tcPr>
            <w:tcW w:w="2250" w:type="dxa"/>
            <w:vAlign w:val="center"/>
          </w:tcPr>
          <w:p w14:paraId="6EF46A74"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07" w:type="dxa"/>
          </w:tcPr>
          <w:p w14:paraId="31A4E505" w14:textId="77777777" w:rsidR="00B60F43" w:rsidRDefault="00B60F43">
            <w:pPr>
              <w:topLinePunct/>
              <w:spacing w:line="440" w:lineRule="exact"/>
              <w:rPr>
                <w:rFonts w:ascii="Times New Roman" w:hAnsi="Times New Roman" w:cs="Times New Roman"/>
                <w:szCs w:val="21"/>
              </w:rPr>
            </w:pPr>
          </w:p>
        </w:tc>
      </w:tr>
      <w:tr w:rsidR="00B60F43" w14:paraId="3279B4DE" w14:textId="77777777" w:rsidTr="008B6EF8">
        <w:trPr>
          <w:trHeight w:val="480"/>
        </w:trPr>
        <w:tc>
          <w:tcPr>
            <w:tcW w:w="2250" w:type="dxa"/>
            <w:vAlign w:val="center"/>
          </w:tcPr>
          <w:p w14:paraId="030286FD"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07" w:type="dxa"/>
          </w:tcPr>
          <w:p w14:paraId="13014326" w14:textId="77777777" w:rsidR="00B60F43" w:rsidRDefault="00B60F43">
            <w:pPr>
              <w:topLinePunct/>
              <w:spacing w:line="440" w:lineRule="exact"/>
              <w:rPr>
                <w:rFonts w:ascii="Times New Roman" w:hAnsi="Times New Roman" w:cs="Times New Roman"/>
                <w:szCs w:val="21"/>
              </w:rPr>
            </w:pPr>
          </w:p>
        </w:tc>
      </w:tr>
      <w:tr w:rsidR="00B60F43" w14:paraId="74EC215E" w14:textId="77777777" w:rsidTr="008B6EF8">
        <w:trPr>
          <w:trHeight w:val="486"/>
        </w:trPr>
        <w:tc>
          <w:tcPr>
            <w:tcW w:w="2250" w:type="dxa"/>
            <w:vAlign w:val="center"/>
          </w:tcPr>
          <w:p w14:paraId="021C6BA3"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名称</w:t>
            </w:r>
          </w:p>
        </w:tc>
        <w:tc>
          <w:tcPr>
            <w:tcW w:w="6207" w:type="dxa"/>
          </w:tcPr>
          <w:p w14:paraId="175A0E87" w14:textId="77777777" w:rsidR="00B60F43" w:rsidRDefault="00B60F43">
            <w:pPr>
              <w:topLinePunct/>
              <w:spacing w:line="440" w:lineRule="exact"/>
              <w:rPr>
                <w:rFonts w:ascii="Times New Roman" w:hAnsi="Times New Roman" w:cs="Times New Roman"/>
                <w:szCs w:val="21"/>
              </w:rPr>
            </w:pPr>
          </w:p>
        </w:tc>
      </w:tr>
      <w:tr w:rsidR="00B60F43" w14:paraId="2C2B9470" w14:textId="77777777" w:rsidTr="008B6EF8">
        <w:trPr>
          <w:trHeight w:val="481"/>
        </w:trPr>
        <w:tc>
          <w:tcPr>
            <w:tcW w:w="2250" w:type="dxa"/>
            <w:vAlign w:val="center"/>
          </w:tcPr>
          <w:p w14:paraId="21C8F934"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地址</w:t>
            </w:r>
          </w:p>
        </w:tc>
        <w:tc>
          <w:tcPr>
            <w:tcW w:w="6207" w:type="dxa"/>
          </w:tcPr>
          <w:p w14:paraId="360D02A7" w14:textId="77777777" w:rsidR="00B60F43" w:rsidRDefault="00B60F43">
            <w:pPr>
              <w:topLinePunct/>
              <w:spacing w:line="440" w:lineRule="exact"/>
              <w:rPr>
                <w:rFonts w:ascii="Times New Roman" w:hAnsi="Times New Roman" w:cs="Times New Roman"/>
                <w:szCs w:val="21"/>
              </w:rPr>
            </w:pPr>
          </w:p>
        </w:tc>
      </w:tr>
      <w:tr w:rsidR="00B60F43" w14:paraId="29BD6FB8" w14:textId="77777777" w:rsidTr="008B6EF8">
        <w:trPr>
          <w:trHeight w:val="488"/>
        </w:trPr>
        <w:tc>
          <w:tcPr>
            <w:tcW w:w="2250" w:type="dxa"/>
            <w:vAlign w:val="center"/>
          </w:tcPr>
          <w:p w14:paraId="1EEA6960"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电话</w:t>
            </w:r>
          </w:p>
        </w:tc>
        <w:tc>
          <w:tcPr>
            <w:tcW w:w="6207" w:type="dxa"/>
          </w:tcPr>
          <w:p w14:paraId="21D955CD" w14:textId="77777777" w:rsidR="00B60F43" w:rsidRDefault="00B60F43">
            <w:pPr>
              <w:topLinePunct/>
              <w:spacing w:line="440" w:lineRule="exact"/>
              <w:rPr>
                <w:rFonts w:ascii="Times New Roman" w:hAnsi="Times New Roman" w:cs="Times New Roman"/>
                <w:szCs w:val="21"/>
              </w:rPr>
            </w:pPr>
          </w:p>
        </w:tc>
      </w:tr>
      <w:tr w:rsidR="00B60F43" w14:paraId="5597F26E" w14:textId="77777777" w:rsidTr="008B6EF8">
        <w:trPr>
          <w:trHeight w:val="484"/>
        </w:trPr>
        <w:tc>
          <w:tcPr>
            <w:tcW w:w="2250" w:type="dxa"/>
            <w:vAlign w:val="center"/>
          </w:tcPr>
          <w:p w14:paraId="63739BF1"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07" w:type="dxa"/>
          </w:tcPr>
          <w:p w14:paraId="65324BEF" w14:textId="77777777" w:rsidR="00B60F43" w:rsidRDefault="00B60F43">
            <w:pPr>
              <w:topLinePunct/>
              <w:spacing w:line="440" w:lineRule="exact"/>
              <w:rPr>
                <w:rFonts w:ascii="Times New Roman" w:hAnsi="Times New Roman" w:cs="Times New Roman"/>
                <w:szCs w:val="21"/>
              </w:rPr>
            </w:pPr>
          </w:p>
        </w:tc>
      </w:tr>
      <w:tr w:rsidR="00B60F43" w14:paraId="41B043A5" w14:textId="77777777" w:rsidTr="008B6EF8">
        <w:trPr>
          <w:trHeight w:val="479"/>
        </w:trPr>
        <w:tc>
          <w:tcPr>
            <w:tcW w:w="2250" w:type="dxa"/>
            <w:vAlign w:val="center"/>
          </w:tcPr>
          <w:p w14:paraId="413C414C"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07" w:type="dxa"/>
          </w:tcPr>
          <w:p w14:paraId="3FA1EA8F" w14:textId="77777777" w:rsidR="00B60F43" w:rsidRDefault="00B60F43">
            <w:pPr>
              <w:topLinePunct/>
              <w:spacing w:line="440" w:lineRule="exact"/>
              <w:rPr>
                <w:rFonts w:ascii="Times New Roman" w:hAnsi="Times New Roman" w:cs="Times New Roman"/>
                <w:szCs w:val="21"/>
              </w:rPr>
            </w:pPr>
          </w:p>
        </w:tc>
      </w:tr>
      <w:tr w:rsidR="00B60F43" w14:paraId="1350CBEC" w14:textId="77777777" w:rsidTr="008B6EF8">
        <w:trPr>
          <w:trHeight w:val="497"/>
        </w:trPr>
        <w:tc>
          <w:tcPr>
            <w:tcW w:w="2250" w:type="dxa"/>
            <w:vAlign w:val="center"/>
          </w:tcPr>
          <w:p w14:paraId="221FE6A9"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完成</w:t>
            </w:r>
            <w:r>
              <w:rPr>
                <w:rFonts w:ascii="Times New Roman" w:hAnsi="Times New Roman" w:cs="Times New Roman"/>
                <w:szCs w:val="21"/>
              </w:rPr>
              <w:t>日期</w:t>
            </w:r>
          </w:p>
        </w:tc>
        <w:tc>
          <w:tcPr>
            <w:tcW w:w="6207" w:type="dxa"/>
          </w:tcPr>
          <w:p w14:paraId="3CE0B371" w14:textId="77777777" w:rsidR="00B60F43" w:rsidRDefault="00B60F43">
            <w:pPr>
              <w:topLinePunct/>
              <w:spacing w:line="440" w:lineRule="exact"/>
              <w:rPr>
                <w:rFonts w:ascii="Times New Roman" w:hAnsi="Times New Roman" w:cs="Times New Roman"/>
                <w:szCs w:val="21"/>
              </w:rPr>
            </w:pPr>
          </w:p>
        </w:tc>
      </w:tr>
      <w:tr w:rsidR="00B60F43" w14:paraId="334AD04F" w14:textId="77777777" w:rsidTr="008B6EF8">
        <w:trPr>
          <w:trHeight w:val="481"/>
        </w:trPr>
        <w:tc>
          <w:tcPr>
            <w:tcW w:w="2250" w:type="dxa"/>
            <w:vAlign w:val="center"/>
          </w:tcPr>
          <w:p w14:paraId="1DABD65B"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07" w:type="dxa"/>
          </w:tcPr>
          <w:p w14:paraId="644B2EAF" w14:textId="77777777" w:rsidR="00B60F43" w:rsidRDefault="00B60F43">
            <w:pPr>
              <w:topLinePunct/>
              <w:spacing w:line="440" w:lineRule="exact"/>
              <w:rPr>
                <w:rFonts w:ascii="Times New Roman" w:hAnsi="Times New Roman" w:cs="Times New Roman"/>
                <w:szCs w:val="21"/>
              </w:rPr>
            </w:pPr>
          </w:p>
        </w:tc>
      </w:tr>
      <w:tr w:rsidR="00B60F43" w14:paraId="6DC8CD53" w14:textId="77777777" w:rsidTr="008B6EF8">
        <w:trPr>
          <w:trHeight w:val="483"/>
        </w:trPr>
        <w:tc>
          <w:tcPr>
            <w:tcW w:w="2250" w:type="dxa"/>
            <w:vAlign w:val="center"/>
          </w:tcPr>
          <w:p w14:paraId="58262D48"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ascii="Times New Roman" w:hAnsi="Times New Roman" w:cs="Times New Roman" w:hint="eastAsia"/>
                <w:szCs w:val="21"/>
              </w:rPr>
              <w:t>负责人</w:t>
            </w:r>
          </w:p>
        </w:tc>
        <w:tc>
          <w:tcPr>
            <w:tcW w:w="6207" w:type="dxa"/>
          </w:tcPr>
          <w:p w14:paraId="4BA4010A" w14:textId="77777777" w:rsidR="00B60F43" w:rsidRDefault="00B60F43">
            <w:pPr>
              <w:topLinePunct/>
              <w:spacing w:line="440" w:lineRule="exact"/>
              <w:rPr>
                <w:rFonts w:ascii="Times New Roman" w:hAnsi="Times New Roman" w:cs="Times New Roman"/>
                <w:szCs w:val="21"/>
              </w:rPr>
            </w:pPr>
          </w:p>
        </w:tc>
      </w:tr>
      <w:tr w:rsidR="00B60F43" w14:paraId="4950C1AD" w14:textId="77777777" w:rsidTr="008B6EF8">
        <w:trPr>
          <w:trHeight w:val="485"/>
        </w:trPr>
        <w:tc>
          <w:tcPr>
            <w:tcW w:w="2250" w:type="dxa"/>
            <w:vAlign w:val="center"/>
          </w:tcPr>
          <w:p w14:paraId="4B79CA2F"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07" w:type="dxa"/>
          </w:tcPr>
          <w:p w14:paraId="1A4E4F9C" w14:textId="77777777" w:rsidR="00B60F43" w:rsidRDefault="00B60F43">
            <w:pPr>
              <w:topLinePunct/>
              <w:spacing w:line="440" w:lineRule="exact"/>
              <w:rPr>
                <w:rFonts w:ascii="Times New Roman" w:hAnsi="Times New Roman" w:cs="Times New Roman"/>
                <w:szCs w:val="21"/>
              </w:rPr>
            </w:pPr>
          </w:p>
        </w:tc>
      </w:tr>
      <w:tr w:rsidR="00B60F43" w14:paraId="5BE5F08A" w14:textId="77777777" w:rsidTr="008B6EF8">
        <w:trPr>
          <w:trHeight w:val="479"/>
        </w:trPr>
        <w:tc>
          <w:tcPr>
            <w:tcW w:w="2250" w:type="dxa"/>
            <w:vAlign w:val="center"/>
          </w:tcPr>
          <w:p w14:paraId="3A22F7EB" w14:textId="77777777" w:rsidR="00B60F43"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07" w:type="dxa"/>
          </w:tcPr>
          <w:p w14:paraId="6A8DC5B0" w14:textId="77777777" w:rsidR="00B60F43" w:rsidRDefault="00B60F43">
            <w:pPr>
              <w:topLinePunct/>
              <w:spacing w:line="440" w:lineRule="exact"/>
              <w:rPr>
                <w:rFonts w:ascii="Times New Roman" w:hAnsi="Times New Roman" w:cs="Times New Roman"/>
                <w:szCs w:val="21"/>
              </w:rPr>
            </w:pPr>
          </w:p>
        </w:tc>
      </w:tr>
    </w:tbl>
    <w:p w14:paraId="0BF470D6" w14:textId="77777777" w:rsidR="009B25B7" w:rsidRPr="009B25B7" w:rsidRDefault="009B25B7" w:rsidP="009B25B7">
      <w:pPr>
        <w:pStyle w:val="a0"/>
        <w:rPr>
          <w:rFonts w:asciiTheme="minorEastAsia" w:hAnsiTheme="minorEastAsia" w:cs="Times New Roman"/>
          <w:sz w:val="24"/>
        </w:rPr>
      </w:pPr>
      <w:r w:rsidRPr="009B25B7">
        <w:rPr>
          <w:rFonts w:asciiTheme="minorEastAsia" w:hAnsiTheme="minorEastAsia" w:cs="Times New Roman" w:hint="eastAsia"/>
          <w:sz w:val="24"/>
        </w:rPr>
        <w:t>注：</w:t>
      </w:r>
    </w:p>
    <w:p w14:paraId="3B997BAA" w14:textId="77777777" w:rsidR="009B25B7" w:rsidRPr="009B25B7" w:rsidRDefault="009B25B7" w:rsidP="009B25B7">
      <w:pPr>
        <w:pStyle w:val="a0"/>
        <w:rPr>
          <w:rFonts w:asciiTheme="minorEastAsia" w:hAnsiTheme="minorEastAsia" w:cs="Times New Roman"/>
          <w:sz w:val="24"/>
        </w:rPr>
      </w:pPr>
      <w:r w:rsidRPr="009B25B7">
        <w:rPr>
          <w:rFonts w:asciiTheme="minorEastAsia" w:hAnsiTheme="minorEastAsia" w:cs="Times New Roman" w:hint="eastAsia"/>
          <w:sz w:val="24"/>
        </w:rPr>
        <w:t>1、</w:t>
      </w:r>
      <w:r w:rsidRPr="009B25B7">
        <w:rPr>
          <w:rFonts w:asciiTheme="minorEastAsia" w:hAnsiTheme="minorEastAsia" w:cs="Times New Roman" w:hint="eastAsia"/>
          <w:sz w:val="24"/>
        </w:rPr>
        <w:tab/>
        <w:t>每张表格只填写一个项目，并标明序号。</w:t>
      </w:r>
    </w:p>
    <w:p w14:paraId="05B7F98B" w14:textId="3E9FC4FE" w:rsidR="009B25B7" w:rsidRPr="009B25B7" w:rsidRDefault="009B25B7" w:rsidP="009B25B7">
      <w:pPr>
        <w:pStyle w:val="a0"/>
        <w:rPr>
          <w:rFonts w:asciiTheme="minorEastAsia" w:hAnsiTheme="minorEastAsia" w:cs="Times New Roman"/>
          <w:sz w:val="24"/>
        </w:rPr>
      </w:pPr>
      <w:r w:rsidRPr="009B25B7">
        <w:rPr>
          <w:rFonts w:asciiTheme="minorEastAsia" w:hAnsiTheme="minorEastAsia" w:cs="Times New Roman" w:hint="eastAsia"/>
          <w:sz w:val="24"/>
        </w:rPr>
        <w:t>2、</w:t>
      </w:r>
      <w:r w:rsidRPr="009B25B7">
        <w:rPr>
          <w:rFonts w:asciiTheme="minorEastAsia" w:hAnsiTheme="minorEastAsia" w:cs="Times New Roman" w:hint="eastAsia"/>
          <w:sz w:val="24"/>
        </w:rPr>
        <w:tab/>
        <w:t>业绩证明材料要求：近 2 年（指 2021 年 1 月 1 日至响应文件递交截止日期，以合同签订时间为准</w:t>
      </w:r>
      <w:r>
        <w:rPr>
          <w:rFonts w:asciiTheme="minorEastAsia" w:hAnsiTheme="minorEastAsia" w:cs="Times New Roman" w:hint="eastAsia"/>
          <w:sz w:val="24"/>
        </w:rPr>
        <w:t>）。</w:t>
      </w:r>
      <w:r w:rsidRPr="0019463A">
        <w:rPr>
          <w:rFonts w:asciiTheme="minorEastAsia" w:hAnsiTheme="minorEastAsia" w:cs="Times New Roman" w:hint="eastAsia"/>
          <w:sz w:val="24"/>
        </w:rPr>
        <w:t>具备房</w:t>
      </w:r>
      <w:r w:rsidRPr="009B25B7">
        <w:rPr>
          <w:rFonts w:asciiTheme="minorEastAsia" w:hAnsiTheme="minorEastAsia" w:cs="Times New Roman" w:hint="eastAsia"/>
          <w:sz w:val="24"/>
        </w:rPr>
        <w:t>地产同类型项目业绩（单个合同服务期限不少于6个月）。业绩证明材料须提供</w:t>
      </w:r>
      <w:proofErr w:type="gramStart"/>
      <w:r w:rsidRPr="009B25B7">
        <w:rPr>
          <w:rFonts w:asciiTheme="minorEastAsia" w:hAnsiTheme="minorEastAsia" w:cs="Times New Roman" w:hint="eastAsia"/>
          <w:sz w:val="24"/>
        </w:rPr>
        <w:t>含合同</w:t>
      </w:r>
      <w:proofErr w:type="gramEnd"/>
      <w:r w:rsidRPr="009B25B7">
        <w:rPr>
          <w:rFonts w:asciiTheme="minorEastAsia" w:hAnsiTheme="minorEastAsia" w:cs="Times New Roman" w:hint="eastAsia"/>
          <w:sz w:val="24"/>
        </w:rPr>
        <w:t>服务周期等相关信息的合同文件，并加盖响应人公章。</w:t>
      </w:r>
    </w:p>
    <w:p w14:paraId="15988C16" w14:textId="13AE851A" w:rsidR="00B60F43" w:rsidRPr="009B25B7" w:rsidRDefault="009B25B7" w:rsidP="009B25B7">
      <w:pPr>
        <w:pStyle w:val="a0"/>
        <w:rPr>
          <w:rFonts w:asciiTheme="minorEastAsia" w:hAnsiTheme="minorEastAsia" w:cs="Times New Roman"/>
          <w:sz w:val="24"/>
        </w:rPr>
      </w:pPr>
      <w:r w:rsidRPr="009B25B7">
        <w:rPr>
          <w:rFonts w:asciiTheme="minorEastAsia" w:hAnsiTheme="minorEastAsia" w:cs="Times New Roman" w:hint="eastAsia"/>
          <w:sz w:val="24"/>
        </w:rPr>
        <w:t>3、</w:t>
      </w:r>
      <w:r w:rsidRPr="009B25B7">
        <w:rPr>
          <w:rFonts w:asciiTheme="minorEastAsia" w:hAnsiTheme="minorEastAsia" w:cs="Times New Roman" w:hint="eastAsia"/>
          <w:sz w:val="24"/>
        </w:rPr>
        <w:tab/>
        <w:t>如近年来，供应商法人机构发生合法变更或重组或法人名称变更时，应提供相关部门的合法批件或其他相关证明材料来证明其所附业绩的继承性。</w:t>
      </w:r>
    </w:p>
    <w:p w14:paraId="1842D387" w14:textId="77777777" w:rsidR="00B60F43" w:rsidRDefault="00000000">
      <w:pPr>
        <w:topLinePunct/>
        <w:spacing w:line="340" w:lineRule="atLeast"/>
        <w:jc w:val="center"/>
        <w:rPr>
          <w:rFonts w:ascii="Times New Roman" w:eastAsia="黑体" w:hAnsi="Times New Roman" w:cs="Times New Roman"/>
          <w:sz w:val="24"/>
        </w:rPr>
      </w:pPr>
      <w:r>
        <w:rPr>
          <w:rFonts w:ascii="Times New Roman" w:eastAsia="黑体" w:hAnsi="Times New Roman" w:cs="Times New Roman"/>
          <w:sz w:val="28"/>
          <w:szCs w:val="28"/>
        </w:rPr>
        <w:br w:type="page"/>
      </w:r>
    </w:p>
    <w:p w14:paraId="56B9A9F9" w14:textId="77777777" w:rsidR="00B60F43" w:rsidRDefault="00000000">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86" w:name="_Toc29313_WPSOffice_Level1"/>
      <w:bookmarkStart w:id="287" w:name="_Toc24001_WPSOffice_Level1"/>
      <w:bookmarkStart w:id="288" w:name="_Toc8166_WPSOffice_Level1"/>
      <w:bookmarkStart w:id="289" w:name="_Toc18931_WPSOffice_Level1"/>
      <w:bookmarkStart w:id="290" w:name="_Toc4739_WPSOffice_Level1"/>
      <w:bookmarkStart w:id="291" w:name="_Toc16156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、拟委任的主要人</w:t>
      </w:r>
      <w:bookmarkEnd w:id="286"/>
      <w:r>
        <w:rPr>
          <w:rFonts w:ascii="Times New Roman" w:eastAsia="黑体" w:hAnsi="Times New Roman" w:cs="Times New Roman"/>
          <w:sz w:val="28"/>
          <w:szCs w:val="28"/>
        </w:rPr>
        <w:t>员</w:t>
      </w:r>
      <w:bookmarkEnd w:id="287"/>
      <w:bookmarkEnd w:id="288"/>
      <w:bookmarkEnd w:id="289"/>
      <w:bookmarkEnd w:id="290"/>
      <w:bookmarkEnd w:id="291"/>
    </w:p>
    <w:p w14:paraId="2BBA9DAF" w14:textId="77777777" w:rsidR="00B60F43"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92" w:name="_Toc6185_WPSOffice_Level2"/>
      <w:bookmarkStart w:id="293"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92"/>
      <w:bookmarkEnd w:id="293"/>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B60F43" w14:paraId="3F709221" w14:textId="77777777">
        <w:trPr>
          <w:cantSplit/>
          <w:trHeight w:val="602"/>
        </w:trPr>
        <w:tc>
          <w:tcPr>
            <w:tcW w:w="1183" w:type="dxa"/>
            <w:vAlign w:val="center"/>
          </w:tcPr>
          <w:p w14:paraId="31400F74"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019D968F"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15A58F05"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0B6C6699"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58A8A7E7"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593E2078"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r>
      <w:tr w:rsidR="00B60F43" w14:paraId="750DF98E" w14:textId="77777777">
        <w:trPr>
          <w:cantSplit/>
          <w:trHeight w:val="966"/>
        </w:trPr>
        <w:tc>
          <w:tcPr>
            <w:tcW w:w="1183" w:type="dxa"/>
            <w:vAlign w:val="center"/>
          </w:tcPr>
          <w:p w14:paraId="5CA2E376"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6FFD2026"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CC73C6D"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62660DB8"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002929CF"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46359522"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14:paraId="10A71644"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r>
      <w:tr w:rsidR="00B60F43" w14:paraId="09DA2708" w14:textId="77777777">
        <w:trPr>
          <w:cantSplit/>
          <w:trHeight w:val="515"/>
        </w:trPr>
        <w:tc>
          <w:tcPr>
            <w:tcW w:w="8360" w:type="dxa"/>
            <w:gridSpan w:val="9"/>
            <w:vAlign w:val="center"/>
          </w:tcPr>
          <w:p w14:paraId="342BA809"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B60F43" w14:paraId="3DC73300" w14:textId="77777777">
        <w:trPr>
          <w:cantSplit/>
          <w:trHeight w:val="915"/>
        </w:trPr>
        <w:tc>
          <w:tcPr>
            <w:tcW w:w="1231" w:type="dxa"/>
            <w:gridSpan w:val="2"/>
            <w:vAlign w:val="center"/>
          </w:tcPr>
          <w:p w14:paraId="11181582"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63FDC729" w14:textId="77777777" w:rsidR="00B60F43"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ascii="Times New Roman" w:hAnsi="Times New Roman" w:cs="Times New Roman" w:hint="eastAsia"/>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14:paraId="19CE4CCF" w14:textId="77777777" w:rsidR="00B60F43"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1A655DAB" w14:textId="77777777" w:rsidR="00B60F43"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B60F43" w14:paraId="2022CF8C" w14:textId="77777777">
        <w:trPr>
          <w:cantSplit/>
          <w:trHeight w:val="515"/>
        </w:trPr>
        <w:tc>
          <w:tcPr>
            <w:tcW w:w="1231" w:type="dxa"/>
            <w:gridSpan w:val="2"/>
            <w:vAlign w:val="center"/>
          </w:tcPr>
          <w:p w14:paraId="1DFC6496"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76ABA34F"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31A4FF37"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21DFC204"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r>
      <w:tr w:rsidR="00B60F43" w14:paraId="5158F595" w14:textId="77777777">
        <w:trPr>
          <w:cantSplit/>
          <w:trHeight w:val="515"/>
        </w:trPr>
        <w:tc>
          <w:tcPr>
            <w:tcW w:w="1231" w:type="dxa"/>
            <w:gridSpan w:val="2"/>
            <w:vAlign w:val="center"/>
          </w:tcPr>
          <w:p w14:paraId="7280FB42"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5934052B"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3BB71591"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9C3386F"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r>
      <w:tr w:rsidR="00B60F43" w14:paraId="6FBC9F87" w14:textId="77777777">
        <w:trPr>
          <w:cantSplit/>
          <w:trHeight w:val="515"/>
        </w:trPr>
        <w:tc>
          <w:tcPr>
            <w:tcW w:w="1231" w:type="dxa"/>
            <w:gridSpan w:val="2"/>
            <w:vAlign w:val="center"/>
          </w:tcPr>
          <w:p w14:paraId="5CD22753"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053B7EF6"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568254BE"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0F9F1C3"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r>
      <w:tr w:rsidR="00B60F43" w14:paraId="79BCCB04" w14:textId="77777777">
        <w:trPr>
          <w:cantSplit/>
          <w:trHeight w:val="515"/>
        </w:trPr>
        <w:tc>
          <w:tcPr>
            <w:tcW w:w="1231" w:type="dxa"/>
            <w:gridSpan w:val="2"/>
            <w:vAlign w:val="center"/>
          </w:tcPr>
          <w:p w14:paraId="3240E825"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7F168EB5"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1F6DA998"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4D0FFF2A"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r>
      <w:tr w:rsidR="00B60F43" w14:paraId="18F211B5" w14:textId="77777777">
        <w:trPr>
          <w:cantSplit/>
          <w:trHeight w:val="528"/>
        </w:trPr>
        <w:tc>
          <w:tcPr>
            <w:tcW w:w="1231" w:type="dxa"/>
            <w:gridSpan w:val="2"/>
            <w:vAlign w:val="center"/>
          </w:tcPr>
          <w:p w14:paraId="5AC553B5"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5F293F50" w14:textId="77777777" w:rsidR="00B60F43" w:rsidRDefault="00B60F43">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C6EC3DE"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505CF364" w14:textId="77777777" w:rsidR="00B60F43" w:rsidRDefault="00B60F43">
            <w:pPr>
              <w:widowControl/>
              <w:autoSpaceDE w:val="0"/>
              <w:autoSpaceDN w:val="0"/>
              <w:spacing w:before="40" w:after="40" w:line="280" w:lineRule="atLeast"/>
              <w:textAlignment w:val="bottom"/>
              <w:rPr>
                <w:rFonts w:ascii="Times New Roman" w:hAnsi="Times New Roman" w:cs="Times New Roman"/>
                <w:szCs w:val="21"/>
              </w:rPr>
            </w:pPr>
          </w:p>
        </w:tc>
      </w:tr>
    </w:tbl>
    <w:p w14:paraId="199E0015" w14:textId="77777777" w:rsidR="00B60F43" w:rsidRPr="009B25B7" w:rsidRDefault="00000000">
      <w:pPr>
        <w:pStyle w:val="a8"/>
        <w:spacing w:line="240" w:lineRule="atLeast"/>
        <w:ind w:leftChars="0" w:left="0"/>
        <w:rPr>
          <w:rFonts w:asciiTheme="minorEastAsia" w:hAnsiTheme="minorEastAsia" w:cs="Times New Roman"/>
          <w:sz w:val="24"/>
        </w:rPr>
      </w:pPr>
      <w:r w:rsidRPr="009B25B7">
        <w:rPr>
          <w:rFonts w:asciiTheme="minorEastAsia" w:hAnsiTheme="minorEastAsia" w:cs="Times New Roman"/>
          <w:sz w:val="24"/>
        </w:rPr>
        <w:t>注：</w:t>
      </w:r>
    </w:p>
    <w:p w14:paraId="5D75E95D" w14:textId="77777777" w:rsidR="00B60F43" w:rsidRPr="009B25B7" w:rsidRDefault="00000000">
      <w:pPr>
        <w:widowControl/>
        <w:autoSpaceDE w:val="0"/>
        <w:autoSpaceDN w:val="0"/>
        <w:spacing w:line="360" w:lineRule="atLeast"/>
        <w:ind w:leftChars="200" w:left="420"/>
        <w:textAlignment w:val="bottom"/>
        <w:rPr>
          <w:rFonts w:asciiTheme="minorEastAsia" w:hAnsiTheme="minorEastAsia" w:cs="Times New Roman"/>
          <w:sz w:val="24"/>
        </w:rPr>
      </w:pPr>
      <w:r w:rsidRPr="009B25B7">
        <w:rPr>
          <w:rFonts w:asciiTheme="minorEastAsia" w:hAnsiTheme="minorEastAsia" w:cs="Times New Roman"/>
          <w:sz w:val="24"/>
        </w:rPr>
        <w:t>1、一个人员对应填写</w:t>
      </w:r>
      <w:proofErr w:type="gramStart"/>
      <w:r w:rsidRPr="009B25B7">
        <w:rPr>
          <w:rFonts w:asciiTheme="minorEastAsia" w:hAnsiTheme="minorEastAsia" w:cs="Times New Roman"/>
          <w:sz w:val="24"/>
        </w:rPr>
        <w:t>一</w:t>
      </w:r>
      <w:proofErr w:type="gramEnd"/>
      <w:r w:rsidRPr="009B25B7">
        <w:rPr>
          <w:rFonts w:asciiTheme="minorEastAsia" w:hAnsiTheme="minorEastAsia" w:cs="Times New Roman"/>
          <w:sz w:val="24"/>
        </w:rPr>
        <w:t>张本资历表。</w:t>
      </w:r>
    </w:p>
    <w:p w14:paraId="72591323" w14:textId="12551BA5" w:rsidR="009B25B7" w:rsidRPr="009B25B7" w:rsidRDefault="00000000">
      <w:pPr>
        <w:widowControl/>
        <w:autoSpaceDE w:val="0"/>
        <w:autoSpaceDN w:val="0"/>
        <w:spacing w:line="360" w:lineRule="atLeast"/>
        <w:ind w:leftChars="200" w:left="420"/>
        <w:textAlignment w:val="bottom"/>
        <w:rPr>
          <w:rFonts w:asciiTheme="minorEastAsia" w:hAnsiTheme="minorEastAsia" w:cs="Times New Roman"/>
          <w:sz w:val="24"/>
        </w:rPr>
      </w:pPr>
      <w:r w:rsidRPr="009B25B7">
        <w:rPr>
          <w:rFonts w:asciiTheme="minorEastAsia" w:hAnsiTheme="minorEastAsia" w:cs="Times New Roman" w:hint="eastAsia"/>
          <w:sz w:val="24"/>
        </w:rPr>
        <w:t>2、</w:t>
      </w:r>
      <w:r w:rsidRPr="009B25B7">
        <w:rPr>
          <w:rFonts w:asciiTheme="minorEastAsia" w:hAnsiTheme="minorEastAsia" w:cs="Times New Roman"/>
          <w:sz w:val="24"/>
        </w:rPr>
        <w:t>在本表后应附有其有效的身份证</w:t>
      </w:r>
      <w:r w:rsidRPr="009B25B7">
        <w:rPr>
          <w:rFonts w:asciiTheme="minorEastAsia" w:hAnsiTheme="minorEastAsia" w:cs="Times New Roman" w:hint="eastAsia"/>
          <w:sz w:val="24"/>
        </w:rPr>
        <w:t>、</w:t>
      </w:r>
      <w:r w:rsidR="009B25B7" w:rsidRPr="009B25B7">
        <w:rPr>
          <w:rFonts w:asciiTheme="minorEastAsia" w:hAnsiTheme="minorEastAsia" w:cs="Times New Roman" w:hint="eastAsia"/>
          <w:sz w:val="24"/>
        </w:rPr>
        <w:t>近2年（指 2021 年 1 月 1 日至响应文件递交截止日期，以合同签订时间</w:t>
      </w:r>
      <w:r w:rsidR="009B25B7" w:rsidRPr="0019463A">
        <w:rPr>
          <w:rFonts w:asciiTheme="minorEastAsia" w:hAnsiTheme="minorEastAsia" w:cs="Times New Roman" w:hint="eastAsia"/>
          <w:sz w:val="24"/>
        </w:rPr>
        <w:t>为准）房地</w:t>
      </w:r>
      <w:r w:rsidR="009B25B7" w:rsidRPr="009B25B7">
        <w:rPr>
          <w:rFonts w:asciiTheme="minorEastAsia" w:hAnsiTheme="minorEastAsia" w:cs="Times New Roman" w:hint="eastAsia"/>
          <w:sz w:val="24"/>
        </w:rPr>
        <w:t>产同类型项目服务业绩（单个合同服务期限不少于6个月）。业绩证明材料须提供</w:t>
      </w:r>
      <w:proofErr w:type="gramStart"/>
      <w:r w:rsidR="009B25B7" w:rsidRPr="009B25B7">
        <w:rPr>
          <w:rFonts w:asciiTheme="minorEastAsia" w:hAnsiTheme="minorEastAsia" w:cs="Times New Roman" w:hint="eastAsia"/>
          <w:sz w:val="24"/>
        </w:rPr>
        <w:t>含合同</w:t>
      </w:r>
      <w:proofErr w:type="gramEnd"/>
      <w:r w:rsidR="009B25B7" w:rsidRPr="009B25B7">
        <w:rPr>
          <w:rFonts w:asciiTheme="minorEastAsia" w:hAnsiTheme="minorEastAsia" w:cs="Times New Roman" w:hint="eastAsia"/>
          <w:sz w:val="24"/>
        </w:rPr>
        <w:t>服务周期、服务人员姓名等相关信息的合同文件，并加盖响应人公章。</w:t>
      </w:r>
    </w:p>
    <w:p w14:paraId="0F86766C" w14:textId="1F2BE767" w:rsidR="00B60F43" w:rsidRPr="009B25B7" w:rsidRDefault="00000000">
      <w:pPr>
        <w:widowControl/>
        <w:autoSpaceDE w:val="0"/>
        <w:autoSpaceDN w:val="0"/>
        <w:spacing w:line="360" w:lineRule="atLeast"/>
        <w:ind w:leftChars="200" w:left="420"/>
        <w:textAlignment w:val="bottom"/>
        <w:rPr>
          <w:rFonts w:asciiTheme="minorEastAsia" w:hAnsiTheme="minorEastAsia" w:cs="Times New Roman"/>
          <w:sz w:val="24"/>
        </w:rPr>
      </w:pPr>
      <w:r w:rsidRPr="009B25B7">
        <w:rPr>
          <w:rFonts w:asciiTheme="minorEastAsia" w:hAnsiTheme="minorEastAsia" w:cs="Times New Roman"/>
          <w:sz w:val="24"/>
        </w:rPr>
        <w:t>所有证件的扫描件均应清晰可辨，否则，将被认为证书无效。</w:t>
      </w:r>
    </w:p>
    <w:p w14:paraId="3479B459" w14:textId="77777777" w:rsidR="00B60F43" w:rsidRDefault="00B60F43">
      <w:pPr>
        <w:pStyle w:val="a8"/>
        <w:spacing w:after="0" w:line="240" w:lineRule="atLeast"/>
        <w:ind w:leftChars="100" w:left="630" w:hangingChars="200" w:hanging="420"/>
        <w:rPr>
          <w:rFonts w:ascii="Times New Roman" w:eastAsia="黑体" w:hAnsi="Times New Roman" w:cs="Times New Roman"/>
          <w:bCs/>
          <w:kern w:val="0"/>
          <w:szCs w:val="21"/>
        </w:rPr>
      </w:pPr>
    </w:p>
    <w:p w14:paraId="3C088D21" w14:textId="77777777" w:rsidR="00B60F43" w:rsidRDefault="00000000">
      <w:pPr>
        <w:pStyle w:val="a8"/>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2F1AF9D0" w14:textId="77777777" w:rsidR="00B60F43" w:rsidRDefault="00000000">
      <w:pPr>
        <w:tabs>
          <w:tab w:val="left" w:pos="3060"/>
        </w:tabs>
        <w:topLinePunct/>
        <w:spacing w:line="440" w:lineRule="exact"/>
        <w:jc w:val="center"/>
        <w:rPr>
          <w:rFonts w:ascii="Times New Roman" w:eastAsia="黑体" w:hAnsi="Times New Roman" w:cs="Times New Roman"/>
          <w:sz w:val="28"/>
          <w:szCs w:val="28"/>
        </w:rPr>
      </w:pPr>
      <w:bookmarkStart w:id="294" w:name="_Toc32222_WPSOffice_Level1"/>
      <w:bookmarkStart w:id="295" w:name="_Toc5403_WPSOffice_Level1"/>
      <w:bookmarkStart w:id="296" w:name="_Toc8691_WPSOffice_Level1"/>
      <w:bookmarkStart w:id="297" w:name="_Toc9267_WPSOffice_Level1"/>
      <w:bookmarkStart w:id="298" w:name="_Toc12019_WPSOffice_Level1"/>
      <w:bookmarkStart w:id="299" w:name="_Toc3893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94"/>
      <w:bookmarkEnd w:id="295"/>
      <w:bookmarkEnd w:id="296"/>
      <w:bookmarkEnd w:id="297"/>
      <w:bookmarkEnd w:id="298"/>
      <w:bookmarkEnd w:id="299"/>
    </w:p>
    <w:p w14:paraId="38EE7DB3" w14:textId="77777777" w:rsidR="00B60F43" w:rsidRDefault="00B60F43">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B60F43" w14:paraId="0A78E08A" w14:textId="77777777">
        <w:tc>
          <w:tcPr>
            <w:tcW w:w="4077" w:type="dxa"/>
          </w:tcPr>
          <w:p w14:paraId="30590D67" w14:textId="77777777" w:rsidR="00B60F43"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6363E5EF" w14:textId="77777777" w:rsidR="00B60F43"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B60F43" w14:paraId="51A4B319" w14:textId="77777777">
        <w:trPr>
          <w:trHeight w:val="851"/>
        </w:trPr>
        <w:tc>
          <w:tcPr>
            <w:tcW w:w="4077" w:type="dxa"/>
            <w:vAlign w:val="center"/>
          </w:tcPr>
          <w:p w14:paraId="5A4AB206" w14:textId="77777777" w:rsidR="00B60F43"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7E9C6A3D" w14:textId="77777777" w:rsidR="00B60F43" w:rsidRDefault="00B60F43">
            <w:pPr>
              <w:topLinePunct/>
              <w:spacing w:line="440" w:lineRule="exact"/>
              <w:rPr>
                <w:rFonts w:ascii="Times New Roman" w:hAnsi="Times New Roman" w:cs="Times New Roman"/>
                <w:bCs/>
                <w:szCs w:val="21"/>
              </w:rPr>
            </w:pPr>
          </w:p>
        </w:tc>
      </w:tr>
      <w:tr w:rsidR="00B60F43" w14:paraId="29F7CFC7" w14:textId="77777777">
        <w:trPr>
          <w:trHeight w:val="851"/>
        </w:trPr>
        <w:tc>
          <w:tcPr>
            <w:tcW w:w="4077" w:type="dxa"/>
            <w:vAlign w:val="center"/>
          </w:tcPr>
          <w:p w14:paraId="3677B98C" w14:textId="77777777" w:rsidR="00B60F43"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2A16062E" w14:textId="77777777" w:rsidR="00B60F43" w:rsidRDefault="00B60F43">
            <w:pPr>
              <w:topLinePunct/>
              <w:spacing w:line="440" w:lineRule="exact"/>
              <w:rPr>
                <w:rFonts w:ascii="Times New Roman" w:hAnsi="Times New Roman" w:cs="Times New Roman"/>
                <w:bCs/>
                <w:szCs w:val="21"/>
              </w:rPr>
            </w:pPr>
          </w:p>
        </w:tc>
      </w:tr>
      <w:tr w:rsidR="00B60F43" w14:paraId="7A91B47D" w14:textId="77777777">
        <w:trPr>
          <w:trHeight w:val="851"/>
        </w:trPr>
        <w:tc>
          <w:tcPr>
            <w:tcW w:w="4077" w:type="dxa"/>
            <w:vAlign w:val="center"/>
          </w:tcPr>
          <w:p w14:paraId="22EAE08F" w14:textId="77777777" w:rsidR="00B60F43"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27B58A91" w14:textId="77777777" w:rsidR="00B60F43" w:rsidRDefault="00B60F43">
            <w:pPr>
              <w:topLinePunct/>
              <w:spacing w:line="440" w:lineRule="exact"/>
              <w:rPr>
                <w:rFonts w:ascii="Times New Roman" w:hAnsi="Times New Roman" w:cs="Times New Roman"/>
                <w:bCs/>
                <w:szCs w:val="21"/>
              </w:rPr>
            </w:pPr>
          </w:p>
        </w:tc>
      </w:tr>
      <w:tr w:rsidR="00B60F43" w14:paraId="575F5693" w14:textId="77777777">
        <w:trPr>
          <w:trHeight w:val="851"/>
        </w:trPr>
        <w:tc>
          <w:tcPr>
            <w:tcW w:w="4077" w:type="dxa"/>
            <w:vAlign w:val="center"/>
          </w:tcPr>
          <w:p w14:paraId="42C61B1E" w14:textId="77777777" w:rsidR="00B60F43"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450B238B" w14:textId="77777777" w:rsidR="00B60F43" w:rsidRDefault="00B60F43">
            <w:pPr>
              <w:topLinePunct/>
              <w:spacing w:line="440" w:lineRule="exact"/>
              <w:rPr>
                <w:rFonts w:ascii="Times New Roman" w:hAnsi="Times New Roman" w:cs="Times New Roman"/>
                <w:bCs/>
                <w:szCs w:val="21"/>
              </w:rPr>
            </w:pPr>
          </w:p>
        </w:tc>
      </w:tr>
      <w:tr w:rsidR="00B60F43" w14:paraId="165DAE56" w14:textId="77777777">
        <w:trPr>
          <w:trHeight w:val="851"/>
        </w:trPr>
        <w:tc>
          <w:tcPr>
            <w:tcW w:w="4077" w:type="dxa"/>
            <w:vAlign w:val="center"/>
          </w:tcPr>
          <w:p w14:paraId="7F891F63" w14:textId="77777777" w:rsidR="00B60F43"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14:paraId="4A861EF0" w14:textId="77777777" w:rsidR="00B60F43" w:rsidRDefault="00B60F43">
            <w:pPr>
              <w:topLinePunct/>
              <w:spacing w:line="440" w:lineRule="exact"/>
              <w:rPr>
                <w:rFonts w:ascii="Times New Roman" w:hAnsi="Times New Roman" w:cs="Times New Roman"/>
                <w:bCs/>
                <w:szCs w:val="21"/>
              </w:rPr>
            </w:pPr>
          </w:p>
        </w:tc>
      </w:tr>
      <w:tr w:rsidR="00B60F43" w14:paraId="2D2FEF38" w14:textId="77777777">
        <w:trPr>
          <w:trHeight w:val="851"/>
        </w:trPr>
        <w:tc>
          <w:tcPr>
            <w:tcW w:w="4077" w:type="dxa"/>
            <w:vAlign w:val="center"/>
          </w:tcPr>
          <w:p w14:paraId="22F5E838" w14:textId="77777777" w:rsidR="00B60F43"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4EDA710D" w14:textId="77777777" w:rsidR="00B60F43" w:rsidRDefault="00B60F43">
            <w:pPr>
              <w:topLinePunct/>
              <w:spacing w:line="440" w:lineRule="exact"/>
              <w:rPr>
                <w:rFonts w:ascii="Times New Roman" w:hAnsi="Times New Roman" w:cs="Times New Roman"/>
                <w:bCs/>
                <w:szCs w:val="21"/>
              </w:rPr>
            </w:pPr>
          </w:p>
        </w:tc>
      </w:tr>
    </w:tbl>
    <w:p w14:paraId="22F8F59C" w14:textId="77777777" w:rsidR="00B60F43"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43F33957" w14:textId="77777777" w:rsidR="00B60F43" w:rsidRDefault="00B60F43">
      <w:pPr>
        <w:pStyle w:val="a0"/>
        <w:jc w:val="right"/>
        <w:rPr>
          <w:rFonts w:ascii="Times New Roman" w:hAnsi="Times New Roman" w:cs="Times New Roman"/>
          <w:sz w:val="24"/>
        </w:rPr>
      </w:pPr>
    </w:p>
    <w:p w14:paraId="64EB8603" w14:textId="77777777" w:rsidR="00B60F43"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3A80FEE7" w14:textId="77777777" w:rsidR="00B60F43" w:rsidRDefault="00000000">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01BFA748" w14:textId="77777777" w:rsidR="00B60F43" w:rsidRDefault="00B60F43">
      <w:pPr>
        <w:pStyle w:val="a0"/>
      </w:pPr>
    </w:p>
    <w:p w14:paraId="308133F3" w14:textId="77777777" w:rsidR="00B60F43" w:rsidRDefault="00B60F43">
      <w:pPr>
        <w:pStyle w:val="a0"/>
        <w:spacing w:line="440" w:lineRule="exact"/>
        <w:rPr>
          <w:rFonts w:ascii="Times New Roman" w:hAnsi="Times New Roman" w:cs="Times New Roman"/>
          <w:sz w:val="24"/>
        </w:rPr>
      </w:pPr>
    </w:p>
    <w:p w14:paraId="67B2ACFF" w14:textId="77777777" w:rsidR="00B60F43"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4CA39A90" w14:textId="4D0EC691" w:rsidR="00B60F43" w:rsidRDefault="00000000">
      <w:pPr>
        <w:spacing w:line="440" w:lineRule="exact"/>
        <w:jc w:val="center"/>
        <w:rPr>
          <w:rFonts w:ascii="Times New Roman" w:eastAsia="黑体" w:hAnsi="Times New Roman" w:cs="Times New Roman"/>
          <w:sz w:val="28"/>
          <w:szCs w:val="28"/>
        </w:rPr>
      </w:pPr>
      <w:bookmarkStart w:id="300" w:name="_Toc2048_WPSOffice_Level1"/>
      <w:bookmarkStart w:id="301" w:name="_Toc24999_WPSOffice_Level1"/>
      <w:bookmarkStart w:id="302" w:name="_Toc23493_WPSOffice_Level1"/>
      <w:bookmarkStart w:id="303" w:name="_Toc1483_WPSOffice_Level1"/>
      <w:bookmarkStart w:id="304" w:name="_Toc29660_WPSOffice_Level1"/>
      <w:bookmarkStart w:id="305" w:name="_Toc31596_WPSOffice_Level1"/>
      <w:r>
        <w:rPr>
          <w:rFonts w:ascii="Times New Roman" w:eastAsia="黑体" w:hAnsi="Times New Roman" w:cs="Times New Roman" w:hint="eastAsia"/>
          <w:sz w:val="28"/>
          <w:szCs w:val="28"/>
        </w:rPr>
        <w:lastRenderedPageBreak/>
        <w:t>八</w:t>
      </w:r>
      <w:r>
        <w:rPr>
          <w:rFonts w:ascii="Times New Roman" w:eastAsia="黑体" w:hAnsi="Times New Roman" w:cs="Times New Roman"/>
          <w:sz w:val="28"/>
          <w:szCs w:val="28"/>
        </w:rPr>
        <w:t>、</w:t>
      </w:r>
      <w:bookmarkEnd w:id="300"/>
      <w:bookmarkEnd w:id="301"/>
      <w:bookmarkEnd w:id="302"/>
      <w:bookmarkEnd w:id="303"/>
      <w:r w:rsidR="00D425CF">
        <w:rPr>
          <w:rFonts w:ascii="Times New Roman" w:eastAsia="黑体" w:hAnsi="Times New Roman" w:cs="Times New Roman" w:hint="eastAsia"/>
          <w:sz w:val="28"/>
          <w:szCs w:val="28"/>
        </w:rPr>
        <w:t>服务方案</w:t>
      </w:r>
      <w:bookmarkEnd w:id="304"/>
      <w:bookmarkEnd w:id="305"/>
    </w:p>
    <w:p w14:paraId="71175DAF" w14:textId="46E53BBE" w:rsidR="00576D06" w:rsidRPr="004E66FD" w:rsidRDefault="00D83C2B" w:rsidP="004E66FD">
      <w:pPr>
        <w:spacing w:line="400" w:lineRule="exact"/>
        <w:ind w:firstLine="560"/>
        <w:rPr>
          <w:rFonts w:ascii="仿宋_GB2312" w:eastAsia="仿宋_GB2312" w:hAnsi="Times New Roman"/>
          <w:sz w:val="22"/>
          <w:szCs w:val="22"/>
        </w:rPr>
      </w:pPr>
      <w:r w:rsidRPr="004E66FD">
        <w:rPr>
          <w:rFonts w:ascii="仿宋_GB2312" w:eastAsia="仿宋_GB2312" w:hAnsi="Times New Roman" w:hint="eastAsia"/>
          <w:sz w:val="22"/>
          <w:szCs w:val="22"/>
        </w:rPr>
        <w:t>按项目特点编制服务方案建议以</w:t>
      </w:r>
      <w:proofErr w:type="spellStart"/>
      <w:r w:rsidRPr="004E66FD">
        <w:rPr>
          <w:rFonts w:ascii="仿宋_GB2312" w:eastAsia="仿宋_GB2312" w:hAnsi="Times New Roman" w:hint="eastAsia"/>
          <w:sz w:val="22"/>
          <w:szCs w:val="22"/>
        </w:rPr>
        <w:t>Powerpoint</w:t>
      </w:r>
      <w:proofErr w:type="spellEnd"/>
      <w:r w:rsidRPr="004E66FD">
        <w:rPr>
          <w:rFonts w:ascii="仿宋_GB2312" w:eastAsia="仿宋_GB2312" w:hAnsi="Times New Roman" w:hint="eastAsia"/>
          <w:sz w:val="22"/>
          <w:szCs w:val="22"/>
        </w:rPr>
        <w:t>文件格式展示(文字宜精炼、内容具有针对性</w:t>
      </w:r>
      <w:r w:rsidRPr="004E66FD">
        <w:rPr>
          <w:rFonts w:ascii="仿宋_GB2312" w:eastAsia="仿宋_GB2312" w:hAnsi="Times New Roman"/>
          <w:sz w:val="22"/>
          <w:szCs w:val="22"/>
        </w:rPr>
        <w:t>)</w:t>
      </w:r>
      <w:r w:rsidR="00E61034" w:rsidRPr="004E66FD">
        <w:rPr>
          <w:rFonts w:ascii="仿宋_GB2312" w:eastAsia="仿宋_GB2312" w:hAnsi="Times New Roman" w:hint="eastAsia"/>
          <w:sz w:val="22"/>
          <w:szCs w:val="22"/>
        </w:rPr>
        <w:t>并与响应文件电子</w:t>
      </w:r>
      <w:proofErr w:type="gramStart"/>
      <w:r w:rsidR="00E61034" w:rsidRPr="004E66FD">
        <w:rPr>
          <w:rFonts w:ascii="仿宋_GB2312" w:eastAsia="仿宋_GB2312" w:hAnsi="Times New Roman" w:hint="eastAsia"/>
          <w:sz w:val="22"/>
          <w:szCs w:val="22"/>
        </w:rPr>
        <w:t>档</w:t>
      </w:r>
      <w:proofErr w:type="gramEnd"/>
      <w:r w:rsidR="00E61034" w:rsidRPr="004E66FD">
        <w:rPr>
          <w:rFonts w:ascii="仿宋_GB2312" w:eastAsia="仿宋_GB2312" w:hAnsi="Times New Roman" w:hint="eastAsia"/>
          <w:sz w:val="22"/>
          <w:szCs w:val="22"/>
        </w:rPr>
        <w:t>一并储存于U盘中：</w:t>
      </w:r>
    </w:p>
    <w:p w14:paraId="66391F56" w14:textId="77777777" w:rsidR="004E66FD" w:rsidRDefault="004E66FD" w:rsidP="004E66FD">
      <w:pPr>
        <w:spacing w:line="380" w:lineRule="exact"/>
        <w:rPr>
          <w:rFonts w:ascii="仿宋_GB2312" w:eastAsia="仿宋_GB2312" w:hAnsi="仿宋_GB2312" w:cs="仿宋_GB2312"/>
          <w:b/>
          <w:bCs/>
          <w:sz w:val="22"/>
          <w:szCs w:val="22"/>
        </w:rPr>
      </w:pPr>
    </w:p>
    <w:p w14:paraId="77B4608D" w14:textId="1A9F241D" w:rsidR="009B25B7" w:rsidRPr="004E66FD" w:rsidRDefault="00E82B72" w:rsidP="004E66FD">
      <w:pPr>
        <w:spacing w:line="380" w:lineRule="exact"/>
        <w:rPr>
          <w:rFonts w:ascii="仿宋_GB2312" w:eastAsia="仿宋_GB2312" w:hAnsi="仿宋_GB2312" w:cs="仿宋_GB2312"/>
          <w:b/>
          <w:bCs/>
          <w:sz w:val="22"/>
          <w:szCs w:val="22"/>
        </w:rPr>
      </w:pPr>
      <w:r w:rsidRPr="004E66FD">
        <w:rPr>
          <w:rFonts w:ascii="仿宋_GB2312" w:eastAsia="仿宋_GB2312" w:hAnsi="仿宋_GB2312" w:cs="仿宋_GB2312" w:hint="eastAsia"/>
          <w:b/>
          <w:bCs/>
          <w:sz w:val="22"/>
          <w:szCs w:val="22"/>
        </w:rPr>
        <w:t>01合同</w:t>
      </w:r>
      <w:proofErr w:type="gramStart"/>
      <w:r w:rsidRPr="004E66FD">
        <w:rPr>
          <w:rFonts w:ascii="仿宋_GB2312" w:eastAsia="仿宋_GB2312" w:hAnsi="仿宋_GB2312" w:cs="仿宋_GB2312" w:hint="eastAsia"/>
          <w:b/>
          <w:bCs/>
          <w:sz w:val="22"/>
          <w:szCs w:val="22"/>
        </w:rPr>
        <w:t>包服务</w:t>
      </w:r>
      <w:proofErr w:type="gramEnd"/>
      <w:r w:rsidRPr="004E66FD">
        <w:rPr>
          <w:rFonts w:ascii="仿宋_GB2312" w:eastAsia="仿宋_GB2312" w:hAnsi="仿宋_GB2312" w:cs="仿宋_GB2312" w:hint="eastAsia"/>
          <w:b/>
          <w:bCs/>
          <w:sz w:val="22"/>
          <w:szCs w:val="22"/>
        </w:rPr>
        <w:t>方案包含但不限于以下内容：</w:t>
      </w:r>
    </w:p>
    <w:p w14:paraId="2F309FBC" w14:textId="7E28C748" w:rsidR="003467C0" w:rsidRPr="004E66FD" w:rsidRDefault="003467C0"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一、品牌提升策略</w:t>
      </w:r>
    </w:p>
    <w:p w14:paraId="5FCD40AF" w14:textId="5599676F" w:rsidR="003467C0" w:rsidRPr="004E66FD" w:rsidRDefault="003467C0"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1、提升策略：</w:t>
      </w:r>
      <w:r w:rsidRPr="004E66FD">
        <w:rPr>
          <w:rFonts w:ascii="仿宋_GB2312" w:eastAsia="仿宋_GB2312" w:hAnsi="仿宋_GB2312" w:cs="仿宋_GB2312"/>
          <w:sz w:val="22"/>
          <w:szCs w:val="22"/>
        </w:rPr>
        <w:t xml:space="preserve"> </w:t>
      </w:r>
    </w:p>
    <w:p w14:paraId="4192FA68" w14:textId="6E857151" w:rsidR="003467C0" w:rsidRPr="004E66FD" w:rsidRDefault="003467C0"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（1）如何维持品牌的市场热度</w:t>
      </w:r>
    </w:p>
    <w:p w14:paraId="1A0A2C59" w14:textId="75B38F7E" w:rsidR="00BA719C" w:rsidRPr="004E66FD" w:rsidRDefault="003467C0"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（2）如何在2022年品牌落地的基础上，提升品牌影响力</w:t>
      </w:r>
    </w:p>
    <w:p w14:paraId="59D6EDAD" w14:textId="0494C4DF" w:rsidR="003467C0" w:rsidRPr="004E66FD" w:rsidRDefault="003467C0" w:rsidP="004E66FD">
      <w:pPr>
        <w:pStyle w:val="a0"/>
        <w:spacing w:after="0" w:line="380" w:lineRule="exact"/>
        <w:rPr>
          <w:rFonts w:ascii="仿宋_GB2312" w:eastAsia="仿宋_GB2312" w:hAnsi="仿宋_GB2312" w:cs="仿宋_GB2312"/>
          <w:sz w:val="22"/>
          <w:szCs w:val="22"/>
        </w:rPr>
      </w:pPr>
      <w:r w:rsidRPr="004E66FD">
        <w:rPr>
          <w:rFonts w:hint="eastAsia"/>
          <w:sz w:val="20"/>
          <w:szCs w:val="22"/>
        </w:rPr>
        <w:t>2</w:t>
      </w:r>
      <w:r w:rsidRPr="004E66FD">
        <w:rPr>
          <w:rFonts w:hint="eastAsia"/>
          <w:sz w:val="20"/>
          <w:szCs w:val="22"/>
        </w:rPr>
        <w:t>、</w:t>
      </w:r>
      <w:r w:rsidRPr="004E66FD">
        <w:rPr>
          <w:rFonts w:ascii="仿宋_GB2312" w:eastAsia="仿宋_GB2312" w:hAnsi="仿宋_GB2312" w:cs="仿宋_GB2312" w:hint="eastAsia"/>
          <w:sz w:val="22"/>
          <w:szCs w:val="22"/>
        </w:rPr>
        <w:t>品牌活动策略及方案</w:t>
      </w:r>
    </w:p>
    <w:p w14:paraId="1D5C8C80" w14:textId="77777777" w:rsidR="004E66FD" w:rsidRPr="004E66FD" w:rsidRDefault="003467C0" w:rsidP="004E66FD">
      <w:pPr>
        <w:pStyle w:val="a0"/>
        <w:spacing w:after="0"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（1）23年品牌</w:t>
      </w:r>
      <w:r w:rsidR="004E66FD" w:rsidRPr="004E66FD">
        <w:rPr>
          <w:rFonts w:ascii="仿宋_GB2312" w:eastAsia="仿宋_GB2312" w:hAnsi="仿宋_GB2312" w:cs="仿宋_GB2312" w:hint="eastAsia"/>
          <w:sz w:val="22"/>
          <w:szCs w:val="22"/>
        </w:rPr>
        <w:t>策略</w:t>
      </w:r>
    </w:p>
    <w:p w14:paraId="26DD91E1" w14:textId="701BFA23" w:rsidR="003467C0" w:rsidRPr="004E66FD" w:rsidRDefault="004E66FD" w:rsidP="004E66FD">
      <w:pPr>
        <w:pStyle w:val="a0"/>
        <w:spacing w:after="0"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（2）23年品牌</w:t>
      </w:r>
      <w:r w:rsidR="003467C0" w:rsidRPr="004E66FD">
        <w:rPr>
          <w:rFonts w:ascii="仿宋_GB2312" w:eastAsia="仿宋_GB2312" w:hAnsi="仿宋_GB2312" w:cs="仿宋_GB2312" w:hint="eastAsia"/>
          <w:sz w:val="22"/>
          <w:szCs w:val="22"/>
        </w:rPr>
        <w:t>相关活动规划及实施方案</w:t>
      </w:r>
      <w:r w:rsidRPr="004E66FD">
        <w:rPr>
          <w:rFonts w:ascii="仿宋_GB2312" w:eastAsia="仿宋_GB2312" w:hAnsi="仿宋_GB2312" w:cs="仿宋_GB2312" w:hint="eastAsia"/>
          <w:sz w:val="22"/>
          <w:szCs w:val="22"/>
        </w:rPr>
        <w:t>（按季度规划）</w:t>
      </w:r>
    </w:p>
    <w:p w14:paraId="6A9B64B6" w14:textId="3FDADE69" w:rsidR="009B25B7" w:rsidRPr="004E66FD" w:rsidRDefault="009A5C87"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二、</w:t>
      </w:r>
      <w:r w:rsidR="00DC34B1" w:rsidRPr="004E66FD">
        <w:rPr>
          <w:rFonts w:ascii="仿宋_GB2312" w:eastAsia="仿宋_GB2312" w:hAnsi="仿宋_GB2312" w:cs="仿宋_GB2312" w:hint="eastAsia"/>
          <w:sz w:val="22"/>
          <w:szCs w:val="22"/>
        </w:rPr>
        <w:t>年度</w:t>
      </w:r>
      <w:r w:rsidR="009B25B7" w:rsidRPr="004E66FD">
        <w:rPr>
          <w:rFonts w:ascii="仿宋_GB2312" w:eastAsia="仿宋_GB2312" w:hAnsi="仿宋_GB2312" w:cs="仿宋_GB2312" w:hint="eastAsia"/>
          <w:sz w:val="22"/>
          <w:szCs w:val="22"/>
        </w:rPr>
        <w:t>营销策略</w:t>
      </w:r>
    </w:p>
    <w:p w14:paraId="667398AB" w14:textId="7C57F20B" w:rsidR="009B25B7" w:rsidRPr="004E66FD" w:rsidRDefault="00BA719C"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w:t>
      </w:r>
      <w:r w:rsidR="003467C0" w:rsidRPr="004E66FD">
        <w:rPr>
          <w:rFonts w:ascii="仿宋_GB2312" w:eastAsia="仿宋_GB2312" w:hAnsi="仿宋_GB2312" w:cs="仿宋_GB2312" w:hint="eastAsia"/>
          <w:sz w:val="22"/>
          <w:szCs w:val="22"/>
        </w:rPr>
        <w:t>年度营销策略</w:t>
      </w:r>
    </w:p>
    <w:p w14:paraId="7BB4D04E" w14:textId="7ACF9107" w:rsidR="009B25B7" w:rsidRPr="004E66FD" w:rsidRDefault="00BA719C"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sz w:val="22"/>
          <w:szCs w:val="22"/>
        </w:rPr>
        <w:t>2、</w:t>
      </w:r>
      <w:r w:rsidR="00DC34B1" w:rsidRPr="004E66FD">
        <w:rPr>
          <w:rFonts w:ascii="仿宋_GB2312" w:eastAsia="仿宋_GB2312" w:hAnsi="仿宋_GB2312" w:cs="仿宋_GB2312" w:hint="eastAsia"/>
          <w:sz w:val="22"/>
          <w:szCs w:val="22"/>
        </w:rPr>
        <w:t>推售</w:t>
      </w:r>
      <w:r w:rsidR="009B25B7" w:rsidRPr="004E66FD">
        <w:rPr>
          <w:rFonts w:ascii="仿宋_GB2312" w:eastAsia="仿宋_GB2312" w:hAnsi="仿宋_GB2312" w:cs="仿宋_GB2312" w:hint="eastAsia"/>
          <w:sz w:val="22"/>
          <w:szCs w:val="22"/>
        </w:rPr>
        <w:t>策略方案</w:t>
      </w:r>
    </w:p>
    <w:p w14:paraId="07FBC31D" w14:textId="6756A858" w:rsidR="007E51B6" w:rsidRPr="004E66FD" w:rsidRDefault="007E51B6"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3、推广亮点制定</w:t>
      </w:r>
    </w:p>
    <w:p w14:paraId="3A0BD9CF" w14:textId="2CF3B69B" w:rsidR="001469BC" w:rsidRPr="004E66FD" w:rsidRDefault="009A5C87"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三</w:t>
      </w:r>
      <w:r w:rsidR="001469BC" w:rsidRPr="004E66FD">
        <w:rPr>
          <w:rFonts w:ascii="仿宋_GB2312" w:eastAsia="仿宋_GB2312" w:hAnsi="仿宋_GB2312" w:cs="仿宋_GB2312" w:hint="eastAsia"/>
          <w:sz w:val="22"/>
          <w:szCs w:val="22"/>
        </w:rPr>
        <w:t>、</w:t>
      </w:r>
      <w:r w:rsidR="001469BC" w:rsidRPr="004E66FD">
        <w:rPr>
          <w:rFonts w:ascii="仿宋_GB2312" w:eastAsia="仿宋_GB2312" w:hAnsi="仿宋_GB2312" w:cs="仿宋_GB2312"/>
          <w:sz w:val="22"/>
          <w:szCs w:val="22"/>
        </w:rPr>
        <w:t>项目价值重塑</w:t>
      </w:r>
    </w:p>
    <w:p w14:paraId="73AFB95B" w14:textId="7DB795E8" w:rsidR="001469BC" w:rsidRPr="004E66FD" w:rsidRDefault="009A5C87"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w:t>
      </w:r>
      <w:r w:rsidR="007E51B6" w:rsidRPr="004E66FD">
        <w:rPr>
          <w:rFonts w:ascii="仿宋_GB2312" w:eastAsia="仿宋_GB2312" w:hAnsi="仿宋_GB2312" w:cs="仿宋_GB2312" w:hint="eastAsia"/>
          <w:sz w:val="22"/>
          <w:szCs w:val="22"/>
        </w:rPr>
        <w:t>项目价值点梳理</w:t>
      </w:r>
    </w:p>
    <w:p w14:paraId="3766CC20" w14:textId="7EB5D892" w:rsidR="001469BC" w:rsidRPr="004E66FD" w:rsidRDefault="009A5C87"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2、</w:t>
      </w:r>
      <w:r w:rsidR="007E51B6" w:rsidRPr="004E66FD">
        <w:rPr>
          <w:rFonts w:ascii="仿宋_GB2312" w:eastAsia="仿宋_GB2312" w:hAnsi="仿宋_GB2312" w:cs="仿宋_GB2312" w:hint="eastAsia"/>
          <w:sz w:val="22"/>
          <w:szCs w:val="22"/>
        </w:rPr>
        <w:t>价值点重塑</w:t>
      </w:r>
    </w:p>
    <w:p w14:paraId="59BB49DB" w14:textId="77777777" w:rsidR="001469BC" w:rsidRPr="004E66FD" w:rsidRDefault="001469BC" w:rsidP="0075785A">
      <w:pPr>
        <w:spacing w:line="400" w:lineRule="exact"/>
        <w:rPr>
          <w:rFonts w:ascii="仿宋_GB2312" w:eastAsia="仿宋_GB2312" w:hAnsi="仿宋_GB2312" w:cs="仿宋_GB2312"/>
          <w:sz w:val="22"/>
          <w:szCs w:val="22"/>
        </w:rPr>
      </w:pPr>
    </w:p>
    <w:p w14:paraId="24ED19BE" w14:textId="46E735CA" w:rsidR="00BA719C" w:rsidRPr="004E66FD" w:rsidRDefault="00BA719C" w:rsidP="004E66FD">
      <w:pPr>
        <w:spacing w:line="380" w:lineRule="exact"/>
        <w:rPr>
          <w:rFonts w:ascii="仿宋_GB2312" w:eastAsia="仿宋_GB2312" w:hAnsi="仿宋_GB2312" w:cs="仿宋_GB2312"/>
          <w:b/>
          <w:bCs/>
          <w:sz w:val="22"/>
          <w:szCs w:val="22"/>
        </w:rPr>
      </w:pPr>
      <w:r w:rsidRPr="004E66FD">
        <w:rPr>
          <w:rFonts w:ascii="仿宋_GB2312" w:eastAsia="仿宋_GB2312" w:hAnsi="仿宋_GB2312" w:cs="仿宋_GB2312" w:hint="eastAsia"/>
          <w:b/>
          <w:bCs/>
          <w:sz w:val="22"/>
          <w:szCs w:val="22"/>
        </w:rPr>
        <w:t>02合同</w:t>
      </w:r>
      <w:proofErr w:type="gramStart"/>
      <w:r w:rsidRPr="004E66FD">
        <w:rPr>
          <w:rFonts w:ascii="仿宋_GB2312" w:eastAsia="仿宋_GB2312" w:hAnsi="仿宋_GB2312" w:cs="仿宋_GB2312" w:hint="eastAsia"/>
          <w:b/>
          <w:bCs/>
          <w:sz w:val="22"/>
          <w:szCs w:val="22"/>
        </w:rPr>
        <w:t>包服务</w:t>
      </w:r>
      <w:proofErr w:type="gramEnd"/>
      <w:r w:rsidRPr="004E66FD">
        <w:rPr>
          <w:rFonts w:ascii="仿宋_GB2312" w:eastAsia="仿宋_GB2312" w:hAnsi="仿宋_GB2312" w:cs="仿宋_GB2312" w:hint="eastAsia"/>
          <w:b/>
          <w:bCs/>
          <w:sz w:val="22"/>
          <w:szCs w:val="22"/>
        </w:rPr>
        <w:t>方案包含但不限于以下内容：</w:t>
      </w:r>
    </w:p>
    <w:p w14:paraId="2EAF998C" w14:textId="77777777" w:rsidR="004E66FD" w:rsidRPr="004E66FD" w:rsidRDefault="004E66FD" w:rsidP="004E66FD">
      <w:pPr>
        <w:spacing w:line="380" w:lineRule="exact"/>
        <w:rPr>
          <w:rFonts w:ascii="仿宋_GB2312" w:eastAsia="仿宋_GB2312" w:hAnsi="仿宋_GB2312" w:cs="仿宋_GB2312"/>
          <w:sz w:val="22"/>
          <w:szCs w:val="22"/>
        </w:rPr>
      </w:pPr>
      <w:bookmarkStart w:id="306" w:name="_Toc16609_WPSOffice_Level2"/>
      <w:bookmarkStart w:id="307" w:name="_Toc4794_WPSOffice_Level2"/>
      <w:r w:rsidRPr="004E66FD">
        <w:rPr>
          <w:rFonts w:ascii="仿宋_GB2312" w:eastAsia="仿宋_GB2312" w:hAnsi="仿宋_GB2312" w:cs="仿宋_GB2312" w:hint="eastAsia"/>
          <w:sz w:val="22"/>
          <w:szCs w:val="22"/>
        </w:rPr>
        <w:t>一、品牌提升策略</w:t>
      </w:r>
    </w:p>
    <w:p w14:paraId="21A2504D"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1、提升策略：</w:t>
      </w:r>
      <w:r w:rsidRPr="004E66FD">
        <w:rPr>
          <w:rFonts w:ascii="仿宋_GB2312" w:eastAsia="仿宋_GB2312" w:hAnsi="仿宋_GB2312" w:cs="仿宋_GB2312"/>
          <w:sz w:val="22"/>
          <w:szCs w:val="22"/>
        </w:rPr>
        <w:t xml:space="preserve"> </w:t>
      </w:r>
    </w:p>
    <w:p w14:paraId="6AEF558A"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（1）如何维持品牌的市场热度</w:t>
      </w:r>
    </w:p>
    <w:p w14:paraId="7AB1787B"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（2）如何在2022年品牌落地的基础上，提升品牌影响力</w:t>
      </w:r>
    </w:p>
    <w:p w14:paraId="0567EF83" w14:textId="77777777" w:rsidR="004E66FD" w:rsidRPr="004E66FD" w:rsidRDefault="004E66FD" w:rsidP="004E66FD">
      <w:pPr>
        <w:pStyle w:val="a0"/>
        <w:spacing w:after="0" w:line="380" w:lineRule="exact"/>
        <w:rPr>
          <w:rFonts w:ascii="仿宋_GB2312" w:eastAsia="仿宋_GB2312" w:hAnsi="仿宋_GB2312" w:cs="仿宋_GB2312"/>
          <w:sz w:val="22"/>
          <w:szCs w:val="22"/>
        </w:rPr>
      </w:pPr>
      <w:r w:rsidRPr="004E66FD">
        <w:rPr>
          <w:rFonts w:hint="eastAsia"/>
          <w:sz w:val="20"/>
          <w:szCs w:val="22"/>
        </w:rPr>
        <w:t>2</w:t>
      </w:r>
      <w:r w:rsidRPr="004E66FD">
        <w:rPr>
          <w:rFonts w:hint="eastAsia"/>
          <w:sz w:val="20"/>
          <w:szCs w:val="22"/>
        </w:rPr>
        <w:t>、</w:t>
      </w:r>
      <w:r w:rsidRPr="004E66FD">
        <w:rPr>
          <w:rFonts w:ascii="仿宋_GB2312" w:eastAsia="仿宋_GB2312" w:hAnsi="仿宋_GB2312" w:cs="仿宋_GB2312" w:hint="eastAsia"/>
          <w:sz w:val="22"/>
          <w:szCs w:val="22"/>
        </w:rPr>
        <w:t>品牌活动策略及方案</w:t>
      </w:r>
    </w:p>
    <w:p w14:paraId="7F5C2C8F" w14:textId="77777777" w:rsidR="004E66FD" w:rsidRPr="004E66FD" w:rsidRDefault="004E66FD" w:rsidP="004E66FD">
      <w:pPr>
        <w:pStyle w:val="a0"/>
        <w:spacing w:after="0"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（1）23年品牌策略</w:t>
      </w:r>
    </w:p>
    <w:p w14:paraId="0E265E17" w14:textId="77777777" w:rsidR="004E66FD" w:rsidRPr="004E66FD" w:rsidRDefault="004E66FD" w:rsidP="004E66FD">
      <w:pPr>
        <w:pStyle w:val="a0"/>
        <w:spacing w:after="0"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（2）23年品牌相关活动规划及实施方案（按季度规划）</w:t>
      </w:r>
    </w:p>
    <w:p w14:paraId="70F460CF"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二、年度营销策略</w:t>
      </w:r>
    </w:p>
    <w:p w14:paraId="6A32D7D6"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1、年度营销策略</w:t>
      </w:r>
    </w:p>
    <w:p w14:paraId="3B8F29A6"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sz w:val="22"/>
          <w:szCs w:val="22"/>
        </w:rPr>
        <w:t>2、</w:t>
      </w:r>
      <w:r w:rsidRPr="004E66FD">
        <w:rPr>
          <w:rFonts w:ascii="仿宋_GB2312" w:eastAsia="仿宋_GB2312" w:hAnsi="仿宋_GB2312" w:cs="仿宋_GB2312" w:hint="eastAsia"/>
          <w:sz w:val="22"/>
          <w:szCs w:val="22"/>
        </w:rPr>
        <w:t>推售策略方案</w:t>
      </w:r>
    </w:p>
    <w:p w14:paraId="7E3D9746"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3、推广亮点制定</w:t>
      </w:r>
    </w:p>
    <w:p w14:paraId="1BE14DB2"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三、</w:t>
      </w:r>
      <w:r w:rsidRPr="004E66FD">
        <w:rPr>
          <w:rFonts w:ascii="仿宋_GB2312" w:eastAsia="仿宋_GB2312" w:hAnsi="仿宋_GB2312" w:cs="仿宋_GB2312"/>
          <w:sz w:val="22"/>
          <w:szCs w:val="22"/>
        </w:rPr>
        <w:t>项目价值重塑</w:t>
      </w:r>
    </w:p>
    <w:p w14:paraId="2D6E637B" w14:textId="77777777" w:rsidR="004E66FD" w:rsidRPr="004E66FD" w:rsidRDefault="004E66FD" w:rsidP="004E66FD">
      <w:pPr>
        <w:spacing w:line="380" w:lineRule="exact"/>
        <w:rPr>
          <w:rFonts w:ascii="仿宋_GB2312" w:eastAsia="仿宋_GB2312" w:hAnsi="仿宋_GB2312" w:cs="仿宋_GB2312"/>
          <w:sz w:val="22"/>
          <w:szCs w:val="22"/>
        </w:rPr>
      </w:pPr>
      <w:r w:rsidRPr="004E66FD">
        <w:rPr>
          <w:rFonts w:ascii="仿宋_GB2312" w:eastAsia="仿宋_GB2312" w:hAnsi="仿宋_GB2312" w:cs="仿宋_GB2312" w:hint="eastAsia"/>
          <w:sz w:val="22"/>
          <w:szCs w:val="22"/>
        </w:rPr>
        <w:t>1、项目价值点梳理</w:t>
      </w:r>
    </w:p>
    <w:p w14:paraId="07B7301B" w14:textId="6331D019" w:rsidR="00B60F43" w:rsidRPr="004E66FD" w:rsidRDefault="004E66FD" w:rsidP="004E66FD">
      <w:pPr>
        <w:spacing w:line="380" w:lineRule="exact"/>
        <w:rPr>
          <w:rFonts w:ascii="仿宋_GB2312" w:eastAsia="仿宋_GB2312" w:hAnsi="仿宋_GB2312" w:cs="仿宋_GB2312"/>
          <w:sz w:val="24"/>
        </w:rPr>
      </w:pPr>
      <w:r w:rsidRPr="004E66FD">
        <w:rPr>
          <w:rFonts w:ascii="仿宋_GB2312" w:eastAsia="仿宋_GB2312" w:hAnsi="仿宋_GB2312" w:cs="仿宋_GB2312" w:hint="eastAsia"/>
          <w:sz w:val="22"/>
          <w:szCs w:val="22"/>
        </w:rPr>
        <w:t>2、价值点重塑</w:t>
      </w:r>
      <w:r>
        <w:rPr>
          <w:rFonts w:ascii="Times New Roman" w:hAnsi="Times New Roman" w:cs="Times New Roman"/>
          <w:sz w:val="24"/>
        </w:rPr>
        <w:br w:type="page"/>
      </w:r>
    </w:p>
    <w:p w14:paraId="19BD3DAC" w14:textId="77777777" w:rsidR="00B60F43" w:rsidRDefault="00000000">
      <w:pPr>
        <w:spacing w:line="440" w:lineRule="exact"/>
        <w:jc w:val="center"/>
        <w:rPr>
          <w:rFonts w:ascii="Times New Roman" w:eastAsia="黑体" w:hAnsi="Times New Roman" w:cs="Times New Roman"/>
          <w:sz w:val="28"/>
          <w:szCs w:val="28"/>
        </w:rPr>
      </w:pPr>
      <w:bookmarkStart w:id="308" w:name="_Toc22303_WPSOffice_Level1"/>
      <w:bookmarkStart w:id="309" w:name="_Toc12889_WPSOffice_Level1"/>
      <w:bookmarkStart w:id="310" w:name="_Toc13165_WPSOffice_Level1"/>
      <w:bookmarkStart w:id="311" w:name="_Toc11219_WPSOffice_Level1"/>
      <w:bookmarkStart w:id="312" w:name="_Toc2428_WPSOffice_Level1"/>
      <w:bookmarkStart w:id="313" w:name="_Toc15887_WPSOffice_Level1"/>
      <w:bookmarkEnd w:id="306"/>
      <w:bookmarkEnd w:id="307"/>
      <w:r>
        <w:rPr>
          <w:rFonts w:ascii="Times New Roman" w:eastAsia="黑体" w:hAnsi="Times New Roman" w:cs="Times New Roman" w:hint="eastAsia"/>
          <w:sz w:val="28"/>
          <w:szCs w:val="28"/>
        </w:rPr>
        <w:lastRenderedPageBreak/>
        <w:t>九</w:t>
      </w:r>
      <w:r>
        <w:rPr>
          <w:rFonts w:ascii="Times New Roman" w:eastAsia="黑体" w:hAnsi="Times New Roman" w:cs="Times New Roman"/>
          <w:sz w:val="28"/>
          <w:szCs w:val="28"/>
        </w:rPr>
        <w:t>、其它</w:t>
      </w:r>
      <w:bookmarkEnd w:id="308"/>
      <w:r>
        <w:rPr>
          <w:rFonts w:ascii="Times New Roman" w:eastAsia="黑体" w:hAnsi="Times New Roman" w:cs="Times New Roman"/>
          <w:sz w:val="28"/>
          <w:szCs w:val="28"/>
        </w:rPr>
        <w:t>材料</w:t>
      </w:r>
      <w:bookmarkEnd w:id="309"/>
      <w:bookmarkEnd w:id="310"/>
      <w:bookmarkEnd w:id="311"/>
      <w:bookmarkEnd w:id="312"/>
      <w:bookmarkEnd w:id="313"/>
    </w:p>
    <w:p w14:paraId="0BF3BC5D" w14:textId="77777777" w:rsidR="00B60F43" w:rsidRDefault="00B60F43">
      <w:pPr>
        <w:pStyle w:val="Default"/>
        <w:rPr>
          <w:rFonts w:ascii="Times New Roman" w:hAnsi="Times New Roman" w:hint="default"/>
          <w:color w:val="auto"/>
          <w:szCs w:val="28"/>
        </w:rPr>
      </w:pPr>
    </w:p>
    <w:p w14:paraId="208DFD33" w14:textId="6B66EB79" w:rsidR="00B60F43" w:rsidRDefault="009B25B7">
      <w:pPr>
        <w:pStyle w:val="Default"/>
        <w:rPr>
          <w:rFonts w:ascii="Times New Roman" w:hAnsi="Times New Roman" w:hint="default"/>
          <w:color w:val="auto"/>
          <w:szCs w:val="28"/>
        </w:rPr>
      </w:pPr>
      <w:r w:rsidRPr="009B25B7">
        <w:rPr>
          <w:rFonts w:ascii="Times New Roman" w:hAnsi="Times New Roman"/>
          <w:color w:val="auto"/>
          <w:szCs w:val="28"/>
        </w:rPr>
        <w:t>响应人认为需要提交的其他材料</w:t>
      </w:r>
      <w:r>
        <w:rPr>
          <w:rFonts w:ascii="Times New Roman" w:hAnsi="Times New Roman"/>
          <w:color w:val="auto"/>
          <w:szCs w:val="28"/>
        </w:rPr>
        <w:t>。</w:t>
      </w:r>
    </w:p>
    <w:p w14:paraId="023756F6" w14:textId="77777777" w:rsidR="00B60F43" w:rsidRDefault="00B60F43">
      <w:pPr>
        <w:spacing w:line="400" w:lineRule="atLeast"/>
        <w:jc w:val="left"/>
      </w:pPr>
    </w:p>
    <w:sectPr w:rsidR="00B60F43">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9C24" w14:textId="77777777" w:rsidR="00DB7D6E" w:rsidRDefault="00DB7D6E">
      <w:r>
        <w:separator/>
      </w:r>
    </w:p>
  </w:endnote>
  <w:endnote w:type="continuationSeparator" w:id="0">
    <w:p w14:paraId="76877BED" w14:textId="77777777" w:rsidR="00DB7D6E" w:rsidRDefault="00DB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8164"/>
      <w:docPartObj>
        <w:docPartGallery w:val="Page Numbers (Bottom of Page)"/>
        <w:docPartUnique/>
      </w:docPartObj>
    </w:sdtPr>
    <w:sdtContent>
      <w:p w14:paraId="7BD54E03" w14:textId="79851087" w:rsidR="00BD5DF3" w:rsidRDefault="00BD5DF3">
        <w:pPr>
          <w:pStyle w:val="ac"/>
          <w:jc w:val="center"/>
        </w:pPr>
        <w:r>
          <w:fldChar w:fldCharType="begin"/>
        </w:r>
        <w:r>
          <w:instrText>PAGE   \* MERGEFORMAT</w:instrText>
        </w:r>
        <w:r>
          <w:fldChar w:fldCharType="separate"/>
        </w:r>
        <w:r>
          <w:rPr>
            <w:lang w:val="zh-CN"/>
          </w:rPr>
          <w:t>2</w:t>
        </w:r>
        <w:r>
          <w:fldChar w:fldCharType="end"/>
        </w:r>
      </w:p>
    </w:sdtContent>
  </w:sdt>
  <w:p w14:paraId="38313FB7" w14:textId="77777777" w:rsidR="00B60F43" w:rsidRDefault="00B60F43">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D386" w14:textId="77777777" w:rsidR="00DB7D6E" w:rsidRDefault="00DB7D6E">
      <w:r>
        <w:separator/>
      </w:r>
    </w:p>
  </w:footnote>
  <w:footnote w:type="continuationSeparator" w:id="0">
    <w:p w14:paraId="3440AD25" w14:textId="77777777" w:rsidR="00DB7D6E" w:rsidRDefault="00DB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5141" w14:textId="77777777" w:rsidR="00B60F43" w:rsidRDefault="00B60F43">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1866"/>
        </w:tabs>
        <w:ind w:left="1866" w:firstLine="402"/>
      </w:pPr>
      <w:rPr>
        <w:rFonts w:hint="eastAsia"/>
      </w:rPr>
    </w:lvl>
    <w:lvl w:ilvl="1">
      <w:start w:val="1"/>
      <w:numFmt w:val="chineseCounting"/>
      <w:suff w:val="nothing"/>
      <w:lvlText w:val="%2、"/>
      <w:lvlJc w:val="left"/>
      <w:pPr>
        <w:ind w:left="1866" w:firstLine="402"/>
      </w:pPr>
      <w:rPr>
        <w:rFonts w:hint="eastAsia"/>
      </w:rPr>
    </w:lvl>
    <w:lvl w:ilvl="2">
      <w:start w:val="1"/>
      <w:numFmt w:val="decimal"/>
      <w:suff w:val="nothing"/>
      <w:lvlText w:val="%3．"/>
      <w:lvlJc w:val="left"/>
      <w:pPr>
        <w:ind w:left="1866" w:firstLine="402"/>
      </w:pPr>
      <w:rPr>
        <w:rFonts w:hint="eastAsia"/>
      </w:rPr>
    </w:lvl>
    <w:lvl w:ilvl="3">
      <w:start w:val="1"/>
      <w:numFmt w:val="decimal"/>
      <w:suff w:val="nothing"/>
      <w:lvlText w:val="（%4）"/>
      <w:lvlJc w:val="left"/>
      <w:pPr>
        <w:ind w:left="1866" w:firstLine="402"/>
      </w:pPr>
      <w:rPr>
        <w:rFonts w:hint="eastAsia"/>
      </w:rPr>
    </w:lvl>
    <w:lvl w:ilvl="4">
      <w:start w:val="1"/>
      <w:numFmt w:val="decimalEnclosedCircleChinese"/>
      <w:suff w:val="nothing"/>
      <w:lvlText w:val="%5 "/>
      <w:lvlJc w:val="left"/>
      <w:pPr>
        <w:ind w:left="1866" w:firstLine="402"/>
      </w:pPr>
      <w:rPr>
        <w:rFonts w:hint="eastAsia"/>
      </w:rPr>
    </w:lvl>
    <w:lvl w:ilvl="5">
      <w:start w:val="1"/>
      <w:numFmt w:val="decimal"/>
      <w:suff w:val="nothing"/>
      <w:lvlText w:val="%6）"/>
      <w:lvlJc w:val="left"/>
      <w:pPr>
        <w:ind w:left="1866" w:firstLine="402"/>
      </w:pPr>
      <w:rPr>
        <w:rFonts w:hint="eastAsia"/>
      </w:rPr>
    </w:lvl>
    <w:lvl w:ilvl="6">
      <w:start w:val="1"/>
      <w:numFmt w:val="lowerLetter"/>
      <w:suff w:val="nothing"/>
      <w:lvlText w:val="%7．"/>
      <w:lvlJc w:val="left"/>
      <w:pPr>
        <w:ind w:left="1866" w:firstLine="402"/>
      </w:pPr>
      <w:rPr>
        <w:rFonts w:hint="eastAsia"/>
      </w:rPr>
    </w:lvl>
    <w:lvl w:ilvl="7">
      <w:start w:val="1"/>
      <w:numFmt w:val="lowerLetter"/>
      <w:suff w:val="nothing"/>
      <w:lvlText w:val="%8）"/>
      <w:lvlJc w:val="left"/>
      <w:pPr>
        <w:ind w:left="1866" w:firstLine="402"/>
      </w:pPr>
      <w:rPr>
        <w:rFonts w:hint="eastAsia"/>
      </w:rPr>
    </w:lvl>
    <w:lvl w:ilvl="8">
      <w:start w:val="1"/>
      <w:numFmt w:val="lowerRoman"/>
      <w:suff w:val="nothing"/>
      <w:lvlText w:val="%9. "/>
      <w:lvlJc w:val="left"/>
      <w:pPr>
        <w:ind w:left="1866"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01BD41DB"/>
    <w:multiLevelType w:val="singleLevel"/>
    <w:tmpl w:val="01BD41DB"/>
    <w:lvl w:ilvl="0">
      <w:start w:val="2"/>
      <w:numFmt w:val="decimal"/>
      <w:suff w:val="nothing"/>
      <w:lvlText w:val="（%1）"/>
      <w:lvlJc w:val="left"/>
    </w:lvl>
  </w:abstractNum>
  <w:abstractNum w:abstractNumId="3" w15:restartNumberingAfterBreak="0">
    <w:nsid w:val="0AD62F12"/>
    <w:multiLevelType w:val="singleLevel"/>
    <w:tmpl w:val="0AD62F12"/>
    <w:lvl w:ilvl="0">
      <w:start w:val="2"/>
      <w:numFmt w:val="decimal"/>
      <w:suff w:val="nothing"/>
      <w:lvlText w:val="（%1）"/>
      <w:lvlJc w:val="left"/>
    </w:lvl>
  </w:abstractNum>
  <w:abstractNum w:abstractNumId="4" w15:restartNumberingAfterBreak="0">
    <w:nsid w:val="0ED65A96"/>
    <w:multiLevelType w:val="hybridMultilevel"/>
    <w:tmpl w:val="11D6BF1A"/>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5" w15:restartNumberingAfterBreak="0">
    <w:nsid w:val="25432CE1"/>
    <w:multiLevelType w:val="singleLevel"/>
    <w:tmpl w:val="25432CE1"/>
    <w:lvl w:ilvl="0">
      <w:start w:val="3"/>
      <w:numFmt w:val="decimal"/>
      <w:lvlText w:val="%1."/>
      <w:lvlJc w:val="left"/>
      <w:pPr>
        <w:tabs>
          <w:tab w:val="left" w:pos="312"/>
        </w:tabs>
      </w:pPr>
    </w:lvl>
  </w:abstractNum>
  <w:abstractNum w:abstractNumId="6" w15:restartNumberingAfterBreak="0">
    <w:nsid w:val="255A1704"/>
    <w:multiLevelType w:val="hybridMultilevel"/>
    <w:tmpl w:val="90E2B5BE"/>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7"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8" w15:restartNumberingAfterBreak="0">
    <w:nsid w:val="3F487CA6"/>
    <w:multiLevelType w:val="hybridMultilevel"/>
    <w:tmpl w:val="0A54AA10"/>
    <w:lvl w:ilvl="0" w:tplc="376806D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C4D6671"/>
    <w:multiLevelType w:val="hybridMultilevel"/>
    <w:tmpl w:val="11D6BF1A"/>
    <w:lvl w:ilvl="0" w:tplc="3D5A38A2">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0" w15:restartNumberingAfterBreak="0">
    <w:nsid w:val="4E5B4ED9"/>
    <w:multiLevelType w:val="hybridMultilevel"/>
    <w:tmpl w:val="5F1AF30E"/>
    <w:lvl w:ilvl="0" w:tplc="E522E9C0">
      <w:start w:val="1"/>
      <w:numFmt w:val="decimal"/>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C475FF9"/>
    <w:multiLevelType w:val="hybridMultilevel"/>
    <w:tmpl w:val="479E0AC0"/>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5C590C0A"/>
    <w:multiLevelType w:val="hybridMultilevel"/>
    <w:tmpl w:val="B11858C8"/>
    <w:lvl w:ilvl="0" w:tplc="57EC6B24">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BC5787"/>
    <w:multiLevelType w:val="hybridMultilevel"/>
    <w:tmpl w:val="90E2B5BE"/>
    <w:lvl w:ilvl="0" w:tplc="FFFFFFFF">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14" w15:restartNumberingAfterBreak="0">
    <w:nsid w:val="79521C3F"/>
    <w:multiLevelType w:val="hybridMultilevel"/>
    <w:tmpl w:val="90E2B5BE"/>
    <w:lvl w:ilvl="0" w:tplc="7AA8262A">
      <w:start w:val="1"/>
      <w:numFmt w:val="decimal"/>
      <w:lvlText w:val="%1、"/>
      <w:lvlJc w:val="left"/>
      <w:pPr>
        <w:ind w:left="980" w:hanging="420"/>
      </w:pPr>
      <w:rPr>
        <w:rFonts w:hint="eastAsia"/>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num w:numId="1" w16cid:durableId="816608375">
    <w:abstractNumId w:val="0"/>
  </w:num>
  <w:num w:numId="2" w16cid:durableId="726105948">
    <w:abstractNumId w:val="7"/>
  </w:num>
  <w:num w:numId="3" w16cid:durableId="2096246704">
    <w:abstractNumId w:val="1"/>
  </w:num>
  <w:num w:numId="4" w16cid:durableId="197401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5397230">
    <w:abstractNumId w:val="7"/>
    <w:lvlOverride w:ilvl="0">
      <w:startOverride w:val="1"/>
    </w:lvlOverride>
  </w:num>
  <w:num w:numId="6" w16cid:durableId="160389753">
    <w:abstractNumId w:val="3"/>
  </w:num>
  <w:num w:numId="7" w16cid:durableId="1418988131">
    <w:abstractNumId w:val="8"/>
  </w:num>
  <w:num w:numId="8" w16cid:durableId="284426796">
    <w:abstractNumId w:val="5"/>
  </w:num>
  <w:num w:numId="9" w16cid:durableId="176236887">
    <w:abstractNumId w:val="10"/>
  </w:num>
  <w:num w:numId="10" w16cid:durableId="429929537">
    <w:abstractNumId w:val="2"/>
  </w:num>
  <w:num w:numId="11" w16cid:durableId="926230033">
    <w:abstractNumId w:val="11"/>
  </w:num>
  <w:num w:numId="12" w16cid:durableId="594945318">
    <w:abstractNumId w:val="14"/>
  </w:num>
  <w:num w:numId="13" w16cid:durableId="1586182265">
    <w:abstractNumId w:val="9"/>
  </w:num>
  <w:num w:numId="14" w16cid:durableId="1261526772">
    <w:abstractNumId w:val="4"/>
  </w:num>
  <w:num w:numId="15" w16cid:durableId="222254804">
    <w:abstractNumId w:val="6"/>
  </w:num>
  <w:num w:numId="16" w16cid:durableId="1330252272">
    <w:abstractNumId w:val="13"/>
  </w:num>
  <w:num w:numId="17" w16cid:durableId="627325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984BC1"/>
    <w:rsid w:val="00000449"/>
    <w:rsid w:val="00012A52"/>
    <w:rsid w:val="0002712A"/>
    <w:rsid w:val="0005220D"/>
    <w:rsid w:val="00081D5D"/>
    <w:rsid w:val="00084F55"/>
    <w:rsid w:val="000912C3"/>
    <w:rsid w:val="000B750C"/>
    <w:rsid w:val="0010347D"/>
    <w:rsid w:val="00126DE8"/>
    <w:rsid w:val="001469BC"/>
    <w:rsid w:val="00153BE3"/>
    <w:rsid w:val="00163474"/>
    <w:rsid w:val="001659E6"/>
    <w:rsid w:val="00176685"/>
    <w:rsid w:val="001839C8"/>
    <w:rsid w:val="0019463A"/>
    <w:rsid w:val="00196FBE"/>
    <w:rsid w:val="001A7377"/>
    <w:rsid w:val="001C03DE"/>
    <w:rsid w:val="001E33E0"/>
    <w:rsid w:val="001E3F2F"/>
    <w:rsid w:val="00246AAB"/>
    <w:rsid w:val="00247D0A"/>
    <w:rsid w:val="002602DA"/>
    <w:rsid w:val="00265B51"/>
    <w:rsid w:val="00270560"/>
    <w:rsid w:val="002753B5"/>
    <w:rsid w:val="00286930"/>
    <w:rsid w:val="002C6453"/>
    <w:rsid w:val="0031637C"/>
    <w:rsid w:val="003467C0"/>
    <w:rsid w:val="00363BD0"/>
    <w:rsid w:val="003C6A6E"/>
    <w:rsid w:val="003E7191"/>
    <w:rsid w:val="00444BBA"/>
    <w:rsid w:val="004639F4"/>
    <w:rsid w:val="00466F51"/>
    <w:rsid w:val="004932B8"/>
    <w:rsid w:val="004C62B1"/>
    <w:rsid w:val="004E66FD"/>
    <w:rsid w:val="004F243F"/>
    <w:rsid w:val="00512041"/>
    <w:rsid w:val="00555B9D"/>
    <w:rsid w:val="00563A2D"/>
    <w:rsid w:val="00576D06"/>
    <w:rsid w:val="00581261"/>
    <w:rsid w:val="00587903"/>
    <w:rsid w:val="005A6933"/>
    <w:rsid w:val="005B0986"/>
    <w:rsid w:val="005B1C62"/>
    <w:rsid w:val="005E4016"/>
    <w:rsid w:val="005E772C"/>
    <w:rsid w:val="0060036C"/>
    <w:rsid w:val="00635F71"/>
    <w:rsid w:val="006537D6"/>
    <w:rsid w:val="006B142F"/>
    <w:rsid w:val="006C2AE8"/>
    <w:rsid w:val="00722D64"/>
    <w:rsid w:val="007331C6"/>
    <w:rsid w:val="00734DE8"/>
    <w:rsid w:val="00737EED"/>
    <w:rsid w:val="0075785A"/>
    <w:rsid w:val="00774C23"/>
    <w:rsid w:val="00794415"/>
    <w:rsid w:val="007A6AD6"/>
    <w:rsid w:val="007D0FE8"/>
    <w:rsid w:val="007E0E91"/>
    <w:rsid w:val="007E51B6"/>
    <w:rsid w:val="007E5A10"/>
    <w:rsid w:val="007F0E50"/>
    <w:rsid w:val="007F13E0"/>
    <w:rsid w:val="007F289D"/>
    <w:rsid w:val="007F3DC1"/>
    <w:rsid w:val="007F3FC7"/>
    <w:rsid w:val="008066BE"/>
    <w:rsid w:val="00832268"/>
    <w:rsid w:val="008341E1"/>
    <w:rsid w:val="008617E2"/>
    <w:rsid w:val="008A1953"/>
    <w:rsid w:val="008A6217"/>
    <w:rsid w:val="008B5E97"/>
    <w:rsid w:val="008B6EF8"/>
    <w:rsid w:val="008B7E62"/>
    <w:rsid w:val="008D76C4"/>
    <w:rsid w:val="008F58E8"/>
    <w:rsid w:val="008F6076"/>
    <w:rsid w:val="00911FE0"/>
    <w:rsid w:val="00921D43"/>
    <w:rsid w:val="0094297C"/>
    <w:rsid w:val="0097239F"/>
    <w:rsid w:val="00984BC1"/>
    <w:rsid w:val="009A5C87"/>
    <w:rsid w:val="009B25B7"/>
    <w:rsid w:val="009F1A8B"/>
    <w:rsid w:val="00A36BEA"/>
    <w:rsid w:val="00A43D8C"/>
    <w:rsid w:val="00A6306F"/>
    <w:rsid w:val="00A6452F"/>
    <w:rsid w:val="00AE1115"/>
    <w:rsid w:val="00AF0DA2"/>
    <w:rsid w:val="00AF7F79"/>
    <w:rsid w:val="00B05B57"/>
    <w:rsid w:val="00B3075C"/>
    <w:rsid w:val="00B56F3C"/>
    <w:rsid w:val="00B60F43"/>
    <w:rsid w:val="00B8031C"/>
    <w:rsid w:val="00BA719C"/>
    <w:rsid w:val="00BC7EF3"/>
    <w:rsid w:val="00BD5DF3"/>
    <w:rsid w:val="00BE01A3"/>
    <w:rsid w:val="00BF1275"/>
    <w:rsid w:val="00C116B9"/>
    <w:rsid w:val="00C7293B"/>
    <w:rsid w:val="00C73F28"/>
    <w:rsid w:val="00C84388"/>
    <w:rsid w:val="00C9703F"/>
    <w:rsid w:val="00C9708A"/>
    <w:rsid w:val="00CA780A"/>
    <w:rsid w:val="00CC121C"/>
    <w:rsid w:val="00CF0DD6"/>
    <w:rsid w:val="00D07904"/>
    <w:rsid w:val="00D100D6"/>
    <w:rsid w:val="00D17A7C"/>
    <w:rsid w:val="00D425CF"/>
    <w:rsid w:val="00D57E58"/>
    <w:rsid w:val="00D71DF8"/>
    <w:rsid w:val="00D83C2B"/>
    <w:rsid w:val="00DA5CC2"/>
    <w:rsid w:val="00DA6204"/>
    <w:rsid w:val="00DB7D6E"/>
    <w:rsid w:val="00DC34B1"/>
    <w:rsid w:val="00DE21F0"/>
    <w:rsid w:val="00DF637C"/>
    <w:rsid w:val="00E214CC"/>
    <w:rsid w:val="00E24BF7"/>
    <w:rsid w:val="00E61034"/>
    <w:rsid w:val="00E82B72"/>
    <w:rsid w:val="00EB0862"/>
    <w:rsid w:val="00EC4C32"/>
    <w:rsid w:val="00ED194A"/>
    <w:rsid w:val="00ED7B29"/>
    <w:rsid w:val="00EE7BDC"/>
    <w:rsid w:val="00F008CF"/>
    <w:rsid w:val="00F13C5B"/>
    <w:rsid w:val="00F2257B"/>
    <w:rsid w:val="00F30CA4"/>
    <w:rsid w:val="00F32CCD"/>
    <w:rsid w:val="00F43DE7"/>
    <w:rsid w:val="00F61FA7"/>
    <w:rsid w:val="00F852D3"/>
    <w:rsid w:val="00F90917"/>
    <w:rsid w:val="00FA1044"/>
    <w:rsid w:val="00FD2626"/>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3BA83"/>
  <w15:docId w15:val="{4D06C617-B9CB-464D-B63A-3796E592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4E66F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a5">
    <w:name w:val="Normal Indent"/>
    <w:basedOn w:val="a"/>
    <w:qFormat/>
    <w:pPr>
      <w:ind w:firstLine="420"/>
    </w:pPr>
    <w:rPr>
      <w:szCs w:val="20"/>
    </w:rPr>
  </w:style>
  <w:style w:type="paragraph" w:styleId="a6">
    <w:name w:val="annotation text"/>
    <w:basedOn w:val="a"/>
    <w:link w:val="a7"/>
    <w:qFormat/>
    <w:pPr>
      <w:jc w:val="left"/>
    </w:pPr>
  </w:style>
  <w:style w:type="paragraph" w:styleId="30">
    <w:name w:val="Body Text 3"/>
    <w:basedOn w:val="a"/>
    <w:qFormat/>
    <w:pPr>
      <w:spacing w:beforeLines="50"/>
    </w:pPr>
    <w:rPr>
      <w:rFonts w:ascii="宋体" w:hAnsi="宋体"/>
      <w:szCs w:val="20"/>
    </w:rPr>
  </w:style>
  <w:style w:type="paragraph" w:styleId="a8">
    <w:name w:val="Body Text Indent"/>
    <w:basedOn w:val="a"/>
    <w:next w:val="a9"/>
    <w:link w:val="aa"/>
    <w:qFormat/>
    <w:pPr>
      <w:spacing w:after="120"/>
      <w:ind w:leftChars="200" w:left="420"/>
    </w:pPr>
  </w:style>
  <w:style w:type="paragraph" w:styleId="a9">
    <w:name w:val="envelope return"/>
    <w:basedOn w:val="a"/>
    <w:uiPriority w:val="99"/>
    <w:unhideWhenUsed/>
    <w:qFormat/>
    <w:pPr>
      <w:snapToGrid w:val="0"/>
      <w:ind w:firstLine="200"/>
    </w:pPr>
    <w:rPr>
      <w:rFonts w:ascii="Arial" w:hAnsi="Arial" w:cs="Arial"/>
      <w:szCs w:val="20"/>
    </w:rPr>
  </w:style>
  <w:style w:type="paragraph" w:styleId="ab">
    <w:name w:val="Plain Text"/>
    <w:basedOn w:val="a"/>
    <w:qFormat/>
    <w:rPr>
      <w:rFonts w:ascii="宋体" w:hAnsi="Courier New"/>
      <w:szCs w:val="20"/>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f">
    <w:name w:val="footnote text"/>
    <w:basedOn w:val="a"/>
    <w:unhideWhenUsed/>
    <w:qFormat/>
    <w:pPr>
      <w:snapToGrid w:val="0"/>
      <w:jc w:val="left"/>
    </w:pPr>
    <w:rPr>
      <w:sz w:val="18"/>
      <w:szCs w:val="18"/>
    </w:rPr>
  </w:style>
  <w:style w:type="paragraph" w:styleId="af0">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annotation reference"/>
    <w:qFormat/>
    <w:rPr>
      <w:sz w:val="21"/>
      <w:szCs w:val="21"/>
    </w:rPr>
  </w:style>
  <w:style w:type="character" w:styleId="af4">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5">
    <w:name w:val="表格"/>
    <w:basedOn w:val="a"/>
    <w:qFormat/>
    <w:pPr>
      <w:textAlignment w:val="center"/>
    </w:pPr>
    <w:rPr>
      <w:rFonts w:ascii="华文细黑" w:hAnsi="华文细黑"/>
      <w:kern w:val="0"/>
      <w:szCs w:val="20"/>
    </w:rPr>
  </w:style>
  <w:style w:type="paragraph" w:customStyle="1" w:styleId="af6">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a4">
    <w:name w:val="正文文本 字符"/>
    <w:basedOn w:val="a1"/>
    <w:link w:val="a0"/>
    <w:rsid w:val="00C73F28"/>
    <w:rPr>
      <w:rFonts w:asciiTheme="minorHAnsi" w:eastAsiaTheme="minorEastAsia" w:hAnsiTheme="minorHAnsi" w:cstheme="minorBidi"/>
      <w:kern w:val="2"/>
      <w:sz w:val="21"/>
      <w:szCs w:val="24"/>
    </w:rPr>
  </w:style>
  <w:style w:type="paragraph" w:styleId="af7">
    <w:name w:val="List Paragraph"/>
    <w:basedOn w:val="a"/>
    <w:uiPriority w:val="34"/>
    <w:qFormat/>
    <w:rsid w:val="00C9708A"/>
    <w:pPr>
      <w:ind w:firstLineChars="200" w:firstLine="420"/>
    </w:pPr>
  </w:style>
  <w:style w:type="character" w:styleId="af8">
    <w:name w:val="Hyperlink"/>
    <w:basedOn w:val="a1"/>
    <w:rsid w:val="006C2AE8"/>
    <w:rPr>
      <w:color w:val="0563C1" w:themeColor="hyperlink"/>
      <w:u w:val="single"/>
    </w:rPr>
  </w:style>
  <w:style w:type="character" w:styleId="af9">
    <w:name w:val="Unresolved Mention"/>
    <w:basedOn w:val="a1"/>
    <w:uiPriority w:val="99"/>
    <w:semiHidden/>
    <w:unhideWhenUsed/>
    <w:rsid w:val="006C2AE8"/>
    <w:rPr>
      <w:color w:val="605E5C"/>
      <w:shd w:val="clear" w:color="auto" w:fill="E1DFDD"/>
    </w:rPr>
  </w:style>
  <w:style w:type="paragraph" w:customStyle="1" w:styleId="71">
    <w:name w:val="目录 71"/>
    <w:basedOn w:val="a"/>
    <w:next w:val="a"/>
    <w:qFormat/>
    <w:rsid w:val="003E7191"/>
    <w:pPr>
      <w:ind w:left="2520"/>
    </w:pPr>
    <w:rPr>
      <w:rFonts w:ascii="Calibri"/>
    </w:rPr>
  </w:style>
  <w:style w:type="paragraph" w:styleId="21">
    <w:name w:val="Body Text First Indent 2"/>
    <w:basedOn w:val="a8"/>
    <w:link w:val="22"/>
    <w:unhideWhenUsed/>
    <w:qFormat/>
    <w:rsid w:val="00587903"/>
    <w:pPr>
      <w:ind w:firstLineChars="200" w:firstLine="420"/>
    </w:pPr>
  </w:style>
  <w:style w:type="character" w:customStyle="1" w:styleId="aa">
    <w:name w:val="正文文本缩进 字符"/>
    <w:basedOn w:val="a1"/>
    <w:link w:val="a8"/>
    <w:rsid w:val="00587903"/>
    <w:rPr>
      <w:rFonts w:asciiTheme="minorHAnsi" w:eastAsiaTheme="minorEastAsia" w:hAnsiTheme="minorHAnsi" w:cstheme="minorBidi"/>
      <w:kern w:val="2"/>
      <w:sz w:val="21"/>
      <w:szCs w:val="24"/>
    </w:rPr>
  </w:style>
  <w:style w:type="character" w:customStyle="1" w:styleId="22">
    <w:name w:val="正文文本首行缩进 2 字符"/>
    <w:basedOn w:val="aa"/>
    <w:link w:val="21"/>
    <w:uiPriority w:val="99"/>
    <w:rsid w:val="00587903"/>
    <w:rPr>
      <w:rFonts w:asciiTheme="minorHAnsi" w:eastAsiaTheme="minorEastAsia" w:hAnsiTheme="minorHAnsi" w:cstheme="minorBidi"/>
      <w:kern w:val="2"/>
      <w:sz w:val="21"/>
      <w:szCs w:val="24"/>
    </w:rPr>
  </w:style>
  <w:style w:type="paragraph" w:styleId="afa">
    <w:name w:val="Revision"/>
    <w:hidden/>
    <w:uiPriority w:val="99"/>
    <w:semiHidden/>
    <w:rsid w:val="00555B9D"/>
    <w:rPr>
      <w:rFonts w:asciiTheme="minorHAnsi" w:eastAsiaTheme="minorEastAsia" w:hAnsiTheme="minorHAnsi" w:cstheme="minorBidi"/>
      <w:kern w:val="2"/>
      <w:sz w:val="21"/>
      <w:szCs w:val="24"/>
    </w:rPr>
  </w:style>
  <w:style w:type="paragraph" w:styleId="afb">
    <w:name w:val="annotation subject"/>
    <w:basedOn w:val="a6"/>
    <w:next w:val="a6"/>
    <w:link w:val="afc"/>
    <w:rsid w:val="00555B9D"/>
    <w:rPr>
      <w:b/>
      <w:bCs/>
    </w:rPr>
  </w:style>
  <w:style w:type="character" w:customStyle="1" w:styleId="a7">
    <w:name w:val="批注文字 字符"/>
    <w:basedOn w:val="a1"/>
    <w:link w:val="a6"/>
    <w:rsid w:val="00555B9D"/>
    <w:rPr>
      <w:rFonts w:asciiTheme="minorHAnsi" w:eastAsiaTheme="minorEastAsia" w:hAnsiTheme="minorHAnsi" w:cstheme="minorBidi"/>
      <w:kern w:val="2"/>
      <w:sz w:val="21"/>
      <w:szCs w:val="24"/>
    </w:rPr>
  </w:style>
  <w:style w:type="character" w:customStyle="1" w:styleId="afc">
    <w:name w:val="批注主题 字符"/>
    <w:basedOn w:val="a7"/>
    <w:link w:val="afb"/>
    <w:rsid w:val="00555B9D"/>
    <w:rPr>
      <w:rFonts w:asciiTheme="minorHAnsi" w:eastAsiaTheme="minorEastAsia" w:hAnsiTheme="minorHAnsi" w:cstheme="minorBidi"/>
      <w:b/>
      <w:bCs/>
      <w:kern w:val="2"/>
      <w:sz w:val="21"/>
      <w:szCs w:val="24"/>
    </w:rPr>
  </w:style>
  <w:style w:type="character" w:customStyle="1" w:styleId="ad">
    <w:name w:val="页脚 字符"/>
    <w:basedOn w:val="a1"/>
    <w:link w:val="ac"/>
    <w:uiPriority w:val="99"/>
    <w:rsid w:val="00BD5D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217">
      <w:bodyDiv w:val="1"/>
      <w:marLeft w:val="0"/>
      <w:marRight w:val="0"/>
      <w:marTop w:val="0"/>
      <w:marBottom w:val="0"/>
      <w:divBdr>
        <w:top w:val="none" w:sz="0" w:space="0" w:color="auto"/>
        <w:left w:val="none" w:sz="0" w:space="0" w:color="auto"/>
        <w:bottom w:val="none" w:sz="0" w:space="0" w:color="auto"/>
        <w:right w:val="none" w:sz="0" w:space="0" w:color="auto"/>
      </w:divBdr>
    </w:div>
    <w:div w:id="138885611">
      <w:bodyDiv w:val="1"/>
      <w:marLeft w:val="0"/>
      <w:marRight w:val="0"/>
      <w:marTop w:val="0"/>
      <w:marBottom w:val="0"/>
      <w:divBdr>
        <w:top w:val="none" w:sz="0" w:space="0" w:color="auto"/>
        <w:left w:val="none" w:sz="0" w:space="0" w:color="auto"/>
        <w:bottom w:val="none" w:sz="0" w:space="0" w:color="auto"/>
        <w:right w:val="none" w:sz="0" w:space="0" w:color="auto"/>
      </w:divBdr>
    </w:div>
    <w:div w:id="494077706">
      <w:bodyDiv w:val="1"/>
      <w:marLeft w:val="0"/>
      <w:marRight w:val="0"/>
      <w:marTop w:val="0"/>
      <w:marBottom w:val="0"/>
      <w:divBdr>
        <w:top w:val="none" w:sz="0" w:space="0" w:color="auto"/>
        <w:left w:val="none" w:sz="0" w:space="0" w:color="auto"/>
        <w:bottom w:val="none" w:sz="0" w:space="0" w:color="auto"/>
        <w:right w:val="none" w:sz="0" w:space="0" w:color="auto"/>
      </w:divBdr>
    </w:div>
    <w:div w:id="654795700">
      <w:bodyDiv w:val="1"/>
      <w:marLeft w:val="0"/>
      <w:marRight w:val="0"/>
      <w:marTop w:val="0"/>
      <w:marBottom w:val="0"/>
      <w:divBdr>
        <w:top w:val="none" w:sz="0" w:space="0" w:color="auto"/>
        <w:left w:val="none" w:sz="0" w:space="0" w:color="auto"/>
        <w:bottom w:val="none" w:sz="0" w:space="0" w:color="auto"/>
        <w:right w:val="none" w:sz="0" w:space="0" w:color="auto"/>
      </w:divBdr>
    </w:div>
    <w:div w:id="882181536">
      <w:bodyDiv w:val="1"/>
      <w:marLeft w:val="0"/>
      <w:marRight w:val="0"/>
      <w:marTop w:val="0"/>
      <w:marBottom w:val="0"/>
      <w:divBdr>
        <w:top w:val="none" w:sz="0" w:space="0" w:color="auto"/>
        <w:left w:val="none" w:sz="0" w:space="0" w:color="auto"/>
        <w:bottom w:val="none" w:sz="0" w:space="0" w:color="auto"/>
        <w:right w:val="none" w:sz="0" w:space="0" w:color="auto"/>
      </w:divBdr>
    </w:div>
    <w:div w:id="898520658">
      <w:bodyDiv w:val="1"/>
      <w:marLeft w:val="0"/>
      <w:marRight w:val="0"/>
      <w:marTop w:val="0"/>
      <w:marBottom w:val="0"/>
      <w:divBdr>
        <w:top w:val="none" w:sz="0" w:space="0" w:color="auto"/>
        <w:left w:val="none" w:sz="0" w:space="0" w:color="auto"/>
        <w:bottom w:val="none" w:sz="0" w:space="0" w:color="auto"/>
        <w:right w:val="none" w:sz="0" w:space="0" w:color="auto"/>
      </w:divBdr>
    </w:div>
    <w:div w:id="1287195018">
      <w:bodyDiv w:val="1"/>
      <w:marLeft w:val="0"/>
      <w:marRight w:val="0"/>
      <w:marTop w:val="0"/>
      <w:marBottom w:val="0"/>
      <w:divBdr>
        <w:top w:val="none" w:sz="0" w:space="0" w:color="auto"/>
        <w:left w:val="none" w:sz="0" w:space="0" w:color="auto"/>
        <w:bottom w:val="none" w:sz="0" w:space="0" w:color="auto"/>
        <w:right w:val="none" w:sz="0" w:space="0" w:color="auto"/>
      </w:divBdr>
    </w:div>
    <w:div w:id="189550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C23037"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C23037"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C23037"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C23037"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C23037"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C23037"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10376"/>
    <w:rsid w:val="00047FA5"/>
    <w:rsid w:val="00065A07"/>
    <w:rsid w:val="000E3B55"/>
    <w:rsid w:val="00195AE5"/>
    <w:rsid w:val="00197A60"/>
    <w:rsid w:val="001D7744"/>
    <w:rsid w:val="00212A9F"/>
    <w:rsid w:val="0027130E"/>
    <w:rsid w:val="002B500D"/>
    <w:rsid w:val="002B6E39"/>
    <w:rsid w:val="00303C21"/>
    <w:rsid w:val="003561C2"/>
    <w:rsid w:val="003E0226"/>
    <w:rsid w:val="003F3C3C"/>
    <w:rsid w:val="003F7005"/>
    <w:rsid w:val="00415FED"/>
    <w:rsid w:val="00511F97"/>
    <w:rsid w:val="00581F02"/>
    <w:rsid w:val="00767751"/>
    <w:rsid w:val="007D6111"/>
    <w:rsid w:val="007F40A1"/>
    <w:rsid w:val="009665A1"/>
    <w:rsid w:val="00975091"/>
    <w:rsid w:val="00A57CEB"/>
    <w:rsid w:val="00A90828"/>
    <w:rsid w:val="00BC55F4"/>
    <w:rsid w:val="00C23037"/>
    <w:rsid w:val="00D054B7"/>
    <w:rsid w:val="00DB3863"/>
    <w:rsid w:val="00DF7995"/>
    <w:rsid w:val="00E81E5A"/>
    <w:rsid w:val="00F07D4C"/>
    <w:rsid w:val="00F47305"/>
    <w:rsid w:val="00FC01E0"/>
    <w:rsid w:val="00FC2EAF"/>
    <w:rsid w:val="00FF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E539F36-6A50-4DEB-8456-7F5269BCF9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49</Pages>
  <Words>4305</Words>
  <Characters>24542</Characters>
  <Application>Microsoft Office Word</Application>
  <DocSecurity>0</DocSecurity>
  <Lines>204</Lines>
  <Paragraphs>57</Paragraphs>
  <ScaleCrop>false</ScaleCrop>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李 恋钰</cp:lastModifiedBy>
  <cp:revision>42</cp:revision>
  <dcterms:created xsi:type="dcterms:W3CDTF">2023-01-09T10:28:00Z</dcterms:created>
  <dcterms:modified xsi:type="dcterms:W3CDTF">2023-01-13T07:07:00Z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50052A105AD4460ABA07F26F0CDD037F</vt:lpwstr>
  </property>
  <property fmtid="{D5CDD505-2E9C-101B-9397-08002B2CF9AE}" pid="4" name="commondata">
    <vt:lpwstr>eyJoZGlkIjoiYzgxOTMyMWQ3ZmNkMzE2MDY3OGUwYjIyYzM1NGM4NTcifQ==</vt:lpwstr>
  </property>
</Properties>
</file>